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3.xml" ContentType="application/vnd.ms-office.classificationlabels+xml"/>
  <Override PartName="/docMetadata/LabelInfo8.xml" ContentType="application/vnd.ms-office.classificationlabels+xml"/>
  <Override PartName="/docMetadata/LabelInfo13.xml" ContentType="application/vnd.ms-office.classificationlabels+xml"/>
  <Override PartName="/docMetadata/LabelInfo2.xml" ContentType="application/vnd.ms-office.classificationlabels+xml"/>
  <Override PartName="/docMetadata/LabelInfo7.xml" ContentType="application/vnd.ms-office.classificationlabels+xml"/>
  <Override PartName="/docMetadata/LabelInfo12.xml" ContentType="application/vnd.ms-office.classificationlabels+xml"/>
  <Override PartName="/docMetadata/LabelInfo11.xml" ContentType="application/vnd.ms-office.classificationlabels+xml"/>
  <Override PartName="/docMetadata/LabelInfo1.xml" ContentType="application/vnd.ms-office.classificationlabels+xml"/>
  <Override PartName="/docMetadata/LabelInfo6.xml" ContentType="application/vnd.ms-office.classificationlabels+xml"/>
  <Override PartName="/docMetadata/LabelInfo0.xml" ContentType="application/vnd.ms-office.classificationlabels+xml"/>
  <Override PartName="/docMetadata/LabelInfo10.xml" ContentType="application/vnd.ms-office.classificationlabels+xml"/>
  <Override PartName="/docMetadata/LabelInfo.xml" ContentType="application/vnd.ms-office.classificationlabels+xml"/>
  <Override PartName="/docMetadata/LabelInfo5.xml" ContentType="application/vnd.ms-office.classificationlabels+xml"/>
  <Override PartName="/docMetadata/LabelInfo14.xml" ContentType="application/vnd.ms-office.classificationlabels+xml"/>
  <Override PartName="/docMetadata/LabelInfo9.xml" ContentType="application/vnd.ms-office.classificationlabels+xml"/>
  <Override PartName="/docMetadata/LabelInfo4.xml" ContentType="application/vnd.ms-office.classificationlabels+xml"/>
</Types>
</file>

<file path=_rels/.rels><?xml version="1.0" encoding="UTF-8" standalone="yes"?>
<Relationships xmlns="http://schemas.openxmlformats.org/package/2006/relationships"><Relationship Id="rId8" Type="http://schemas.microsoft.com/office/2020/02/relationships/classificationlabels" Target="docMetadata/LabelInfo3.xml"/><Relationship Id="rId13" Type="http://schemas.microsoft.com/office/2020/02/relationships/classificationlabels" Target="docMetadata/LabelInfo8.xml"/><Relationship Id="rId18" Type="http://schemas.microsoft.com/office/2020/02/relationships/classificationlabels" Target="docMetadata/LabelInfo13.xml"/><Relationship Id="rId3" Type="http://schemas.openxmlformats.org/officeDocument/2006/relationships/extended-properties" Target="docProps/app.xml"/><Relationship Id="rId7" Type="http://schemas.microsoft.com/office/2020/02/relationships/classificationlabels" Target="docMetadata/LabelInfo2.xml"/><Relationship Id="rId12" Type="http://schemas.microsoft.com/office/2020/02/relationships/classificationlabels" Target="docMetadata/LabelInfo7.xml"/><Relationship Id="rId17" Type="http://schemas.microsoft.com/office/2020/02/relationships/classificationlabels" Target="docMetadata/LabelInfo12.xml"/><Relationship Id="rId2" Type="http://schemas.openxmlformats.org/package/2006/relationships/metadata/core-properties" Target="docProps/core.xml"/><Relationship Id="rId16" Type="http://schemas.microsoft.com/office/2020/02/relationships/classificationlabels" Target="docMetadata/LabelInfo11.xml"/><Relationship Id="rId20" Type="http://schemas.microsoft.com/office/2020/02/relationships/classificationlabels" Target="docMetadata/LabelInfo4.xml"/><Relationship Id="rId1" Type="http://schemas.openxmlformats.org/officeDocument/2006/relationships/officeDocument" Target="word/document.xml"/><Relationship Id="rId6" Type="http://schemas.microsoft.com/office/2020/02/relationships/classificationlabels" Target="docMetadata/LabelInfo1.xml"/><Relationship Id="rId11" Type="http://schemas.microsoft.com/office/2020/02/relationships/classificationlabels" Target="docMetadata/LabelInfo6.xml"/><Relationship Id="rId5" Type="http://schemas.microsoft.com/office/2020/02/relationships/classificationlabels" Target="docMetadata/LabelInfo0.xml"/><Relationship Id="rId15" Type="http://schemas.microsoft.com/office/2020/02/relationships/classificationlabels" Target="docMetadata/LabelInfo10.xml"/><Relationship Id="rId19" Type="http://schemas.microsoft.com/office/2020/02/relationships/classificationlabels" Target="docMetadata/LabelInfo.xml"/><Relationship Id="rId10" Type="http://schemas.microsoft.com/office/2020/02/relationships/classificationlabels" Target="docMetadata/LabelInfo5.xml"/><Relationship Id="rId4" Type="http://schemas.openxmlformats.org/officeDocument/2006/relationships/custom-properties" Target="docProps/custom.xml"/><Relationship Id="rId14" Type="http://schemas.microsoft.com/office/2020/02/relationships/classificationlabels" Target="docMetadata/LabelInfo14.xml"/><Relationship Id="rId9" Type="http://schemas.microsoft.com/office/2020/02/relationships/classificationlabels" Target="docMetadata/LabelInfo9.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C98315B" w14:textId="44FE4AA0" w:rsidR="0065754F" w:rsidRDefault="00E23546">
      <w:bookmarkStart w:id="0" w:name="_GoBack"/>
      <w:bookmarkEnd w:id="0"/>
      <w:r w:rsidRPr="008476A8">
        <w:rPr>
          <w:noProof/>
        </w:rPr>
        <w:drawing>
          <wp:anchor distT="0" distB="0" distL="114300" distR="114300" simplePos="0" relativeHeight="251658240" behindDoc="0" locked="0" layoutInCell="1" allowOverlap="1" wp14:anchorId="40EEBB95" wp14:editId="3BCFECA4">
            <wp:simplePos x="0" y="0"/>
            <wp:positionH relativeFrom="column">
              <wp:posOffset>0</wp:posOffset>
            </wp:positionH>
            <wp:positionV relativeFrom="paragraph">
              <wp:posOffset>285750</wp:posOffset>
            </wp:positionV>
            <wp:extent cx="5731510" cy="3731260"/>
            <wp:effectExtent l="0" t="0" r="0" b="2540"/>
            <wp:wrapSquare wrapText="bothSides"/>
            <wp:docPr id="9" name="Afbeelding 9" descr="gekke_groenten_wort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kke_groenten_wortel"/>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37312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C3EC353" w14:textId="77777777" w:rsidR="00E23546" w:rsidRDefault="00E23546" w:rsidP="00E23546"/>
    <w:p w14:paraId="24F33102" w14:textId="77777777" w:rsidR="005960D1" w:rsidRPr="00E23546" w:rsidRDefault="005960D1" w:rsidP="00E23546"/>
    <w:p w14:paraId="5ED80651" w14:textId="77777777" w:rsidR="00E23546" w:rsidRPr="00E23546" w:rsidRDefault="00E23546" w:rsidP="00E23546"/>
    <w:p w14:paraId="20772FFD" w14:textId="77777777" w:rsidR="00E23546" w:rsidRPr="00953439" w:rsidRDefault="00ED5603" w:rsidP="00E23546">
      <w:pPr>
        <w:jc w:val="right"/>
        <w:rPr>
          <w:color w:val="4472C4" w:themeColor="accent1"/>
          <w:sz w:val="64"/>
          <w:szCs w:val="64"/>
          <w:lang w:val="en-US"/>
        </w:rPr>
      </w:pPr>
      <w:sdt>
        <w:sdtPr>
          <w:rPr>
            <w:caps/>
            <w:color w:val="4472C4" w:themeColor="accent1"/>
            <w:sz w:val="64"/>
            <w:szCs w:val="64"/>
            <w:lang w:val="en-US"/>
          </w:rPr>
          <w:alias w:val="Titel"/>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E23546" w:rsidRPr="00953439">
            <w:rPr>
              <w:caps/>
              <w:color w:val="4472C4" w:themeColor="accent1"/>
              <w:sz w:val="64"/>
              <w:szCs w:val="64"/>
              <w:lang w:val="en-US"/>
            </w:rPr>
            <w:t>final report</w:t>
          </w:r>
        </w:sdtContent>
      </w:sdt>
    </w:p>
    <w:sdt>
      <w:sdtPr>
        <w:rPr>
          <w:color w:val="404040" w:themeColor="text1" w:themeTint="BF"/>
          <w:sz w:val="36"/>
          <w:szCs w:val="36"/>
          <w:lang w:val="en-US"/>
        </w:rPr>
        <w:alias w:val="Ondertitel"/>
        <w:tag w:val=""/>
        <w:id w:val="1759551507"/>
        <w:dataBinding w:prefixMappings="xmlns:ns0='http://purl.org/dc/elements/1.1/' xmlns:ns1='http://schemas.openxmlformats.org/package/2006/metadata/core-properties' " w:xpath="/ns1:coreProperties[1]/ns0:subject[1]" w:storeItemID="{6C3C8BC8-F283-45AE-878A-BAB7291924A1}"/>
        <w:text/>
      </w:sdtPr>
      <w:sdtEndPr/>
      <w:sdtContent>
        <w:p w14:paraId="1778B93B" w14:textId="77777777" w:rsidR="00E23546" w:rsidRPr="00953439" w:rsidRDefault="00E23546" w:rsidP="00E23546">
          <w:pPr>
            <w:jc w:val="right"/>
            <w:rPr>
              <w:color w:val="404040" w:themeColor="text1" w:themeTint="BF"/>
              <w:sz w:val="36"/>
              <w:szCs w:val="36"/>
              <w:lang w:val="en-US"/>
            </w:rPr>
          </w:pPr>
          <w:r w:rsidRPr="00953439">
            <w:rPr>
              <w:color w:val="404040" w:themeColor="text1" w:themeTint="BF"/>
              <w:sz w:val="36"/>
              <w:szCs w:val="36"/>
              <w:lang w:val="en-US"/>
            </w:rPr>
            <w:t>Wortels</w:t>
          </w:r>
        </w:p>
      </w:sdtContent>
    </w:sdt>
    <w:p w14:paraId="0D66C861" w14:textId="094A7011" w:rsidR="00E23546" w:rsidRPr="00953439" w:rsidRDefault="00E23546" w:rsidP="00E23546">
      <w:pPr>
        <w:rPr>
          <w:lang w:val="en-US"/>
        </w:rPr>
      </w:pPr>
    </w:p>
    <w:p w14:paraId="3B21F0B4" w14:textId="67ECDB2A" w:rsidR="00E23546" w:rsidRPr="00953439" w:rsidRDefault="00E23546" w:rsidP="00E23546">
      <w:pPr>
        <w:rPr>
          <w:lang w:val="en-US"/>
        </w:rPr>
      </w:pPr>
    </w:p>
    <w:p w14:paraId="201BFD76" w14:textId="72118621" w:rsidR="00E23546" w:rsidRPr="00953439" w:rsidRDefault="005960D1" w:rsidP="00E23546">
      <w:pPr>
        <w:rPr>
          <w:lang w:val="en-US"/>
        </w:rPr>
      </w:pPr>
      <w:r w:rsidRPr="008476A8">
        <w:rPr>
          <w:rFonts w:ascii="Arial" w:hAnsi="Arial" w:cs="Arial"/>
          <w:noProof/>
        </w:rPr>
        <mc:AlternateContent>
          <mc:Choice Requires="wps">
            <w:drawing>
              <wp:anchor distT="0" distB="0" distL="114300" distR="114300" simplePos="0" relativeHeight="251658241" behindDoc="0" locked="0" layoutInCell="1" allowOverlap="1" wp14:anchorId="0E3926FF" wp14:editId="39A36F35">
                <wp:simplePos x="0" y="0"/>
                <wp:positionH relativeFrom="page">
                  <wp:posOffset>309245</wp:posOffset>
                </wp:positionH>
                <wp:positionV relativeFrom="page">
                  <wp:posOffset>6775380</wp:posOffset>
                </wp:positionV>
                <wp:extent cx="7315200" cy="1745673"/>
                <wp:effectExtent l="0" t="0" r="0" b="6985"/>
                <wp:wrapSquare wrapText="bothSides"/>
                <wp:docPr id="36" name="Tekstvak 36"/>
                <wp:cNvGraphicFramePr/>
                <a:graphic xmlns:a="http://schemas.openxmlformats.org/drawingml/2006/main">
                  <a:graphicData uri="http://schemas.microsoft.com/office/word/2010/wordprocessingShape">
                    <wps:wsp>
                      <wps:cNvSpPr txBox="1"/>
                      <wps:spPr>
                        <a:xfrm>
                          <a:off x="0" y="0"/>
                          <a:ext cx="7315200" cy="174567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34CE860" w14:textId="77777777" w:rsidR="00E23546" w:rsidRDefault="00E23546" w:rsidP="00E23546">
                            <w:pPr>
                              <w:pStyle w:val="Geenafstand"/>
                              <w:jc w:val="right"/>
                              <w:rPr>
                                <w:color w:val="595959" w:themeColor="text1" w:themeTint="A6"/>
                                <w:sz w:val="36"/>
                                <w:szCs w:val="36"/>
                              </w:rPr>
                            </w:pPr>
                            <w:r w:rsidRPr="00BE7047">
                              <w:rPr>
                                <w:color w:val="595959" w:themeColor="text1" w:themeTint="A6"/>
                                <w:sz w:val="36"/>
                                <w:szCs w:val="36"/>
                              </w:rPr>
                              <w:t xml:space="preserve"> </w:t>
                            </w:r>
                            <w:r>
                              <w:rPr>
                                <w:color w:val="595959" w:themeColor="text1" w:themeTint="A6"/>
                                <w:sz w:val="36"/>
                                <w:szCs w:val="36"/>
                              </w:rPr>
                              <w:t>Fenna Bijl</w:t>
                            </w:r>
                          </w:p>
                          <w:p w14:paraId="787B7187" w14:textId="77777777" w:rsidR="00E23546" w:rsidRDefault="00E23546" w:rsidP="00E23546">
                            <w:pPr>
                              <w:pStyle w:val="Geenafstand"/>
                              <w:jc w:val="right"/>
                              <w:rPr>
                                <w:color w:val="595959" w:themeColor="text1" w:themeTint="A6"/>
                                <w:sz w:val="36"/>
                                <w:szCs w:val="36"/>
                              </w:rPr>
                            </w:pPr>
                            <w:r>
                              <w:rPr>
                                <w:color w:val="595959" w:themeColor="text1" w:themeTint="A6"/>
                                <w:sz w:val="36"/>
                                <w:szCs w:val="36"/>
                              </w:rPr>
                              <w:t>Daphne Horst</w:t>
                            </w:r>
                          </w:p>
                          <w:p w14:paraId="32BF5343" w14:textId="77777777" w:rsidR="00E23546" w:rsidRDefault="00E23546" w:rsidP="00E23546">
                            <w:pPr>
                              <w:pStyle w:val="Geenafstand"/>
                              <w:jc w:val="right"/>
                              <w:rPr>
                                <w:color w:val="595959" w:themeColor="text1" w:themeTint="A6"/>
                                <w:sz w:val="36"/>
                                <w:szCs w:val="36"/>
                              </w:rPr>
                            </w:pPr>
                            <w:r>
                              <w:rPr>
                                <w:color w:val="595959" w:themeColor="text1" w:themeTint="A6"/>
                                <w:sz w:val="36"/>
                                <w:szCs w:val="36"/>
                              </w:rPr>
                              <w:t>Donna de Jong</w:t>
                            </w:r>
                          </w:p>
                          <w:p w14:paraId="70E9F7B2" w14:textId="77777777" w:rsidR="00E23546" w:rsidRPr="00627C37" w:rsidRDefault="00E23546" w:rsidP="00E23546">
                            <w:pPr>
                              <w:pStyle w:val="Geenafstand"/>
                              <w:jc w:val="right"/>
                              <w:rPr>
                                <w:color w:val="595959" w:themeColor="text1" w:themeTint="A6"/>
                                <w:sz w:val="36"/>
                                <w:szCs w:val="36"/>
                                <w:lang w:val="en-US"/>
                              </w:rPr>
                            </w:pPr>
                            <w:r w:rsidRPr="00627C37">
                              <w:rPr>
                                <w:color w:val="595959" w:themeColor="text1" w:themeTint="A6"/>
                                <w:sz w:val="36"/>
                                <w:szCs w:val="36"/>
                                <w:lang w:val="en-US"/>
                              </w:rPr>
                              <w:t>Daniëlle Lente</w:t>
                            </w:r>
                          </w:p>
                          <w:p w14:paraId="5AD05702" w14:textId="77777777" w:rsidR="00E23546" w:rsidRPr="00627C37" w:rsidRDefault="00E23546" w:rsidP="00E23546">
                            <w:pPr>
                              <w:pStyle w:val="Geenafstand"/>
                              <w:jc w:val="right"/>
                              <w:rPr>
                                <w:color w:val="595959" w:themeColor="text1" w:themeTint="A6"/>
                                <w:sz w:val="36"/>
                                <w:szCs w:val="36"/>
                                <w:lang w:val="en-US"/>
                              </w:rPr>
                            </w:pPr>
                            <w:r w:rsidRPr="00627C37">
                              <w:rPr>
                                <w:color w:val="595959" w:themeColor="text1" w:themeTint="A6"/>
                                <w:sz w:val="36"/>
                                <w:szCs w:val="36"/>
                                <w:lang w:val="en-US"/>
                              </w:rPr>
                              <w:t>Esmay Pekel</w:t>
                            </w:r>
                          </w:p>
                          <w:p w14:paraId="05A6BE93" w14:textId="77777777" w:rsidR="00E23546" w:rsidRPr="00627C37" w:rsidRDefault="00E23546" w:rsidP="00E23546">
                            <w:pPr>
                              <w:pStyle w:val="Geenafstand"/>
                              <w:jc w:val="right"/>
                              <w:rPr>
                                <w:color w:val="595959" w:themeColor="text1" w:themeTint="A6"/>
                                <w:sz w:val="36"/>
                                <w:szCs w:val="36"/>
                                <w:lang w:val="en-US"/>
                              </w:rPr>
                            </w:pPr>
                            <w:r w:rsidRPr="00627C37">
                              <w:rPr>
                                <w:color w:val="595959" w:themeColor="text1" w:themeTint="A6"/>
                                <w:sz w:val="36"/>
                                <w:szCs w:val="36"/>
                                <w:lang w:val="en-US"/>
                              </w:rPr>
                              <w:t>Cor Sijtsma</w:t>
                            </w:r>
                          </w:p>
                          <w:p w14:paraId="68E9AE85" w14:textId="77777777" w:rsidR="00E23546" w:rsidRPr="00627C37" w:rsidRDefault="00E23546" w:rsidP="00E23546">
                            <w:pPr>
                              <w:pStyle w:val="Geenafstand"/>
                              <w:jc w:val="right"/>
                              <w:rPr>
                                <w:color w:val="595959" w:themeColor="text1" w:themeTint="A6"/>
                                <w:sz w:val="36"/>
                                <w:szCs w:val="36"/>
                                <w:lang w:val="en-US"/>
                              </w:rPr>
                            </w:pPr>
                          </w:p>
                          <w:p w14:paraId="67D90918" w14:textId="77777777" w:rsidR="00E23546" w:rsidRPr="00627C37" w:rsidRDefault="00E23546" w:rsidP="00E23546">
                            <w:pPr>
                              <w:pStyle w:val="Geenafstand"/>
                              <w:jc w:val="right"/>
                              <w:rPr>
                                <w:color w:val="595959" w:themeColor="text1" w:themeTint="A6"/>
                                <w:sz w:val="20"/>
                                <w:szCs w:val="20"/>
                                <w:lang w:val="en-US"/>
                              </w:rPr>
                            </w:pPr>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0E3926FF" id="_x0000_t202" coordsize="21600,21600" o:spt="202" path="m,l,21600r21600,l21600,xe">
                <v:stroke joinstyle="miter"/>
                <v:path gradientshapeok="t" o:connecttype="rect"/>
              </v:shapetype>
              <v:shape id="Tekstvak 36" o:spid="_x0000_s1026" type="#_x0000_t202" style="position:absolute;margin-left:24.35pt;margin-top:533.5pt;width:8in;height:137.45pt;z-index:251658241;visibility:visible;mso-wrap-style:square;mso-width-percent:941;mso-height-percent:0;mso-wrap-distance-left:9pt;mso-wrap-distance-top:0;mso-wrap-distance-right:9pt;mso-wrap-distance-bottom:0;mso-position-horizontal:absolute;mso-position-horizontal-relative:page;mso-position-vertical:absolute;mso-position-vertical-relative:page;mso-width-percent:941;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dMogwIAAGAFAAAOAAAAZHJzL2Uyb0RvYy54bWysVN9P2zAQfp+0/8Hy+0hK14IqUtSBmCYh&#10;QIOJZ9exaYTt8+xrk+6v39lJCmJ7YdqLc7n77nw/vvPZeWcN26kQG3AVnxyVnCknoW7cU8V/PFx9&#10;OuUsonC1MOBUxfcq8vPlxw9nrV+oY9iAqVVgFMTFResrvkH0i6KIcqOsiEfglSOjhmAF0m94Kuog&#10;WopuTXFclvOihVD7AFLFSNrL3siXOb7WSuKt1lEhMxWn3DCfIZ/rdBbLM7F4CsJvGjmkIf4hCysa&#10;R5ceQl0KFGwbmj9C2UYGiKDxSIItQOtGqlwDVTMp31RzvxFe5VqoOdEf2hT/X1h5s7sLrKkrPp1z&#10;5oSlGT2o54g78cxIRf1pfVwQ7N4TELsv0NGcR30kZSq708GmLxXEyE6d3h+6qzpkkpQn08mMRsaZ&#10;JNvk5PNsfjJNcYoXdx8iflVgWRIqHmh8uatidx2xh46QdJuDq8aYPELjWFvx+XRWZoeDhYIbl7Aq&#10;k2EIk0rqU88S7o1KGOO+K03NyBUkRaahujCB7QQRSEipHObic1xCJ5SmJN7jOOBfsnqPc1/HeDM4&#10;PDjbxkHI1b9Ju34eU9Y9nnr+qu4kYrfuhlGvod7TpAP0uxK9vGpoGtci4p0ItBw0QVp4vKVDG6Cu&#10;wyBxtoHw62/6hCfOkpWzlpat4vHnVgTFmfnmiM2TeVlmamD+pRtCFuans9PEmPWodlt7ATSJCb0q&#10;XmYxgdGMog5gH+lJWKULySScpGsrvh7FC+y3n54UqVarDKJV9AKv3b2XKXQaTKLZQ/cogh+4iETj&#10;Gxg3UizeULLHJk8Hqy2CbjJfU2/7hg49pzXOjB+enPROvP7PqJeHcfkbAAD//wMAUEsDBBQABgAI&#10;AAAAIQABq0ok5AAAABIBAAAPAAAAZHJzL2Rvd25yZXYueG1sTE/BbsIwDL1P2j9EnrQLGikbaqE0&#10;RdNQT9MOo3xAaLy00CRdEqDb18+c2MWyn5+f3yvWo+nZGX3onBUwmybA0DZOdVYL2NXV0wJYiNIq&#10;2TuLAn4wwLq8vytkrtzFfuJ5GzUjERtyKaCNccg5D02LRoapG9DS7st5IyONXnPl5YXETc+fkyTl&#10;RnaWPrRywLcWm+P2ZARopXfqo8rqSVql9fdy8z45/HohHh/GzYrK6wpYxDHeLuCagfxDScb27mRV&#10;YL2A+SIjJuFJmlGyK4O+Eran7mU+WwIvC/4/SvkHAAD//wMAUEsBAi0AFAAGAAgAAAAhALaDOJL+&#10;AAAA4QEAABMAAAAAAAAAAAAAAAAAAAAAAFtDb250ZW50X1R5cGVzXS54bWxQSwECLQAUAAYACAAA&#10;ACEAOP0h/9YAAACUAQAACwAAAAAAAAAAAAAAAAAvAQAAX3JlbHMvLnJlbHNQSwECLQAUAAYACAAA&#10;ACEAgY3TKIMCAABgBQAADgAAAAAAAAAAAAAAAAAuAgAAZHJzL2Uyb0RvYy54bWxQSwECLQAUAAYA&#10;CAAAACEAAatKJOQAAAASAQAADwAAAAAAAAAAAAAAAADdBAAAZHJzL2Rvd25yZXYueG1sUEsFBgAA&#10;AAAEAAQA8wAAAO4FAAAAAA==&#10;" filled="f" stroked="f" strokeweight=".5pt">
                <v:textbox inset="126pt,0,54pt,0">
                  <w:txbxContent>
                    <w:p w14:paraId="434CE860" w14:textId="77777777" w:rsidR="00E23546" w:rsidRDefault="00E23546" w:rsidP="00E23546">
                      <w:pPr>
                        <w:pStyle w:val="Geenafstand"/>
                        <w:jc w:val="right"/>
                        <w:rPr>
                          <w:color w:val="595959" w:themeColor="text1" w:themeTint="A6"/>
                          <w:sz w:val="36"/>
                          <w:szCs w:val="36"/>
                        </w:rPr>
                      </w:pPr>
                      <w:r w:rsidRPr="00BE7047">
                        <w:rPr>
                          <w:color w:val="595959" w:themeColor="text1" w:themeTint="A6"/>
                          <w:sz w:val="36"/>
                          <w:szCs w:val="36"/>
                        </w:rPr>
                        <w:t xml:space="preserve"> </w:t>
                      </w:r>
                      <w:r>
                        <w:rPr>
                          <w:color w:val="595959" w:themeColor="text1" w:themeTint="A6"/>
                          <w:sz w:val="36"/>
                          <w:szCs w:val="36"/>
                        </w:rPr>
                        <w:t>Fenna Bijl</w:t>
                      </w:r>
                    </w:p>
                    <w:p w14:paraId="787B7187" w14:textId="77777777" w:rsidR="00E23546" w:rsidRDefault="00E23546" w:rsidP="00E23546">
                      <w:pPr>
                        <w:pStyle w:val="Geenafstand"/>
                        <w:jc w:val="right"/>
                        <w:rPr>
                          <w:color w:val="595959" w:themeColor="text1" w:themeTint="A6"/>
                          <w:sz w:val="36"/>
                          <w:szCs w:val="36"/>
                        </w:rPr>
                      </w:pPr>
                      <w:r>
                        <w:rPr>
                          <w:color w:val="595959" w:themeColor="text1" w:themeTint="A6"/>
                          <w:sz w:val="36"/>
                          <w:szCs w:val="36"/>
                        </w:rPr>
                        <w:t>Daphne Horst</w:t>
                      </w:r>
                    </w:p>
                    <w:p w14:paraId="32BF5343" w14:textId="77777777" w:rsidR="00E23546" w:rsidRDefault="00E23546" w:rsidP="00E23546">
                      <w:pPr>
                        <w:pStyle w:val="Geenafstand"/>
                        <w:jc w:val="right"/>
                        <w:rPr>
                          <w:color w:val="595959" w:themeColor="text1" w:themeTint="A6"/>
                          <w:sz w:val="36"/>
                          <w:szCs w:val="36"/>
                        </w:rPr>
                      </w:pPr>
                      <w:r>
                        <w:rPr>
                          <w:color w:val="595959" w:themeColor="text1" w:themeTint="A6"/>
                          <w:sz w:val="36"/>
                          <w:szCs w:val="36"/>
                        </w:rPr>
                        <w:t>Donna de Jong</w:t>
                      </w:r>
                    </w:p>
                    <w:p w14:paraId="70E9F7B2" w14:textId="77777777" w:rsidR="00E23546" w:rsidRPr="00627C37" w:rsidRDefault="00E23546" w:rsidP="00E23546">
                      <w:pPr>
                        <w:pStyle w:val="Geenafstand"/>
                        <w:jc w:val="right"/>
                        <w:rPr>
                          <w:color w:val="595959" w:themeColor="text1" w:themeTint="A6"/>
                          <w:sz w:val="36"/>
                          <w:szCs w:val="36"/>
                          <w:lang w:val="en-US"/>
                        </w:rPr>
                      </w:pPr>
                      <w:r w:rsidRPr="00627C37">
                        <w:rPr>
                          <w:color w:val="595959" w:themeColor="text1" w:themeTint="A6"/>
                          <w:sz w:val="36"/>
                          <w:szCs w:val="36"/>
                          <w:lang w:val="en-US"/>
                        </w:rPr>
                        <w:t>Daniëlle Lente</w:t>
                      </w:r>
                    </w:p>
                    <w:p w14:paraId="5AD05702" w14:textId="77777777" w:rsidR="00E23546" w:rsidRPr="00627C37" w:rsidRDefault="00E23546" w:rsidP="00E23546">
                      <w:pPr>
                        <w:pStyle w:val="Geenafstand"/>
                        <w:jc w:val="right"/>
                        <w:rPr>
                          <w:color w:val="595959" w:themeColor="text1" w:themeTint="A6"/>
                          <w:sz w:val="36"/>
                          <w:szCs w:val="36"/>
                          <w:lang w:val="en-US"/>
                        </w:rPr>
                      </w:pPr>
                      <w:r w:rsidRPr="00627C37">
                        <w:rPr>
                          <w:color w:val="595959" w:themeColor="text1" w:themeTint="A6"/>
                          <w:sz w:val="36"/>
                          <w:szCs w:val="36"/>
                          <w:lang w:val="en-US"/>
                        </w:rPr>
                        <w:t>Esmay Pekel</w:t>
                      </w:r>
                    </w:p>
                    <w:p w14:paraId="05A6BE93" w14:textId="77777777" w:rsidR="00E23546" w:rsidRPr="00627C37" w:rsidRDefault="00E23546" w:rsidP="00E23546">
                      <w:pPr>
                        <w:pStyle w:val="Geenafstand"/>
                        <w:jc w:val="right"/>
                        <w:rPr>
                          <w:color w:val="595959" w:themeColor="text1" w:themeTint="A6"/>
                          <w:sz w:val="36"/>
                          <w:szCs w:val="36"/>
                          <w:lang w:val="en-US"/>
                        </w:rPr>
                      </w:pPr>
                      <w:r w:rsidRPr="00627C37">
                        <w:rPr>
                          <w:color w:val="595959" w:themeColor="text1" w:themeTint="A6"/>
                          <w:sz w:val="36"/>
                          <w:szCs w:val="36"/>
                          <w:lang w:val="en-US"/>
                        </w:rPr>
                        <w:t>Cor Sijtsma</w:t>
                      </w:r>
                    </w:p>
                    <w:p w14:paraId="68E9AE85" w14:textId="77777777" w:rsidR="00E23546" w:rsidRPr="00627C37" w:rsidRDefault="00E23546" w:rsidP="00E23546">
                      <w:pPr>
                        <w:pStyle w:val="Geenafstand"/>
                        <w:jc w:val="right"/>
                        <w:rPr>
                          <w:color w:val="595959" w:themeColor="text1" w:themeTint="A6"/>
                          <w:sz w:val="36"/>
                          <w:szCs w:val="36"/>
                          <w:lang w:val="en-US"/>
                        </w:rPr>
                      </w:pPr>
                    </w:p>
                    <w:p w14:paraId="67D90918" w14:textId="77777777" w:rsidR="00E23546" w:rsidRPr="00627C37" w:rsidRDefault="00E23546" w:rsidP="00E23546">
                      <w:pPr>
                        <w:pStyle w:val="Geenafstand"/>
                        <w:jc w:val="right"/>
                        <w:rPr>
                          <w:color w:val="595959" w:themeColor="text1" w:themeTint="A6"/>
                          <w:sz w:val="20"/>
                          <w:szCs w:val="20"/>
                          <w:lang w:val="en-US"/>
                        </w:rPr>
                      </w:pPr>
                    </w:p>
                  </w:txbxContent>
                </v:textbox>
                <w10:wrap type="square" anchorx="page" anchory="page"/>
              </v:shape>
            </w:pict>
          </mc:Fallback>
        </mc:AlternateContent>
      </w:r>
    </w:p>
    <w:p w14:paraId="6CD76A10" w14:textId="238AE9EB" w:rsidR="00E23546" w:rsidRPr="00953439" w:rsidRDefault="00E23546" w:rsidP="00E23546">
      <w:pPr>
        <w:rPr>
          <w:lang w:val="en-US"/>
        </w:rPr>
      </w:pPr>
    </w:p>
    <w:p w14:paraId="1F0CCB9F" w14:textId="0AB790E6" w:rsidR="00E23546" w:rsidRPr="00953439" w:rsidRDefault="00E23546" w:rsidP="00E23546">
      <w:pPr>
        <w:rPr>
          <w:lang w:val="en-US"/>
        </w:rPr>
      </w:pPr>
    </w:p>
    <w:p w14:paraId="7C75F42A" w14:textId="233CA32E" w:rsidR="00AD356C" w:rsidRDefault="005960D1">
      <w:pPr>
        <w:spacing w:after="160" w:line="259" w:lineRule="auto"/>
        <w:rPr>
          <w:rFonts w:asciiTheme="minorHAnsi" w:eastAsiaTheme="minorEastAsia" w:hAnsiTheme="minorHAnsi" w:cstheme="minorBidi"/>
          <w:b/>
          <w:sz w:val="32"/>
          <w:szCs w:val="32"/>
          <w:lang w:val="en-US"/>
        </w:rPr>
      </w:pPr>
      <w:r w:rsidRPr="008476A8">
        <w:rPr>
          <w:rFonts w:ascii="Arial" w:eastAsiaTheme="majorEastAsia" w:hAnsi="Arial" w:cs="Arial"/>
          <w:b/>
          <w:caps/>
          <w:noProof/>
          <w:color w:val="FFFFFF" w:themeColor="background1"/>
        </w:rPr>
        <w:drawing>
          <wp:anchor distT="0" distB="0" distL="114300" distR="114300" simplePos="0" relativeHeight="251658242" behindDoc="0" locked="0" layoutInCell="1" allowOverlap="1" wp14:anchorId="3262C7A1" wp14:editId="26832753">
            <wp:simplePos x="0" y="0"/>
            <wp:positionH relativeFrom="margin">
              <wp:posOffset>364490</wp:posOffset>
            </wp:positionH>
            <wp:positionV relativeFrom="paragraph">
              <wp:posOffset>39914</wp:posOffset>
            </wp:positionV>
            <wp:extent cx="5236845" cy="911860"/>
            <wp:effectExtent l="0" t="0" r="1905" b="2540"/>
            <wp:wrapNone/>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hermafbeelding 2018-11-29 om 19.21.11.png"/>
                    <pic:cNvPicPr/>
                  </pic:nvPicPr>
                  <pic:blipFill>
                    <a:blip r:embed="rId12">
                      <a:extLst>
                        <a:ext uri="{28A0092B-C50C-407E-A947-70E740481C1C}">
                          <a14:useLocalDpi xmlns:a14="http://schemas.microsoft.com/office/drawing/2010/main" val="0"/>
                        </a:ext>
                      </a:extLst>
                    </a:blip>
                    <a:stretch>
                      <a:fillRect/>
                    </a:stretch>
                  </pic:blipFill>
                  <pic:spPr>
                    <a:xfrm>
                      <a:off x="0" y="0"/>
                      <a:ext cx="5236845" cy="911860"/>
                    </a:xfrm>
                    <a:prstGeom prst="rect">
                      <a:avLst/>
                    </a:prstGeom>
                  </pic:spPr>
                </pic:pic>
              </a:graphicData>
            </a:graphic>
            <wp14:sizeRelH relativeFrom="page">
              <wp14:pctWidth>0</wp14:pctWidth>
            </wp14:sizeRelH>
            <wp14:sizeRelV relativeFrom="page">
              <wp14:pctHeight>0</wp14:pctHeight>
            </wp14:sizeRelV>
          </wp:anchor>
        </w:drawing>
      </w:r>
      <w:r w:rsidR="00AD356C">
        <w:rPr>
          <w:b/>
          <w:sz w:val="32"/>
          <w:szCs w:val="32"/>
          <w:lang w:val="en-US"/>
        </w:rPr>
        <w:br w:type="page"/>
      </w:r>
    </w:p>
    <w:p w14:paraId="48EC4424" w14:textId="77777777" w:rsidR="00E23546" w:rsidRPr="00A04B88" w:rsidRDefault="00E23546" w:rsidP="00E23546">
      <w:pPr>
        <w:pStyle w:val="Geenafstand"/>
        <w:rPr>
          <w:b/>
          <w:sz w:val="32"/>
          <w:szCs w:val="32"/>
          <w:lang w:val="en-US"/>
        </w:rPr>
      </w:pPr>
      <w:r w:rsidRPr="00A04B88">
        <w:rPr>
          <w:b/>
          <w:sz w:val="32"/>
          <w:szCs w:val="32"/>
          <w:lang w:val="en-US"/>
        </w:rPr>
        <w:lastRenderedPageBreak/>
        <w:t xml:space="preserve">Food product development 2020-2021 </w:t>
      </w:r>
    </w:p>
    <w:p w14:paraId="2AFEE774" w14:textId="77777777" w:rsidR="00E23546" w:rsidRPr="00551A67" w:rsidRDefault="00E23546" w:rsidP="00E23546">
      <w:pPr>
        <w:pStyle w:val="Geenafstand"/>
      </w:pPr>
      <w:r w:rsidRPr="00551A67">
        <w:t>LVT331VN1</w:t>
      </w:r>
    </w:p>
    <w:p w14:paraId="100226D5" w14:textId="77777777" w:rsidR="00E23546" w:rsidRPr="00551A67" w:rsidRDefault="00E23546" w:rsidP="00E23546"/>
    <w:p w14:paraId="3D987D1D" w14:textId="77777777" w:rsidR="00E23546" w:rsidRPr="00693195" w:rsidRDefault="00E23546" w:rsidP="00693195">
      <w:pPr>
        <w:pStyle w:val="Geenafstand"/>
      </w:pPr>
      <w:r w:rsidRPr="00693195">
        <w:t>Afbeelding: https://www.tuinen.nl/8x-gekke-en-misvormde-groenten/</w:t>
      </w:r>
    </w:p>
    <w:p w14:paraId="1E04A32B" w14:textId="77777777" w:rsidR="00E23546" w:rsidRPr="00551A67" w:rsidRDefault="00E23546" w:rsidP="00E23546">
      <w:pPr>
        <w:pStyle w:val="Geenafstand"/>
      </w:pPr>
    </w:p>
    <w:p w14:paraId="32F47619" w14:textId="77777777" w:rsidR="00E23546" w:rsidRPr="00AD0B3C" w:rsidRDefault="00E23546" w:rsidP="00E23546">
      <w:pPr>
        <w:pStyle w:val="Geenafstand"/>
      </w:pPr>
      <w:r w:rsidRPr="00AD0B3C">
        <w:t>Hogeschool Van Hall Larenstein</w:t>
      </w:r>
    </w:p>
    <w:p w14:paraId="67636FE0" w14:textId="77777777" w:rsidR="00E23546" w:rsidRPr="00BF6E3A" w:rsidRDefault="00E23546" w:rsidP="00E23546">
      <w:pPr>
        <w:pStyle w:val="Geenafstand"/>
      </w:pPr>
      <w:r w:rsidRPr="00BF6E3A">
        <w:t>Agora 1, 8934 CJ Leeuwarden</w:t>
      </w:r>
    </w:p>
    <w:p w14:paraId="6CC7D98F" w14:textId="77777777" w:rsidR="00E23546" w:rsidRPr="00BF6E3A" w:rsidRDefault="00E23546" w:rsidP="00E23546">
      <w:pPr>
        <w:pStyle w:val="Geenafstand"/>
      </w:pPr>
      <w:r w:rsidRPr="00BF6E3A">
        <w:t>Opleiding Voedingsmiddelentechnologie</w:t>
      </w:r>
    </w:p>
    <w:p w14:paraId="49F24673" w14:textId="77777777" w:rsidR="00E23546" w:rsidRPr="00BF6E3A" w:rsidRDefault="00E23546" w:rsidP="00E23546">
      <w:pPr>
        <w:rPr>
          <w:sz w:val="22"/>
          <w:szCs w:val="22"/>
        </w:rPr>
      </w:pPr>
    </w:p>
    <w:p w14:paraId="6E857B39" w14:textId="2DB0691D" w:rsidR="00E23546" w:rsidRPr="00BF6E3A" w:rsidRDefault="00E23546" w:rsidP="00E23546">
      <w:pPr>
        <w:rPr>
          <w:rFonts w:asciiTheme="minorHAnsi" w:hAnsiTheme="minorHAnsi"/>
          <w:sz w:val="22"/>
          <w:szCs w:val="22"/>
        </w:rPr>
      </w:pPr>
      <w:r w:rsidRPr="00BF6E3A">
        <w:rPr>
          <w:rFonts w:asciiTheme="minorHAnsi" w:hAnsiTheme="minorHAnsi"/>
          <w:b/>
          <w:bCs/>
          <w:sz w:val="22"/>
          <w:szCs w:val="22"/>
        </w:rPr>
        <w:t>Datum:</w:t>
      </w:r>
      <w:r w:rsidRPr="00BF6E3A">
        <w:rPr>
          <w:rFonts w:asciiTheme="minorHAnsi" w:hAnsiTheme="minorHAnsi"/>
          <w:sz w:val="22"/>
          <w:szCs w:val="22"/>
        </w:rPr>
        <w:t xml:space="preserve"> </w:t>
      </w:r>
      <w:r w:rsidR="00693195">
        <w:rPr>
          <w:rFonts w:asciiTheme="minorHAnsi" w:hAnsiTheme="minorHAnsi"/>
          <w:sz w:val="22"/>
          <w:szCs w:val="22"/>
        </w:rPr>
        <w:t>november</w:t>
      </w:r>
      <w:r w:rsidRPr="00BF6E3A">
        <w:rPr>
          <w:rFonts w:asciiTheme="minorHAnsi" w:hAnsiTheme="minorHAnsi"/>
          <w:sz w:val="22"/>
          <w:szCs w:val="22"/>
        </w:rPr>
        <w:t xml:space="preserve"> 2020</w:t>
      </w:r>
    </w:p>
    <w:p w14:paraId="11D5248F" w14:textId="77777777" w:rsidR="00E23546" w:rsidRPr="00BF6E3A" w:rsidRDefault="00E23546" w:rsidP="00E23546">
      <w:pPr>
        <w:pStyle w:val="Geenafstand"/>
      </w:pPr>
    </w:p>
    <w:p w14:paraId="38E83653" w14:textId="77777777" w:rsidR="00E23546" w:rsidRPr="00BF6E3A" w:rsidRDefault="00E23546" w:rsidP="00E23546">
      <w:pPr>
        <w:rPr>
          <w:rFonts w:asciiTheme="minorHAnsi" w:hAnsiTheme="minorHAnsi"/>
          <w:sz w:val="22"/>
          <w:szCs w:val="22"/>
        </w:rPr>
      </w:pPr>
      <w:r w:rsidRPr="00BF6E3A">
        <w:rPr>
          <w:rFonts w:asciiTheme="minorHAnsi" w:hAnsiTheme="minorHAnsi"/>
          <w:b/>
          <w:bCs/>
          <w:sz w:val="22"/>
          <w:szCs w:val="22"/>
        </w:rPr>
        <w:t>Auteurs:</w:t>
      </w:r>
      <w:r w:rsidRPr="00BF6E3A">
        <w:rPr>
          <w:rFonts w:asciiTheme="minorHAnsi" w:hAnsiTheme="minorHAnsi"/>
          <w:sz w:val="22"/>
          <w:szCs w:val="22"/>
        </w:rPr>
        <w:tab/>
      </w:r>
      <w:r w:rsidRPr="00BF6E3A">
        <w:rPr>
          <w:rFonts w:asciiTheme="minorHAnsi" w:hAnsiTheme="minorHAnsi"/>
          <w:sz w:val="22"/>
          <w:szCs w:val="22"/>
        </w:rPr>
        <w:tab/>
      </w:r>
      <w:r w:rsidRPr="00BF6E3A">
        <w:rPr>
          <w:rFonts w:asciiTheme="minorHAnsi" w:hAnsiTheme="minorHAnsi"/>
          <w:b/>
          <w:bCs/>
          <w:sz w:val="22"/>
          <w:szCs w:val="22"/>
        </w:rPr>
        <w:t>Student nummer:</w:t>
      </w:r>
      <w:r w:rsidRPr="00BF6E3A">
        <w:rPr>
          <w:rFonts w:asciiTheme="minorHAnsi" w:hAnsiTheme="minorHAnsi"/>
          <w:sz w:val="22"/>
          <w:szCs w:val="22"/>
        </w:rPr>
        <w:tab/>
      </w:r>
      <w:r w:rsidRPr="00BF6E3A">
        <w:rPr>
          <w:rFonts w:asciiTheme="minorHAnsi" w:hAnsiTheme="minorHAnsi"/>
          <w:sz w:val="22"/>
          <w:szCs w:val="22"/>
        </w:rPr>
        <w:tab/>
      </w:r>
      <w:r w:rsidRPr="00BF6E3A">
        <w:rPr>
          <w:rFonts w:asciiTheme="minorHAnsi" w:hAnsiTheme="minorHAnsi"/>
          <w:b/>
          <w:bCs/>
          <w:sz w:val="22"/>
          <w:szCs w:val="22"/>
        </w:rPr>
        <w:t>Email adres:</w:t>
      </w:r>
    </w:p>
    <w:p w14:paraId="3F78E6B8" w14:textId="77777777" w:rsidR="00E23546" w:rsidRPr="00EB3A67" w:rsidRDefault="00E23546" w:rsidP="00E23546">
      <w:pPr>
        <w:pStyle w:val="Geenafstand"/>
        <w:rPr>
          <w:color w:val="000000" w:themeColor="text1"/>
          <w:lang w:val="en-US"/>
        </w:rPr>
      </w:pPr>
      <w:r w:rsidRPr="00EB3A67">
        <w:rPr>
          <w:lang w:val="en-US"/>
        </w:rPr>
        <w:t>Fenna Bijl</w:t>
      </w:r>
      <w:r w:rsidRPr="00EB3A67">
        <w:rPr>
          <w:lang w:val="en-US"/>
        </w:rPr>
        <w:tab/>
      </w:r>
      <w:r w:rsidRPr="00EB3A67">
        <w:rPr>
          <w:lang w:val="en-US"/>
        </w:rPr>
        <w:tab/>
        <w:t>000019190</w:t>
      </w:r>
      <w:r w:rsidRPr="00EB3A67">
        <w:rPr>
          <w:lang w:val="en-US"/>
        </w:rPr>
        <w:tab/>
      </w:r>
      <w:r w:rsidRPr="00EB3A67">
        <w:rPr>
          <w:lang w:val="en-US"/>
        </w:rPr>
        <w:tab/>
      </w:r>
      <w:r w:rsidRPr="00EB3A67">
        <w:rPr>
          <w:lang w:val="en-US"/>
        </w:rPr>
        <w:tab/>
      </w:r>
      <w:hyperlink r:id="rId13" w:history="1">
        <w:r w:rsidRPr="00EB3A67">
          <w:rPr>
            <w:rStyle w:val="Hyperlink"/>
            <w:color w:val="000000" w:themeColor="text1"/>
            <w:lang w:val="en-US"/>
          </w:rPr>
          <w:t>fenna.bijl@hvhl.nl</w:t>
        </w:r>
      </w:hyperlink>
    </w:p>
    <w:p w14:paraId="1C37EF25" w14:textId="77777777" w:rsidR="00E23546" w:rsidRPr="00EB3A67" w:rsidRDefault="00E23546" w:rsidP="00E23546">
      <w:pPr>
        <w:pStyle w:val="Geenafstand"/>
        <w:rPr>
          <w:color w:val="000000" w:themeColor="text1"/>
          <w:lang w:val="en-US"/>
        </w:rPr>
      </w:pPr>
      <w:r w:rsidRPr="00EB3A67">
        <w:rPr>
          <w:color w:val="000000" w:themeColor="text1"/>
          <w:lang w:val="en-US"/>
        </w:rPr>
        <w:t>Daphne Horst</w:t>
      </w:r>
      <w:r w:rsidRPr="00EB3A67">
        <w:rPr>
          <w:color w:val="000000" w:themeColor="text1"/>
          <w:lang w:val="en-US"/>
        </w:rPr>
        <w:tab/>
      </w:r>
      <w:r w:rsidRPr="00EB3A67">
        <w:rPr>
          <w:color w:val="000000" w:themeColor="text1"/>
          <w:lang w:val="en-US"/>
        </w:rPr>
        <w:tab/>
        <w:t>000016876</w:t>
      </w:r>
      <w:r w:rsidRPr="00EB3A67">
        <w:rPr>
          <w:color w:val="000000" w:themeColor="text1"/>
          <w:lang w:val="en-US"/>
        </w:rPr>
        <w:tab/>
      </w:r>
      <w:r w:rsidRPr="00EB3A67">
        <w:rPr>
          <w:color w:val="000000" w:themeColor="text1"/>
          <w:lang w:val="en-US"/>
        </w:rPr>
        <w:tab/>
      </w:r>
      <w:r w:rsidRPr="00EB3A67">
        <w:rPr>
          <w:color w:val="000000" w:themeColor="text1"/>
          <w:lang w:val="en-US"/>
        </w:rPr>
        <w:tab/>
      </w:r>
      <w:hyperlink r:id="rId14" w:history="1">
        <w:r w:rsidRPr="00EB3A67">
          <w:rPr>
            <w:rStyle w:val="Hyperlink"/>
            <w:color w:val="000000" w:themeColor="text1"/>
            <w:lang w:val="en-US"/>
          </w:rPr>
          <w:t>daphne.horst@hvhl.nl</w:t>
        </w:r>
      </w:hyperlink>
      <w:r w:rsidRPr="00EB3A67">
        <w:rPr>
          <w:color w:val="000000" w:themeColor="text1"/>
          <w:lang w:val="en-US"/>
        </w:rPr>
        <w:t xml:space="preserve"> </w:t>
      </w:r>
    </w:p>
    <w:p w14:paraId="28DE312A" w14:textId="77777777" w:rsidR="00E23546" w:rsidRPr="00BF6E3A" w:rsidRDefault="00E23546" w:rsidP="00E23546">
      <w:pPr>
        <w:pStyle w:val="Geenafstand"/>
        <w:rPr>
          <w:color w:val="000000" w:themeColor="text1"/>
        </w:rPr>
      </w:pPr>
      <w:r w:rsidRPr="00BF6E3A">
        <w:rPr>
          <w:color w:val="000000" w:themeColor="text1"/>
        </w:rPr>
        <w:t>Donna de Jong</w:t>
      </w:r>
      <w:r w:rsidRPr="00BF6E3A">
        <w:rPr>
          <w:color w:val="000000" w:themeColor="text1"/>
        </w:rPr>
        <w:tab/>
      </w:r>
      <w:r w:rsidRPr="00BF6E3A">
        <w:rPr>
          <w:color w:val="000000" w:themeColor="text1"/>
        </w:rPr>
        <w:tab/>
        <w:t>000016815</w:t>
      </w:r>
      <w:r w:rsidRPr="00BF6E3A">
        <w:rPr>
          <w:color w:val="000000" w:themeColor="text1"/>
        </w:rPr>
        <w:tab/>
      </w:r>
      <w:r w:rsidRPr="00BF6E3A">
        <w:rPr>
          <w:color w:val="000000" w:themeColor="text1"/>
        </w:rPr>
        <w:tab/>
      </w:r>
      <w:r w:rsidRPr="00BF6E3A">
        <w:rPr>
          <w:color w:val="000000" w:themeColor="text1"/>
        </w:rPr>
        <w:tab/>
      </w:r>
      <w:hyperlink r:id="rId15" w:history="1">
        <w:r w:rsidRPr="00BF6E3A">
          <w:rPr>
            <w:rStyle w:val="Hyperlink"/>
            <w:color w:val="000000" w:themeColor="text1"/>
          </w:rPr>
          <w:t>donna.dejong@hvhl.nl</w:t>
        </w:r>
      </w:hyperlink>
      <w:r w:rsidRPr="00BF6E3A">
        <w:rPr>
          <w:color w:val="000000" w:themeColor="text1"/>
        </w:rPr>
        <w:t xml:space="preserve"> </w:t>
      </w:r>
    </w:p>
    <w:p w14:paraId="6F10E01D" w14:textId="77777777" w:rsidR="00E23546" w:rsidRPr="00BF6E3A" w:rsidRDefault="00E23546" w:rsidP="00E23546">
      <w:pPr>
        <w:pStyle w:val="Geenafstand"/>
        <w:rPr>
          <w:color w:val="000000" w:themeColor="text1"/>
        </w:rPr>
      </w:pPr>
      <w:r w:rsidRPr="00BF6E3A">
        <w:rPr>
          <w:color w:val="000000" w:themeColor="text1"/>
        </w:rPr>
        <w:t>Daniëlle Lente</w:t>
      </w:r>
      <w:r w:rsidRPr="00BF6E3A">
        <w:rPr>
          <w:color w:val="000000" w:themeColor="text1"/>
        </w:rPr>
        <w:tab/>
      </w:r>
      <w:r w:rsidRPr="00BF6E3A">
        <w:rPr>
          <w:color w:val="000000" w:themeColor="text1"/>
        </w:rPr>
        <w:tab/>
        <w:t>000019845</w:t>
      </w:r>
      <w:r w:rsidRPr="00BF6E3A">
        <w:rPr>
          <w:color w:val="000000" w:themeColor="text1"/>
        </w:rPr>
        <w:tab/>
      </w:r>
      <w:r w:rsidRPr="00BF6E3A">
        <w:rPr>
          <w:color w:val="000000" w:themeColor="text1"/>
        </w:rPr>
        <w:tab/>
      </w:r>
      <w:r w:rsidRPr="00BF6E3A">
        <w:rPr>
          <w:color w:val="000000" w:themeColor="text1"/>
        </w:rPr>
        <w:tab/>
      </w:r>
      <w:hyperlink r:id="rId16" w:history="1">
        <w:r w:rsidRPr="00BF6E3A">
          <w:rPr>
            <w:rStyle w:val="Hyperlink"/>
            <w:color w:val="000000" w:themeColor="text1"/>
          </w:rPr>
          <w:t>daniëlle.lente1@hvhl.nl</w:t>
        </w:r>
      </w:hyperlink>
    </w:p>
    <w:p w14:paraId="757299CA" w14:textId="77777777" w:rsidR="00E23546" w:rsidRPr="00EB3A67" w:rsidRDefault="00E23546" w:rsidP="00E23546">
      <w:pPr>
        <w:pStyle w:val="Geenafstand"/>
        <w:rPr>
          <w:color w:val="000000" w:themeColor="text1"/>
          <w:lang w:val="en-US"/>
        </w:rPr>
      </w:pPr>
      <w:r w:rsidRPr="00EB3A67">
        <w:rPr>
          <w:color w:val="000000" w:themeColor="text1"/>
          <w:lang w:val="en-US"/>
        </w:rPr>
        <w:t>Esmay Pekel</w:t>
      </w:r>
      <w:r w:rsidRPr="00EB3A67">
        <w:rPr>
          <w:color w:val="000000" w:themeColor="text1"/>
          <w:lang w:val="en-US"/>
        </w:rPr>
        <w:tab/>
      </w:r>
      <w:r w:rsidRPr="00EB3A67">
        <w:rPr>
          <w:color w:val="000000" w:themeColor="text1"/>
          <w:lang w:val="en-US"/>
        </w:rPr>
        <w:tab/>
        <w:t>000020738</w:t>
      </w:r>
      <w:r w:rsidRPr="00EB3A67">
        <w:rPr>
          <w:color w:val="000000" w:themeColor="text1"/>
          <w:lang w:val="en-US"/>
        </w:rPr>
        <w:tab/>
      </w:r>
      <w:r w:rsidRPr="00EB3A67">
        <w:rPr>
          <w:color w:val="000000" w:themeColor="text1"/>
          <w:lang w:val="en-US"/>
        </w:rPr>
        <w:tab/>
      </w:r>
      <w:r w:rsidRPr="00EB3A67">
        <w:rPr>
          <w:color w:val="000000" w:themeColor="text1"/>
          <w:lang w:val="en-US"/>
        </w:rPr>
        <w:tab/>
      </w:r>
      <w:hyperlink r:id="rId17" w:history="1">
        <w:r w:rsidRPr="00EB3A67">
          <w:rPr>
            <w:rStyle w:val="Hyperlink"/>
            <w:color w:val="000000" w:themeColor="text1"/>
            <w:lang w:val="en-US"/>
          </w:rPr>
          <w:t>esmay.pekel@hvhl.nl</w:t>
        </w:r>
      </w:hyperlink>
      <w:r w:rsidRPr="00EB3A67">
        <w:rPr>
          <w:color w:val="000000" w:themeColor="text1"/>
          <w:lang w:val="en-US"/>
        </w:rPr>
        <w:t xml:space="preserve"> </w:t>
      </w:r>
    </w:p>
    <w:p w14:paraId="4882D1E5" w14:textId="77777777" w:rsidR="00E23546" w:rsidRPr="00EB3A67" w:rsidRDefault="00E23546" w:rsidP="00E23546">
      <w:pPr>
        <w:pStyle w:val="Geenafstand"/>
        <w:rPr>
          <w:color w:val="000000" w:themeColor="text1"/>
          <w:lang w:val="en-US"/>
        </w:rPr>
      </w:pPr>
      <w:r w:rsidRPr="00EB3A67">
        <w:rPr>
          <w:color w:val="000000" w:themeColor="text1"/>
          <w:lang w:val="en-US"/>
        </w:rPr>
        <w:t>Cor Sijtsma</w:t>
      </w:r>
      <w:r w:rsidRPr="00EB3A67">
        <w:rPr>
          <w:color w:val="000000" w:themeColor="text1"/>
          <w:lang w:val="en-US"/>
        </w:rPr>
        <w:tab/>
      </w:r>
      <w:r w:rsidRPr="00EB3A67">
        <w:rPr>
          <w:color w:val="000000" w:themeColor="text1"/>
          <w:lang w:val="en-US"/>
        </w:rPr>
        <w:tab/>
        <w:t>000018737</w:t>
      </w:r>
      <w:r w:rsidRPr="00EB3A67">
        <w:rPr>
          <w:color w:val="000000" w:themeColor="text1"/>
          <w:lang w:val="en-US"/>
        </w:rPr>
        <w:tab/>
      </w:r>
      <w:r w:rsidRPr="00EB3A67">
        <w:rPr>
          <w:color w:val="000000" w:themeColor="text1"/>
          <w:lang w:val="en-US"/>
        </w:rPr>
        <w:tab/>
      </w:r>
      <w:r w:rsidRPr="00EB3A67">
        <w:rPr>
          <w:color w:val="000000" w:themeColor="text1"/>
          <w:lang w:val="en-US"/>
        </w:rPr>
        <w:tab/>
      </w:r>
      <w:hyperlink r:id="rId18" w:history="1">
        <w:r w:rsidRPr="00EB3A67">
          <w:rPr>
            <w:rStyle w:val="Hyperlink"/>
            <w:color w:val="000000" w:themeColor="text1"/>
            <w:lang w:val="en-US"/>
          </w:rPr>
          <w:t>cor.sijtsma@hvhl.nl</w:t>
        </w:r>
      </w:hyperlink>
    </w:p>
    <w:p w14:paraId="6BF7CF33" w14:textId="77777777" w:rsidR="00E23546" w:rsidRPr="00EB3A67" w:rsidRDefault="00E23546" w:rsidP="00E23546">
      <w:pPr>
        <w:rPr>
          <w:rFonts w:asciiTheme="minorHAnsi" w:hAnsiTheme="minorHAnsi"/>
          <w:sz w:val="22"/>
          <w:szCs w:val="22"/>
          <w:lang w:val="en-US"/>
        </w:rPr>
      </w:pPr>
    </w:p>
    <w:p w14:paraId="1CD4C2E7" w14:textId="77777777" w:rsidR="00E23546" w:rsidRPr="00EB3A67" w:rsidRDefault="00E23546" w:rsidP="00E23546">
      <w:pPr>
        <w:pStyle w:val="Geenafstand"/>
        <w:rPr>
          <w:lang w:val="en-US"/>
        </w:rPr>
      </w:pPr>
      <w:r w:rsidRPr="00EB3A67">
        <w:rPr>
          <w:b/>
          <w:bCs/>
          <w:lang w:val="en-US"/>
        </w:rPr>
        <w:t>Tutor:</w:t>
      </w:r>
      <w:r w:rsidRPr="00EB3A67">
        <w:rPr>
          <w:lang w:val="en-US"/>
        </w:rPr>
        <w:t xml:space="preserve"> Luuk Knobbe</w:t>
      </w:r>
    </w:p>
    <w:p w14:paraId="3287384B" w14:textId="5E96D898" w:rsidR="00AC159E" w:rsidRPr="00EB3A67" w:rsidRDefault="00E23546" w:rsidP="00E23546">
      <w:pPr>
        <w:pStyle w:val="Geenafstand"/>
        <w:rPr>
          <w:lang w:val="en-US"/>
        </w:rPr>
      </w:pPr>
      <w:r w:rsidRPr="00EB3A67">
        <w:rPr>
          <w:b/>
          <w:bCs/>
          <w:lang w:val="en-US"/>
        </w:rPr>
        <w:t>Module coördinator:</w:t>
      </w:r>
      <w:r w:rsidRPr="00EB3A67">
        <w:rPr>
          <w:lang w:val="en-US"/>
        </w:rPr>
        <w:t xml:space="preserve"> Luuk Knobbe</w:t>
      </w:r>
    </w:p>
    <w:p w14:paraId="4C1CCEED" w14:textId="62FC4795" w:rsidR="00AC159E" w:rsidRPr="00401D6C" w:rsidRDefault="00AC159E" w:rsidP="00E23546">
      <w:pPr>
        <w:pStyle w:val="Geenafstand"/>
        <w:rPr>
          <w:lang w:val="en-US"/>
        </w:rPr>
      </w:pPr>
      <w:r w:rsidRPr="00401D6C">
        <w:rPr>
          <w:lang w:val="en-US"/>
        </w:rPr>
        <w:br w:type="page"/>
      </w:r>
    </w:p>
    <w:p w14:paraId="0352FD51" w14:textId="007F7408" w:rsidR="00AC159E" w:rsidRPr="00AD0B3C" w:rsidRDefault="002F6FCB" w:rsidP="009F26C5">
      <w:pPr>
        <w:pStyle w:val="Geenafstand"/>
        <w:rPr>
          <w:rFonts w:ascii="Calibri" w:hAnsi="Calibri" w:cs="Calibri"/>
          <w:color w:val="2F5496" w:themeColor="accent1" w:themeShade="BF"/>
          <w:sz w:val="32"/>
          <w:szCs w:val="32"/>
        </w:rPr>
      </w:pPr>
      <w:r w:rsidRPr="00AD0B3C">
        <w:rPr>
          <w:rFonts w:ascii="Calibri" w:hAnsi="Calibri" w:cs="Calibri"/>
          <w:color w:val="2F5496" w:themeColor="accent1" w:themeShade="BF"/>
          <w:sz w:val="32"/>
          <w:szCs w:val="32"/>
        </w:rPr>
        <w:lastRenderedPageBreak/>
        <w:t>Voorwoord</w:t>
      </w:r>
    </w:p>
    <w:p w14:paraId="34930EBB" w14:textId="2F351C10" w:rsidR="002F6FCB" w:rsidRDefault="002F6FCB" w:rsidP="00E23546">
      <w:pPr>
        <w:pStyle w:val="Geenafstand"/>
      </w:pPr>
    </w:p>
    <w:p w14:paraId="23826669" w14:textId="195C272C" w:rsidR="00386C72" w:rsidRDefault="00FD7B42" w:rsidP="00E23546">
      <w:pPr>
        <w:pStyle w:val="Geenafstand"/>
      </w:pPr>
      <w:r>
        <w:t>Tijdens de module ‘LVT331VN1</w:t>
      </w:r>
      <w:r w:rsidR="00025C28">
        <w:t xml:space="preserve"> Food Product Development’ </w:t>
      </w:r>
      <w:r w:rsidR="003145C0">
        <w:t xml:space="preserve">zijn </w:t>
      </w:r>
      <w:r w:rsidR="00741278">
        <w:t xml:space="preserve">wij, als groep van </w:t>
      </w:r>
      <w:r w:rsidR="003145C0">
        <w:t>6 studenten</w:t>
      </w:r>
      <w:r w:rsidR="00741278">
        <w:t>,</w:t>
      </w:r>
      <w:r w:rsidR="00273443">
        <w:t xml:space="preserve"> bezig geweest met </w:t>
      </w:r>
      <w:r w:rsidR="00741278">
        <w:t xml:space="preserve">het ontwikkelen van een </w:t>
      </w:r>
      <w:r w:rsidR="00C34EC4">
        <w:t>nieuw voedingsmiddel.</w:t>
      </w:r>
      <w:r w:rsidR="00617636">
        <w:t xml:space="preserve"> Deze opdracht is tot stand gekomen door Stichting Grien, </w:t>
      </w:r>
      <w:r w:rsidR="00721789">
        <w:t>w</w:t>
      </w:r>
      <w:r w:rsidR="00E00677">
        <w:t>elke</w:t>
      </w:r>
      <w:r w:rsidR="00721789">
        <w:t xml:space="preserve"> tijdens de </w:t>
      </w:r>
      <w:r w:rsidR="006E3407">
        <w:t>productie van</w:t>
      </w:r>
      <w:r w:rsidR="0091031D">
        <w:t xml:space="preserve"> wortels met </w:t>
      </w:r>
      <w:r w:rsidR="008F6CAF">
        <w:t>afgekeurde</w:t>
      </w:r>
      <w:r w:rsidR="000B0B83">
        <w:t xml:space="preserve"> exemplaren bleef zitten, </w:t>
      </w:r>
      <w:r w:rsidR="00AD09F2">
        <w:t xml:space="preserve">die </w:t>
      </w:r>
      <w:r w:rsidR="000B0B83">
        <w:t xml:space="preserve">vervolgens </w:t>
      </w:r>
      <w:r w:rsidR="003E2B0C">
        <w:t xml:space="preserve">weer terug werden geploegd in het veld of werden verwerkt tot </w:t>
      </w:r>
      <w:r w:rsidR="007077A2">
        <w:t xml:space="preserve">veevoer. </w:t>
      </w:r>
      <w:r w:rsidR="002C5A29">
        <w:t>Door een nieuw product te ontwikkelen waarin deze afgekeurde wortels kunnen worden verwerkt, zal</w:t>
      </w:r>
      <w:r w:rsidR="00AE3546">
        <w:t xml:space="preserve"> </w:t>
      </w:r>
      <w:r w:rsidR="002C5A29">
        <w:t>er minder voedselverspilling zijn</w:t>
      </w:r>
      <w:r w:rsidR="00AE3546">
        <w:t xml:space="preserve">. </w:t>
      </w:r>
      <w:r w:rsidR="002B0BE2">
        <w:t xml:space="preserve">Tijdens dit project hebben wij geleerd hoe </w:t>
      </w:r>
      <w:r w:rsidR="002E4AA2">
        <w:t>wij een project</w:t>
      </w:r>
      <w:r w:rsidR="00977FBE">
        <w:t>, op het gebied van productontwikkeling</w:t>
      </w:r>
      <w:r w:rsidR="00570F76">
        <w:t xml:space="preserve">, kunnen opzetten en </w:t>
      </w:r>
      <w:r w:rsidR="009155DC">
        <w:t xml:space="preserve">uitvoeren. Daarbij </w:t>
      </w:r>
      <w:r w:rsidR="00284694">
        <w:t xml:space="preserve">is duidelijk geworden wat er allemaal komt kijken bij het </w:t>
      </w:r>
      <w:r w:rsidR="00DB6AF5">
        <w:t>ontwikkelen van een product</w:t>
      </w:r>
      <w:r w:rsidR="0048322C">
        <w:t>.</w:t>
      </w:r>
    </w:p>
    <w:p w14:paraId="2A93F12D" w14:textId="08980738" w:rsidR="00623278" w:rsidRDefault="00623278" w:rsidP="00E23546">
      <w:pPr>
        <w:pStyle w:val="Geenafstand"/>
      </w:pPr>
    </w:p>
    <w:p w14:paraId="31534043" w14:textId="66C6420A" w:rsidR="00C60364" w:rsidRDefault="00623278" w:rsidP="00E23546">
      <w:pPr>
        <w:pStyle w:val="Geenafstand"/>
      </w:pPr>
      <w:r>
        <w:t xml:space="preserve">Wij willen </w:t>
      </w:r>
      <w:r w:rsidR="00C34EC4">
        <w:t>stichting Grien, maar in het bijzonder T</w:t>
      </w:r>
      <w:r w:rsidR="00621FBF">
        <w:t>.</w:t>
      </w:r>
      <w:r w:rsidR="00C34EC4">
        <w:t xml:space="preserve"> </w:t>
      </w:r>
      <w:r w:rsidR="00404870">
        <w:t>Jansma</w:t>
      </w:r>
      <w:r w:rsidR="00B41C54">
        <w:t xml:space="preserve"> bedanken voor</w:t>
      </w:r>
      <w:r w:rsidR="00C60364">
        <w:t xml:space="preserve"> het mogelijk maken van deze opdracht. Dit doormiddel van het aanleveren van de afgekeurde wortels, welke netjes elke week zijn afgeleverd bij de receptie van de hogeschool. Daarnaast willen wij </w:t>
      </w:r>
      <w:r w:rsidR="00621FBF">
        <w:t xml:space="preserve">L. Knobbe bedanken voor de verkregen begeleiding en feedback tijdens het project. Verder willen wij S. Cuperus en M. Hulzebos bedanken voor de mogelijkheid om dit project </w:t>
      </w:r>
      <w:r w:rsidR="001711FB">
        <w:t xml:space="preserve">vorm </w:t>
      </w:r>
      <w:r w:rsidR="00214896">
        <w:t xml:space="preserve">te geven in de productiehal. </w:t>
      </w:r>
    </w:p>
    <w:p w14:paraId="36136F8F" w14:textId="77777777" w:rsidR="00A236C9" w:rsidRDefault="00A236C9" w:rsidP="00E23546">
      <w:pPr>
        <w:pStyle w:val="Geenafstand"/>
      </w:pPr>
    </w:p>
    <w:p w14:paraId="132A6724" w14:textId="76A86ABB" w:rsidR="00A04B88" w:rsidRDefault="00A04B88" w:rsidP="00E23546">
      <w:pPr>
        <w:pStyle w:val="Geenafstand"/>
      </w:pPr>
      <w:r>
        <w:t>Daphne</w:t>
      </w:r>
      <w:r w:rsidR="00386C72">
        <w:t xml:space="preserve"> Horst, Donna de Jong, Daniëlle Lente, Esmay Pekel, Fenna Bijl en Cor Sijtsma</w:t>
      </w:r>
    </w:p>
    <w:p w14:paraId="73055905" w14:textId="5C9F8064" w:rsidR="00386C72" w:rsidRDefault="00386C72" w:rsidP="00E23546">
      <w:pPr>
        <w:pStyle w:val="Geenafstand"/>
      </w:pPr>
    </w:p>
    <w:p w14:paraId="6E0D69A5" w14:textId="180DB548" w:rsidR="00386C72" w:rsidRPr="00AD0B3C" w:rsidRDefault="00386C72" w:rsidP="00E23546">
      <w:pPr>
        <w:pStyle w:val="Geenafstand"/>
      </w:pPr>
      <w:r>
        <w:t>Leeuwarde</w:t>
      </w:r>
      <w:r w:rsidRPr="005D7C63">
        <w:t xml:space="preserve">n, </w:t>
      </w:r>
      <w:r w:rsidR="001A4B86">
        <w:t>9</w:t>
      </w:r>
      <w:r w:rsidR="00A236C9" w:rsidRPr="005D7C63">
        <w:t xml:space="preserve"> </w:t>
      </w:r>
      <w:r w:rsidR="005D7C63" w:rsidRPr="005D7C63">
        <w:t>november</w:t>
      </w:r>
      <w:r w:rsidR="00A236C9">
        <w:t xml:space="preserve"> 2020</w:t>
      </w:r>
    </w:p>
    <w:p w14:paraId="510416FA" w14:textId="0276804A" w:rsidR="002F6FCB" w:rsidRPr="00AD0B3C" w:rsidRDefault="002F6FCB" w:rsidP="00E23546">
      <w:pPr>
        <w:pStyle w:val="Geenafstand"/>
      </w:pPr>
      <w:r w:rsidRPr="00AD0B3C">
        <w:br w:type="page"/>
      </w:r>
    </w:p>
    <w:p w14:paraId="1724597F" w14:textId="5F61DEF2" w:rsidR="002F6FCB" w:rsidRPr="00AD0B3C" w:rsidRDefault="002F6FCB" w:rsidP="00E23546">
      <w:pPr>
        <w:pStyle w:val="Geenafstand"/>
        <w:rPr>
          <w:rFonts w:ascii="Calibri" w:hAnsi="Calibri" w:cs="Calibri"/>
          <w:color w:val="2F5496" w:themeColor="accent1" w:themeShade="BF"/>
          <w:sz w:val="32"/>
          <w:szCs w:val="32"/>
        </w:rPr>
      </w:pPr>
      <w:r w:rsidRPr="00AD0B3C">
        <w:rPr>
          <w:rFonts w:ascii="Calibri" w:hAnsi="Calibri" w:cs="Calibri"/>
          <w:color w:val="2F5496" w:themeColor="accent1" w:themeShade="BF"/>
          <w:sz w:val="32"/>
          <w:szCs w:val="32"/>
        </w:rPr>
        <w:lastRenderedPageBreak/>
        <w:t>Samenvatting</w:t>
      </w:r>
    </w:p>
    <w:p w14:paraId="08A8CD82" w14:textId="77777777" w:rsidR="00306CC0" w:rsidRPr="00A9194D" w:rsidRDefault="00306CC0" w:rsidP="00EB1E43">
      <w:pPr>
        <w:pStyle w:val="Geenafstand"/>
        <w:rPr>
          <w:sz w:val="11"/>
          <w:szCs w:val="11"/>
        </w:rPr>
      </w:pPr>
    </w:p>
    <w:p w14:paraId="5E2D3F53" w14:textId="1EF9CACC" w:rsidR="007855FE" w:rsidRDefault="00BA454C" w:rsidP="00EB1E43">
      <w:pPr>
        <w:pStyle w:val="Geenafstand"/>
      </w:pPr>
      <w:r>
        <w:t>In dit adviesrapport wordt gekeken</w:t>
      </w:r>
      <w:r w:rsidR="00697202">
        <w:t xml:space="preserve"> naar de ontwikkeling van een nieuw en gezond consumentenproduct</w:t>
      </w:r>
      <w:r w:rsidR="00CC4E98">
        <w:t>,</w:t>
      </w:r>
      <w:r w:rsidR="00697202">
        <w:t xml:space="preserve"> waarin wortels met gebreken kunnen worden verwerkt.</w:t>
      </w:r>
      <w:r w:rsidR="001D43E3">
        <w:t xml:space="preserve"> </w:t>
      </w:r>
      <w:r w:rsidR="00807868">
        <w:t>Alle w</w:t>
      </w:r>
      <w:r w:rsidR="001D43E3">
        <w:t>ortels</w:t>
      </w:r>
      <w:r w:rsidR="00EE1143">
        <w:t xml:space="preserve"> worden na de oogst </w:t>
      </w:r>
      <w:r w:rsidR="00BD46B2">
        <w:t>beoordeeld en gesorteerd. De wortels met kleine gebreken worden hierbij afgekeurd en blijven over.</w:t>
      </w:r>
      <w:r w:rsidR="00771C93">
        <w:t xml:space="preserve"> Dit is niet duurzaam</w:t>
      </w:r>
      <w:r w:rsidR="00F9403E">
        <w:t xml:space="preserve"> en zonde van de nog goed te consumeren wortels.</w:t>
      </w:r>
    </w:p>
    <w:p w14:paraId="1010A921" w14:textId="77777777" w:rsidR="007855FE" w:rsidRDefault="007855FE" w:rsidP="00EB1E43">
      <w:pPr>
        <w:pStyle w:val="Geenafstand"/>
      </w:pPr>
    </w:p>
    <w:p w14:paraId="38855F95" w14:textId="70BEBC1F" w:rsidR="001845C2" w:rsidRDefault="007855FE" w:rsidP="00EB1E43">
      <w:pPr>
        <w:pStyle w:val="Geenafstand"/>
      </w:pPr>
      <w:r>
        <w:t xml:space="preserve">Het doel van dit onderzoek is om </w:t>
      </w:r>
      <w:r w:rsidR="00293B60">
        <w:t xml:space="preserve">voor stichting </w:t>
      </w:r>
      <w:r w:rsidR="00775235">
        <w:t xml:space="preserve">Grien een nieuw </w:t>
      </w:r>
      <w:r w:rsidR="00CA62A3">
        <w:t>en</w:t>
      </w:r>
      <w:r w:rsidR="00775235">
        <w:t xml:space="preserve"> gezond</w:t>
      </w:r>
      <w:r w:rsidR="003B0871">
        <w:t xml:space="preserve"> consumentenproduct te ontwikkelen</w:t>
      </w:r>
      <w:r w:rsidR="00CA62A3">
        <w:t>,</w:t>
      </w:r>
      <w:r w:rsidR="00705C01">
        <w:t xml:space="preserve"> </w:t>
      </w:r>
      <w:r w:rsidR="007A5E19">
        <w:t>met deze ‘’buiten beentjes’’</w:t>
      </w:r>
      <w:r w:rsidR="00F945F0">
        <w:t>. Hierbij wordt gebruik gemaakt van v</w:t>
      </w:r>
      <w:r w:rsidR="008C4C46">
        <w:t>ier</w:t>
      </w:r>
      <w:r w:rsidR="00F945F0">
        <w:t xml:space="preserve"> fasen</w:t>
      </w:r>
      <w:r w:rsidR="00EA2864">
        <w:t>:</w:t>
      </w:r>
      <w:r w:rsidR="00846B7D">
        <w:t xml:space="preserve"> </w:t>
      </w:r>
      <w:r w:rsidR="00E32725">
        <w:t>oriëntatiefase</w:t>
      </w:r>
      <w:r w:rsidR="00846B7D">
        <w:t xml:space="preserve">, </w:t>
      </w:r>
      <w:r w:rsidR="00DF151B">
        <w:t xml:space="preserve">conceptontwikkeling, </w:t>
      </w:r>
      <w:r w:rsidR="00846B7D">
        <w:t>productiefase en realisatiefase</w:t>
      </w:r>
      <w:r w:rsidR="00111068">
        <w:t>.</w:t>
      </w:r>
    </w:p>
    <w:p w14:paraId="649998C5" w14:textId="77777777" w:rsidR="001845C2" w:rsidRDefault="001845C2" w:rsidP="00EB1E43">
      <w:pPr>
        <w:pStyle w:val="Geenafstand"/>
      </w:pPr>
    </w:p>
    <w:p w14:paraId="0E0A8AAF" w14:textId="1B664A99" w:rsidR="00D565BF" w:rsidRDefault="001845C2" w:rsidP="00EB1E43">
      <w:pPr>
        <w:pStyle w:val="Geenafstand"/>
      </w:pPr>
      <w:r>
        <w:t>Tijdens de oriëntatiefase zijn er interne en externe analyses uitgevoerd. Verder is er een kleine marktoriëntatie uitgevoerd.</w:t>
      </w:r>
      <w:r w:rsidR="009D7A6C">
        <w:t xml:space="preserve"> </w:t>
      </w:r>
      <w:r w:rsidR="00111068">
        <w:t xml:space="preserve">Hieruit bleek dat de consumenten </w:t>
      </w:r>
      <w:r w:rsidR="00707F5B">
        <w:t>tegenwoordig graag gaan voor duurzaamheid</w:t>
      </w:r>
      <w:r w:rsidR="009D7A6C">
        <w:t xml:space="preserve"> </w:t>
      </w:r>
      <w:r w:rsidR="006A2170">
        <w:t xml:space="preserve">en </w:t>
      </w:r>
      <w:r w:rsidR="00A75D32">
        <w:t>vegetarisch</w:t>
      </w:r>
      <w:r w:rsidR="00CB3C32">
        <w:t xml:space="preserve"> zoals;</w:t>
      </w:r>
      <w:r w:rsidR="006647B7">
        <w:t xml:space="preserve"> smoothies</w:t>
      </w:r>
      <w:r w:rsidR="001A6CF7">
        <w:t>, wortelchips</w:t>
      </w:r>
      <w:r w:rsidR="00222A24">
        <w:t xml:space="preserve"> en wortelwraps</w:t>
      </w:r>
      <w:r w:rsidR="006A2170">
        <w:t>.</w:t>
      </w:r>
      <w:r w:rsidR="009D7A6C">
        <w:t xml:space="preserve"> Door deze analyses uit te voeren </w:t>
      </w:r>
      <w:r w:rsidR="006005A4">
        <w:t xml:space="preserve">zijn de uitgangspunten gedefinieerd. </w:t>
      </w:r>
    </w:p>
    <w:p w14:paraId="02DF9F07" w14:textId="77777777" w:rsidR="00D565BF" w:rsidRDefault="00D565BF" w:rsidP="00EB1E43">
      <w:pPr>
        <w:pStyle w:val="Geenafstand"/>
      </w:pPr>
    </w:p>
    <w:p w14:paraId="1E765989" w14:textId="4868A0DD" w:rsidR="00EA1A64" w:rsidRDefault="00EA1A64" w:rsidP="00EB1E43">
      <w:pPr>
        <w:pStyle w:val="Geenafstand"/>
      </w:pPr>
      <w:r>
        <w:t xml:space="preserve">In de </w:t>
      </w:r>
      <w:r w:rsidR="002B1E9B">
        <w:t xml:space="preserve">conceptontwikkeling </w:t>
      </w:r>
      <w:r>
        <w:t xml:space="preserve">wordt rekening gehouden met de definitie van de uitgangspunten. </w:t>
      </w:r>
      <w:r w:rsidR="00B41A81">
        <w:t xml:space="preserve">Tijdens </w:t>
      </w:r>
      <w:r>
        <w:t xml:space="preserve">deze fase vindt de conceptontwikkeling plaats. </w:t>
      </w:r>
      <w:r w:rsidR="007F1BC9">
        <w:t>E</w:t>
      </w:r>
      <w:r>
        <w:t>r</w:t>
      </w:r>
      <w:r w:rsidR="007F1BC9">
        <w:t xml:space="preserve"> is </w:t>
      </w:r>
      <w:r>
        <w:t xml:space="preserve">gebrainstormd en </w:t>
      </w:r>
      <w:r w:rsidR="007F1BC9">
        <w:t>er zijn</w:t>
      </w:r>
      <w:r>
        <w:t xml:space="preserve"> ideeën voor eventuele producten gevormd</w:t>
      </w:r>
      <w:r w:rsidR="00A92565">
        <w:t xml:space="preserve"> zoals;</w:t>
      </w:r>
      <w:r w:rsidR="00311657">
        <w:t xml:space="preserve"> de wortelbrownie,</w:t>
      </w:r>
      <w:r w:rsidR="001420D1">
        <w:t xml:space="preserve"> wortelcake, </w:t>
      </w:r>
      <w:r w:rsidR="00D737C5">
        <w:t>havermout wortel koekjes en</w:t>
      </w:r>
      <w:r w:rsidR="00AD6ED0">
        <w:t xml:space="preserve"> wortelpudding</w:t>
      </w:r>
      <w:r>
        <w:t xml:space="preserve">. Deze ideeën zijn bedacht met de alfabetmethode. Vervolgens zijn deze ideeën ingedeeld in de COCD-box, hieruit zijn </w:t>
      </w:r>
      <w:r w:rsidR="002F5032">
        <w:t>zes</w:t>
      </w:r>
      <w:r>
        <w:t xml:space="preserve"> producten gekozen en gecreëerd. </w:t>
      </w:r>
      <w:r w:rsidR="00E64C3D">
        <w:t xml:space="preserve">Tijdens de productie vielen </w:t>
      </w:r>
      <w:r w:rsidR="001129DE">
        <w:t>twee</w:t>
      </w:r>
      <w:r w:rsidR="00607E9C">
        <w:t xml:space="preserve"> hiervan af. </w:t>
      </w:r>
      <w:r>
        <w:t xml:space="preserve">Tot slot is er een enquête gemaakt en deze is over een breed publiek verdeeld. </w:t>
      </w:r>
      <w:r w:rsidR="00607E9C">
        <w:t>In de</w:t>
      </w:r>
      <w:r w:rsidR="000A6039">
        <w:t xml:space="preserve"> enquête is onder</w:t>
      </w:r>
      <w:r w:rsidR="00D75242">
        <w:t xml:space="preserve"> </w:t>
      </w:r>
      <w:r w:rsidR="000A6039">
        <w:t xml:space="preserve">meer gevraagd naar duurzaamheid, doelgroep en een productkeuze van de </w:t>
      </w:r>
      <w:r w:rsidR="001129DE">
        <w:t>vier</w:t>
      </w:r>
      <w:r w:rsidR="000A6039">
        <w:t xml:space="preserve"> overgebl</w:t>
      </w:r>
      <w:r w:rsidR="00C360DB">
        <w:t xml:space="preserve">even producten. </w:t>
      </w:r>
      <w:r>
        <w:t>Uit de enquête werd duidelijk dat consumenten het liefst kiezen voor een wortelcake of een veg</w:t>
      </w:r>
      <w:r w:rsidR="00E22959">
        <w:t xml:space="preserve">etarische </w:t>
      </w:r>
      <w:r>
        <w:t>burger.</w:t>
      </w:r>
      <w:r w:rsidR="00E60962">
        <w:t xml:space="preserve"> Uiteindelijk is er gekozen voor de veg</w:t>
      </w:r>
      <w:r w:rsidR="00E22959">
        <w:t xml:space="preserve">etarische </w:t>
      </w:r>
      <w:r w:rsidR="00E60962">
        <w:t xml:space="preserve">burger, omdat dit product gezonder is. </w:t>
      </w:r>
    </w:p>
    <w:p w14:paraId="0A00D638" w14:textId="77777777" w:rsidR="00CC1F76" w:rsidRDefault="00CC1F76" w:rsidP="00EB1E43">
      <w:pPr>
        <w:pStyle w:val="Geenafstand"/>
      </w:pPr>
    </w:p>
    <w:p w14:paraId="388293A0" w14:textId="55A0C101" w:rsidR="002431EB" w:rsidRDefault="00CC1F76" w:rsidP="00EB1E43">
      <w:pPr>
        <w:pStyle w:val="Geenafstand"/>
      </w:pPr>
      <w:r>
        <w:t xml:space="preserve">Bij de productiefase </w:t>
      </w:r>
      <w:r w:rsidR="00C650A6">
        <w:t>is het product</w:t>
      </w:r>
      <w:r>
        <w:t xml:space="preserve"> verder </w:t>
      </w:r>
      <w:r w:rsidR="00C650A6">
        <w:t xml:space="preserve">ontwikkeld. </w:t>
      </w:r>
      <w:r w:rsidR="00342813">
        <w:t xml:space="preserve">Tijdens </w:t>
      </w:r>
      <w:r w:rsidR="00417C0C">
        <w:t>deze fase is er gekeken of de veg</w:t>
      </w:r>
      <w:r w:rsidR="00E22959">
        <w:t xml:space="preserve">etarische </w:t>
      </w:r>
      <w:r w:rsidR="00417C0C">
        <w:t xml:space="preserve">burger eetbaar </w:t>
      </w:r>
      <w:r w:rsidR="00BA7C4D">
        <w:t xml:space="preserve">gemaakt kon worden, omdat tijdens de </w:t>
      </w:r>
      <w:r w:rsidR="002B1E9B">
        <w:t xml:space="preserve">conceptontwikkeling </w:t>
      </w:r>
      <w:r w:rsidR="00BA7C4D">
        <w:t>nog geen eetbaar product</w:t>
      </w:r>
      <w:r w:rsidR="000E1BC3">
        <w:t xml:space="preserve"> geproduceerd was</w:t>
      </w:r>
      <w:r w:rsidR="00417C0C">
        <w:t>. Toen dit was gelukt</w:t>
      </w:r>
      <w:r w:rsidR="000E1BC3">
        <w:t>,</w:t>
      </w:r>
      <w:r w:rsidR="00417C0C">
        <w:t xml:space="preserve"> is er verder </w:t>
      </w:r>
      <w:r w:rsidR="00BD6338">
        <w:t>geëxperimenteerd met het percentage wortel en de manier van bakken.</w:t>
      </w:r>
      <w:r w:rsidR="00714165">
        <w:t xml:space="preserve"> Vervolgens </w:t>
      </w:r>
      <w:r w:rsidR="00134AED">
        <w:t>is</w:t>
      </w:r>
      <w:r w:rsidR="00714165">
        <w:t xml:space="preserve"> </w:t>
      </w:r>
      <w:r w:rsidR="007A4DDA">
        <w:t>er</w:t>
      </w:r>
      <w:r w:rsidR="00714165">
        <w:t xml:space="preserve"> een smaakprofiel</w:t>
      </w:r>
      <w:r w:rsidR="00531B18">
        <w:t xml:space="preserve"> samengesteld en </w:t>
      </w:r>
      <w:r w:rsidR="00F62884">
        <w:t>is</w:t>
      </w:r>
      <w:r w:rsidR="003115CA">
        <w:t xml:space="preserve"> er een </w:t>
      </w:r>
      <w:r w:rsidR="007A4DDA">
        <w:t xml:space="preserve">sensorisch </w:t>
      </w:r>
      <w:r w:rsidR="00210B00">
        <w:t>onderzoek</w:t>
      </w:r>
      <w:r w:rsidR="00E97B3D">
        <w:t xml:space="preserve"> uitgevoerd</w:t>
      </w:r>
      <w:r w:rsidR="00901A79">
        <w:t>.</w:t>
      </w:r>
    </w:p>
    <w:p w14:paraId="53C4B7D5" w14:textId="77777777" w:rsidR="002F323F" w:rsidRDefault="002F323F" w:rsidP="00EB1E43">
      <w:pPr>
        <w:pStyle w:val="Geenafstand"/>
      </w:pPr>
    </w:p>
    <w:p w14:paraId="39D05736" w14:textId="2AF206F5" w:rsidR="00CF529C" w:rsidRDefault="00CF529C" w:rsidP="00EB1E43">
      <w:pPr>
        <w:pStyle w:val="Geenafstand"/>
      </w:pPr>
      <w:r>
        <w:t xml:space="preserve">Binnen de realisatiefase is het product verder gedefinieerd. Hierbij is nagedacht over de verpakking, </w:t>
      </w:r>
      <w:r w:rsidR="00DD3217">
        <w:t xml:space="preserve">de inhoud, </w:t>
      </w:r>
      <w:r>
        <w:t>het etiket</w:t>
      </w:r>
      <w:r w:rsidR="00DD3217">
        <w:t xml:space="preserve"> en de kostprijs. Daarnaast is een persbericht opgesteld </w:t>
      </w:r>
      <w:r w:rsidR="002F5B9D">
        <w:t xml:space="preserve">waarmee het product in de media onder de aandacht kan worden gebracht. </w:t>
      </w:r>
    </w:p>
    <w:p w14:paraId="36952FAE" w14:textId="77777777" w:rsidR="000122DE" w:rsidRDefault="000122DE" w:rsidP="00EB1E43">
      <w:pPr>
        <w:pStyle w:val="Geenafstand"/>
      </w:pPr>
    </w:p>
    <w:p w14:paraId="578E53F1" w14:textId="2842BF0B" w:rsidR="002F5B9D" w:rsidRDefault="002F5B9D" w:rsidP="00EB1E43">
      <w:pPr>
        <w:pStyle w:val="Geenafstand"/>
      </w:pPr>
      <w:r>
        <w:t xml:space="preserve">Tot slot is er gekeken naar </w:t>
      </w:r>
      <w:r w:rsidR="00265DFE">
        <w:t>de duurzaamheid</w:t>
      </w:r>
      <w:r w:rsidR="000233D9">
        <w:t xml:space="preserve"> van het product en het </w:t>
      </w:r>
      <w:r w:rsidR="00EA394E">
        <w:t>productieproces</w:t>
      </w:r>
      <w:r w:rsidR="000233D9">
        <w:t xml:space="preserve">. Hierbij is </w:t>
      </w:r>
      <w:r w:rsidR="00066B3E">
        <w:t>rekening gehouden met</w:t>
      </w:r>
      <w:r w:rsidR="000233D9">
        <w:t xml:space="preserve"> verschillende opties, die de duurzaamheid van het product kunnen verhogen. </w:t>
      </w:r>
      <w:r w:rsidR="007459BA">
        <w:t xml:space="preserve">Hierbij </w:t>
      </w:r>
      <w:r w:rsidR="006436D2">
        <w:t>kan er worden gedacht</w:t>
      </w:r>
      <w:r w:rsidR="007459BA">
        <w:t xml:space="preserve"> aan</w:t>
      </w:r>
      <w:r w:rsidR="002B07A9">
        <w:t xml:space="preserve"> het gebruik van </w:t>
      </w:r>
      <w:r w:rsidR="00C01851">
        <w:t>linzen en uien die over het algemeen duurzaam geproduceerd worden.</w:t>
      </w:r>
      <w:r w:rsidR="009A6106">
        <w:t xml:space="preserve"> Het gebruik </w:t>
      </w:r>
      <w:r w:rsidR="00223F46">
        <w:t>van verschillende reststromen van</w:t>
      </w:r>
      <w:r w:rsidR="00061C65">
        <w:t xml:space="preserve"> tarweproducten (</w:t>
      </w:r>
      <w:r w:rsidR="00B60335">
        <w:t>paneermeel</w:t>
      </w:r>
      <w:r w:rsidR="00061C65">
        <w:t>) en wortels</w:t>
      </w:r>
      <w:r w:rsidR="00773A17">
        <w:t>.</w:t>
      </w:r>
      <w:r w:rsidR="003A1850">
        <w:t xml:space="preserve"> </w:t>
      </w:r>
      <w:r w:rsidR="00957E8F">
        <w:t>Ook</w:t>
      </w:r>
      <w:r w:rsidR="003A1850">
        <w:t xml:space="preserve"> is er nagedacht over een duurzame verpakking </w:t>
      </w:r>
      <w:r w:rsidR="009D3D00">
        <w:t xml:space="preserve">waarbij </w:t>
      </w:r>
      <w:r w:rsidR="00CD11AB">
        <w:t>gerecycled</w:t>
      </w:r>
      <w:r w:rsidR="009D3D00">
        <w:t xml:space="preserve"> karton </w:t>
      </w:r>
      <w:r w:rsidR="008A62A5">
        <w:t xml:space="preserve">en bio plastic </w:t>
      </w:r>
      <w:r w:rsidR="00724475">
        <w:t>gebruikt kunnen worden.</w:t>
      </w:r>
      <w:r w:rsidR="005A1125">
        <w:t xml:space="preserve"> </w:t>
      </w:r>
    </w:p>
    <w:p w14:paraId="7747DFF6" w14:textId="6FB493DE" w:rsidR="00E23546" w:rsidRDefault="00E23546" w:rsidP="00EB1E43">
      <w:pPr>
        <w:pStyle w:val="Geenafstand"/>
      </w:pPr>
      <w:r w:rsidRPr="00AD0B3C">
        <w:br w:type="page"/>
      </w:r>
    </w:p>
    <w:p w14:paraId="70F42BB8" w14:textId="4BC2BA98" w:rsidR="00551A67" w:rsidRPr="001D2186" w:rsidRDefault="00551A67" w:rsidP="00551A67">
      <w:pPr>
        <w:pStyle w:val="Geenafstand"/>
        <w:rPr>
          <w:rFonts w:ascii="Calibri" w:hAnsi="Calibri" w:cs="Calibri"/>
          <w:color w:val="2F5496" w:themeColor="accent1" w:themeShade="BF"/>
          <w:sz w:val="32"/>
          <w:szCs w:val="32"/>
          <w:lang w:val="en-US"/>
        </w:rPr>
      </w:pPr>
      <w:r w:rsidRPr="001D2186">
        <w:rPr>
          <w:rFonts w:ascii="Calibri" w:hAnsi="Calibri" w:cs="Calibri"/>
          <w:color w:val="2F5496" w:themeColor="accent1" w:themeShade="BF"/>
          <w:sz w:val="32"/>
          <w:szCs w:val="32"/>
          <w:lang w:val="en-US"/>
        </w:rPr>
        <w:t>Summary</w:t>
      </w:r>
    </w:p>
    <w:p w14:paraId="4A5D2D02" w14:textId="77777777" w:rsidR="00B8255F" w:rsidRPr="00B8255F" w:rsidRDefault="00B8255F" w:rsidP="00551A67">
      <w:pPr>
        <w:pStyle w:val="Geenafstand"/>
        <w:rPr>
          <w:sz w:val="11"/>
          <w:szCs w:val="11"/>
          <w:lang w:val="en-US"/>
        </w:rPr>
      </w:pPr>
    </w:p>
    <w:p w14:paraId="72B863A4" w14:textId="1569A4C7" w:rsidR="00551A67" w:rsidRPr="006F0C00" w:rsidRDefault="004D292D" w:rsidP="00551A67">
      <w:pPr>
        <w:pStyle w:val="Geenafstand"/>
        <w:rPr>
          <w:lang w:val="en-US"/>
        </w:rPr>
      </w:pPr>
      <w:r w:rsidRPr="004D292D">
        <w:rPr>
          <w:lang w:val="en-US"/>
        </w:rPr>
        <w:t>Th</w:t>
      </w:r>
      <w:r w:rsidR="00220235" w:rsidRPr="004D292D">
        <w:rPr>
          <w:lang w:val="en-US"/>
        </w:rPr>
        <w:t>is</w:t>
      </w:r>
      <w:r w:rsidR="00566FB3" w:rsidRPr="004D292D">
        <w:rPr>
          <w:lang w:val="en-US"/>
        </w:rPr>
        <w:t xml:space="preserve"> </w:t>
      </w:r>
      <w:r w:rsidR="00FE1FBB">
        <w:rPr>
          <w:lang w:val="en-US"/>
        </w:rPr>
        <w:t>advisory</w:t>
      </w:r>
      <w:r w:rsidR="00566FB3" w:rsidRPr="004D292D">
        <w:rPr>
          <w:lang w:val="en-US"/>
        </w:rPr>
        <w:t xml:space="preserve"> report</w:t>
      </w:r>
      <w:r w:rsidR="00220235" w:rsidRPr="004D292D">
        <w:rPr>
          <w:lang w:val="en-US"/>
        </w:rPr>
        <w:t xml:space="preserve"> </w:t>
      </w:r>
      <w:r w:rsidRPr="004D292D">
        <w:rPr>
          <w:lang w:val="en-US"/>
        </w:rPr>
        <w:t>looks at the</w:t>
      </w:r>
      <w:r>
        <w:rPr>
          <w:lang w:val="en-US"/>
        </w:rPr>
        <w:t xml:space="preserve"> development of a new and healthy </w:t>
      </w:r>
      <w:r w:rsidR="00FE1FBB">
        <w:rPr>
          <w:lang w:val="en-US"/>
        </w:rPr>
        <w:t xml:space="preserve">consumer </w:t>
      </w:r>
      <w:r>
        <w:rPr>
          <w:lang w:val="en-US"/>
        </w:rPr>
        <w:t>product</w:t>
      </w:r>
      <w:r w:rsidR="00CA174A">
        <w:rPr>
          <w:lang w:val="en-US"/>
        </w:rPr>
        <w:t xml:space="preserve">, it must contain </w:t>
      </w:r>
      <w:r w:rsidR="009D7C06">
        <w:rPr>
          <w:lang w:val="en-US"/>
        </w:rPr>
        <w:t>carrots</w:t>
      </w:r>
      <w:r w:rsidR="00CA174A">
        <w:rPr>
          <w:lang w:val="en-US"/>
        </w:rPr>
        <w:t xml:space="preserve"> with defects. </w:t>
      </w:r>
      <w:r w:rsidR="00B249D4">
        <w:rPr>
          <w:lang w:val="en-US"/>
        </w:rPr>
        <w:t>The c</w:t>
      </w:r>
      <w:r w:rsidR="00CA174A">
        <w:rPr>
          <w:lang w:val="en-US"/>
        </w:rPr>
        <w:t>arrots are given a grade and are sorted after harvest</w:t>
      </w:r>
      <w:r w:rsidR="00603E12">
        <w:rPr>
          <w:lang w:val="en-US"/>
        </w:rPr>
        <w:t>, the carrots are rejected if it has small defects or i</w:t>
      </w:r>
      <w:r w:rsidR="00B249D4">
        <w:rPr>
          <w:lang w:val="en-US"/>
        </w:rPr>
        <w:t>f</w:t>
      </w:r>
      <w:r w:rsidR="00603E12">
        <w:rPr>
          <w:lang w:val="en-US"/>
        </w:rPr>
        <w:t xml:space="preserve"> the size is not </w:t>
      </w:r>
      <w:r w:rsidR="00B249D4">
        <w:rPr>
          <w:lang w:val="en-US"/>
        </w:rPr>
        <w:t>acceptable</w:t>
      </w:r>
      <w:r w:rsidR="00603E12">
        <w:rPr>
          <w:lang w:val="en-US"/>
        </w:rPr>
        <w:t xml:space="preserve">. </w:t>
      </w:r>
      <w:r w:rsidR="00B249D4">
        <w:rPr>
          <w:lang w:val="en-US"/>
        </w:rPr>
        <w:t>This</w:t>
      </w:r>
      <w:r w:rsidR="006A28AF">
        <w:rPr>
          <w:lang w:val="en-US"/>
        </w:rPr>
        <w:t xml:space="preserve"> causes a lot of waste, which is not sustainable, these carrots can still be consumed.</w:t>
      </w:r>
    </w:p>
    <w:p w14:paraId="10E32E01" w14:textId="77777777" w:rsidR="006A28AF" w:rsidRDefault="006A28AF" w:rsidP="00551A67">
      <w:pPr>
        <w:pStyle w:val="Geenafstand"/>
        <w:rPr>
          <w:lang w:val="en-US"/>
        </w:rPr>
      </w:pPr>
    </w:p>
    <w:p w14:paraId="6F8B16F0" w14:textId="46BD41C2" w:rsidR="006A28AF" w:rsidRDefault="006A28AF" w:rsidP="00551A67">
      <w:pPr>
        <w:pStyle w:val="Geenafstand"/>
        <w:rPr>
          <w:lang w:val="en-US"/>
        </w:rPr>
      </w:pPr>
      <w:r>
        <w:rPr>
          <w:lang w:val="en-US"/>
        </w:rPr>
        <w:t xml:space="preserve">The aim of this research is to </w:t>
      </w:r>
      <w:r w:rsidR="00D225CE">
        <w:rPr>
          <w:lang w:val="en-US"/>
        </w:rPr>
        <w:t>develop a new and healthy consumer product</w:t>
      </w:r>
      <w:r w:rsidR="00D7006C">
        <w:rPr>
          <w:lang w:val="en-US"/>
        </w:rPr>
        <w:t xml:space="preserve">, which contains rejected carrots, </w:t>
      </w:r>
      <w:r w:rsidR="00D225CE">
        <w:rPr>
          <w:lang w:val="en-US"/>
        </w:rPr>
        <w:t xml:space="preserve">commissioned by </w:t>
      </w:r>
      <w:r w:rsidR="00B3319C">
        <w:rPr>
          <w:lang w:val="en-US"/>
        </w:rPr>
        <w:t>‘stichting Grien’</w:t>
      </w:r>
      <w:r w:rsidR="00D7006C">
        <w:rPr>
          <w:lang w:val="en-US"/>
        </w:rPr>
        <w:t xml:space="preserve">. </w:t>
      </w:r>
      <w:r w:rsidR="0016571E">
        <w:rPr>
          <w:lang w:val="en-US"/>
        </w:rPr>
        <w:t>Four phases are used for the product development</w:t>
      </w:r>
      <w:r w:rsidR="00486587">
        <w:rPr>
          <w:lang w:val="en-US"/>
        </w:rPr>
        <w:t xml:space="preserve">, the first </w:t>
      </w:r>
      <w:r w:rsidR="001D4F7E">
        <w:rPr>
          <w:lang w:val="en-US"/>
        </w:rPr>
        <w:t>phase</w:t>
      </w:r>
      <w:r w:rsidR="00486587">
        <w:rPr>
          <w:lang w:val="en-US"/>
        </w:rPr>
        <w:t xml:space="preserve"> is the orientation phase, then secondly there is the development phase, </w:t>
      </w:r>
      <w:r w:rsidR="002934FB">
        <w:rPr>
          <w:lang w:val="en-US"/>
        </w:rPr>
        <w:t>third</w:t>
      </w:r>
      <w:r w:rsidR="0081630B">
        <w:rPr>
          <w:lang w:val="en-US"/>
        </w:rPr>
        <w:t>ly</w:t>
      </w:r>
      <w:r w:rsidR="00486587">
        <w:rPr>
          <w:lang w:val="en-US"/>
        </w:rPr>
        <w:t xml:space="preserve"> the production phase and finally the realization phase.</w:t>
      </w:r>
    </w:p>
    <w:p w14:paraId="20785A29" w14:textId="4427AA97" w:rsidR="002934FB" w:rsidRDefault="002934FB" w:rsidP="00551A67">
      <w:pPr>
        <w:pStyle w:val="Geenafstand"/>
        <w:rPr>
          <w:lang w:val="en-US"/>
        </w:rPr>
      </w:pPr>
    </w:p>
    <w:p w14:paraId="40C83893" w14:textId="66FBEAE6" w:rsidR="002934FB" w:rsidRDefault="002934FB" w:rsidP="00551A67">
      <w:pPr>
        <w:pStyle w:val="Geenafstand"/>
        <w:rPr>
          <w:lang w:val="en-US"/>
        </w:rPr>
      </w:pPr>
      <w:r>
        <w:rPr>
          <w:lang w:val="en-US"/>
        </w:rPr>
        <w:t xml:space="preserve">During the orientation phase </w:t>
      </w:r>
      <w:r w:rsidR="00CB2237">
        <w:rPr>
          <w:lang w:val="en-US"/>
        </w:rPr>
        <w:t>a few analyzes were carried out, such as a</w:t>
      </w:r>
      <w:r w:rsidR="009B3FA3">
        <w:rPr>
          <w:lang w:val="en-US"/>
        </w:rPr>
        <w:t>n</w:t>
      </w:r>
      <w:r w:rsidR="00CB2237">
        <w:rPr>
          <w:lang w:val="en-US"/>
        </w:rPr>
        <w:t xml:space="preserve"> internal and external analyze. </w:t>
      </w:r>
      <w:r w:rsidR="00E170A9">
        <w:rPr>
          <w:lang w:val="en-US"/>
        </w:rPr>
        <w:t>A small market orientation showed that consumers</w:t>
      </w:r>
      <w:r w:rsidR="003634F3">
        <w:rPr>
          <w:lang w:val="en-US"/>
        </w:rPr>
        <w:t xml:space="preserve"> focus </w:t>
      </w:r>
      <w:r w:rsidR="009E0607">
        <w:rPr>
          <w:lang w:val="en-US"/>
        </w:rPr>
        <w:t xml:space="preserve">more </w:t>
      </w:r>
      <w:r w:rsidR="003634F3">
        <w:rPr>
          <w:lang w:val="en-US"/>
        </w:rPr>
        <w:t>on sustainability of food products and</w:t>
      </w:r>
      <w:r w:rsidR="009E0607">
        <w:rPr>
          <w:lang w:val="en-US"/>
        </w:rPr>
        <w:t xml:space="preserve"> often choose vegetarian </w:t>
      </w:r>
      <w:r w:rsidR="000B1255">
        <w:rPr>
          <w:lang w:val="en-US"/>
        </w:rPr>
        <w:t xml:space="preserve">products. After these analyzes the </w:t>
      </w:r>
      <w:r w:rsidR="00B77CF1">
        <w:rPr>
          <w:lang w:val="en-US"/>
        </w:rPr>
        <w:t>assumptions</w:t>
      </w:r>
      <w:r w:rsidR="008F2EAA">
        <w:rPr>
          <w:lang w:val="en-US"/>
        </w:rPr>
        <w:t xml:space="preserve"> for this project</w:t>
      </w:r>
      <w:r w:rsidR="00B77CF1">
        <w:rPr>
          <w:lang w:val="en-US"/>
        </w:rPr>
        <w:t xml:space="preserve"> were defined.</w:t>
      </w:r>
    </w:p>
    <w:p w14:paraId="53AC3E3D" w14:textId="11DC93D0" w:rsidR="00B77CF1" w:rsidRDefault="00B77CF1" w:rsidP="00551A67">
      <w:pPr>
        <w:pStyle w:val="Geenafstand"/>
        <w:rPr>
          <w:lang w:val="en-US"/>
        </w:rPr>
      </w:pPr>
    </w:p>
    <w:p w14:paraId="561F4A62" w14:textId="2757DC20" w:rsidR="00B77CF1" w:rsidRDefault="00B77CF1" w:rsidP="00551A67">
      <w:pPr>
        <w:pStyle w:val="Geenafstand"/>
        <w:rPr>
          <w:lang w:val="en-US"/>
        </w:rPr>
      </w:pPr>
      <w:r>
        <w:rPr>
          <w:lang w:val="en-US"/>
        </w:rPr>
        <w:t xml:space="preserve">In the development phase </w:t>
      </w:r>
      <w:r w:rsidR="009102C9">
        <w:rPr>
          <w:lang w:val="en-US"/>
        </w:rPr>
        <w:t xml:space="preserve">the assumptions </w:t>
      </w:r>
      <w:r w:rsidR="00493BD7">
        <w:rPr>
          <w:lang w:val="en-US"/>
        </w:rPr>
        <w:t xml:space="preserve">are taken into account. Concept development takes place </w:t>
      </w:r>
      <w:r w:rsidR="00926166">
        <w:rPr>
          <w:lang w:val="en-US"/>
        </w:rPr>
        <w:t>during this phase. There was a brainstorming session with all of the group members</w:t>
      </w:r>
      <w:r w:rsidR="003618B9">
        <w:rPr>
          <w:lang w:val="en-US"/>
        </w:rPr>
        <w:t xml:space="preserve">, a lot of ideas for possible products were formed during this brainstorming session. The </w:t>
      </w:r>
      <w:r w:rsidR="00530D61">
        <w:rPr>
          <w:lang w:val="en-US"/>
        </w:rPr>
        <w:t>alphabet method was used for the brainstorming session,</w:t>
      </w:r>
      <w:r w:rsidR="00FF62D5">
        <w:rPr>
          <w:lang w:val="en-US"/>
        </w:rPr>
        <w:t xml:space="preserve"> every letter in the alphabet was connected with one or more products. All</w:t>
      </w:r>
      <w:r w:rsidR="00A30B97">
        <w:rPr>
          <w:lang w:val="en-US"/>
        </w:rPr>
        <w:t xml:space="preserve"> products were put in the COCD box</w:t>
      </w:r>
      <w:r w:rsidR="00CF4858">
        <w:rPr>
          <w:lang w:val="en-US"/>
        </w:rPr>
        <w:t xml:space="preserve">, six products were chosen and </w:t>
      </w:r>
      <w:r w:rsidR="004D0BC4">
        <w:rPr>
          <w:lang w:val="en-US"/>
        </w:rPr>
        <w:t xml:space="preserve">produced. During the production </w:t>
      </w:r>
      <w:r w:rsidR="00C55F31">
        <w:rPr>
          <w:lang w:val="en-US"/>
        </w:rPr>
        <w:t xml:space="preserve">it seemed like two of the six products weren’t good enough for </w:t>
      </w:r>
      <w:r w:rsidR="00B304FF">
        <w:rPr>
          <w:lang w:val="en-US"/>
        </w:rPr>
        <w:t>consumers. Finally</w:t>
      </w:r>
      <w:r w:rsidR="00753C0B">
        <w:rPr>
          <w:lang w:val="en-US"/>
        </w:rPr>
        <w:t>,</w:t>
      </w:r>
      <w:r w:rsidR="00B304FF">
        <w:rPr>
          <w:lang w:val="en-US"/>
        </w:rPr>
        <w:t xml:space="preserve"> a survey was created to cho</w:t>
      </w:r>
      <w:r w:rsidR="001D276B">
        <w:rPr>
          <w:lang w:val="en-US"/>
        </w:rPr>
        <w:t>o</w:t>
      </w:r>
      <w:r w:rsidR="00B304FF">
        <w:rPr>
          <w:lang w:val="en-US"/>
        </w:rPr>
        <w:t>se a final product. The survey was distributed to a wide audience</w:t>
      </w:r>
      <w:r w:rsidR="00122AC6">
        <w:rPr>
          <w:lang w:val="en-US"/>
        </w:rPr>
        <w:t>, consumers had to make a choice between the four product</w:t>
      </w:r>
      <w:r w:rsidR="00C258BA">
        <w:rPr>
          <w:lang w:val="en-US"/>
        </w:rPr>
        <w:t xml:space="preserve">s that were good enough. From the results of the survey it became clear that consumers preferred the carrot cake and the vegetarian burger. For the production </w:t>
      </w:r>
      <w:r w:rsidR="007C0829">
        <w:rPr>
          <w:lang w:val="en-US"/>
        </w:rPr>
        <w:t>phase the vegetarian burger was chosen because the product is healthier.</w:t>
      </w:r>
    </w:p>
    <w:p w14:paraId="5492EF45" w14:textId="23F21B83" w:rsidR="007C0829" w:rsidRDefault="007C0829" w:rsidP="00551A67">
      <w:pPr>
        <w:pStyle w:val="Geenafstand"/>
        <w:rPr>
          <w:lang w:val="en-US"/>
        </w:rPr>
      </w:pPr>
    </w:p>
    <w:p w14:paraId="1A162438" w14:textId="70A47450" w:rsidR="007C0829" w:rsidRDefault="007C0829" w:rsidP="00551A67">
      <w:pPr>
        <w:pStyle w:val="Geenafstand"/>
        <w:rPr>
          <w:lang w:val="en-US"/>
        </w:rPr>
      </w:pPr>
      <w:r>
        <w:rPr>
          <w:lang w:val="en-US"/>
        </w:rPr>
        <w:t>Further development of the product took place during the production phase.</w:t>
      </w:r>
      <w:r w:rsidR="00064B4F">
        <w:rPr>
          <w:lang w:val="en-US"/>
        </w:rPr>
        <w:t xml:space="preserve"> </w:t>
      </w:r>
      <w:r w:rsidR="006C6CD7">
        <w:rPr>
          <w:lang w:val="en-US"/>
        </w:rPr>
        <w:t>The goal of this phase was to make the product edible.</w:t>
      </w:r>
      <w:r w:rsidR="00844A0E">
        <w:rPr>
          <w:lang w:val="en-US"/>
        </w:rPr>
        <w:t xml:space="preserve"> The product wasn’t edible yet in the development phase so during production</w:t>
      </w:r>
      <w:r w:rsidR="009C6F95">
        <w:rPr>
          <w:lang w:val="en-US"/>
        </w:rPr>
        <w:t xml:space="preserve"> changes were made in the recipe and process to make the product edible.</w:t>
      </w:r>
      <w:r w:rsidR="003714E8">
        <w:rPr>
          <w:lang w:val="en-US"/>
        </w:rPr>
        <w:t xml:space="preserve"> Once the product was edible the focus went to the percentage of carrot a</w:t>
      </w:r>
      <w:r w:rsidR="00C361A6">
        <w:rPr>
          <w:lang w:val="en-US"/>
        </w:rPr>
        <w:t xml:space="preserve">nd the method of </w:t>
      </w:r>
      <w:r w:rsidR="005112D4">
        <w:rPr>
          <w:lang w:val="en-US"/>
        </w:rPr>
        <w:t>preparation. Finally</w:t>
      </w:r>
      <w:r w:rsidR="00753C0B">
        <w:rPr>
          <w:lang w:val="en-US"/>
        </w:rPr>
        <w:t>,</w:t>
      </w:r>
      <w:r w:rsidR="005112D4">
        <w:rPr>
          <w:lang w:val="en-US"/>
        </w:rPr>
        <w:t xml:space="preserve"> </w:t>
      </w:r>
      <w:r w:rsidR="00026A39">
        <w:rPr>
          <w:lang w:val="en-US"/>
        </w:rPr>
        <w:t>a taste profile was set up and a sensory examination was carried out.</w:t>
      </w:r>
    </w:p>
    <w:p w14:paraId="0264FF47" w14:textId="77A1F060" w:rsidR="00026A39" w:rsidRDefault="00026A39" w:rsidP="00551A67">
      <w:pPr>
        <w:pStyle w:val="Geenafstand"/>
        <w:rPr>
          <w:lang w:val="en-US"/>
        </w:rPr>
      </w:pPr>
    </w:p>
    <w:p w14:paraId="1A8F8BD0" w14:textId="3448AE67" w:rsidR="00026A39" w:rsidRDefault="00EE1333" w:rsidP="00551A67">
      <w:pPr>
        <w:pStyle w:val="Geenafstand"/>
        <w:rPr>
          <w:lang w:val="en-US"/>
        </w:rPr>
      </w:pPr>
      <w:r>
        <w:rPr>
          <w:lang w:val="en-US"/>
        </w:rPr>
        <w:t>During the realization phase t</w:t>
      </w:r>
      <w:r w:rsidR="00A135B7">
        <w:rPr>
          <w:lang w:val="en-US"/>
        </w:rPr>
        <w:t xml:space="preserve">he focus went to the packaging, content of each packaging, </w:t>
      </w:r>
      <w:r w:rsidR="006B43BA">
        <w:rPr>
          <w:lang w:val="en-US"/>
        </w:rPr>
        <w:t xml:space="preserve">nutrition label and the cost price was </w:t>
      </w:r>
      <w:r w:rsidR="001131AB">
        <w:rPr>
          <w:lang w:val="en-US"/>
        </w:rPr>
        <w:t xml:space="preserve">calculated. </w:t>
      </w:r>
      <w:r w:rsidR="008E41F0">
        <w:rPr>
          <w:lang w:val="en-US"/>
        </w:rPr>
        <w:t>In addition, a press</w:t>
      </w:r>
      <w:r w:rsidR="008648B8">
        <w:rPr>
          <w:lang w:val="en-US"/>
        </w:rPr>
        <w:t xml:space="preserve"> release</w:t>
      </w:r>
      <w:r w:rsidR="002D1051">
        <w:rPr>
          <w:lang w:val="en-US"/>
        </w:rPr>
        <w:t xml:space="preserve"> for the media</w:t>
      </w:r>
      <w:r w:rsidR="008648B8">
        <w:rPr>
          <w:lang w:val="en-US"/>
        </w:rPr>
        <w:t xml:space="preserve"> was written</w:t>
      </w:r>
      <w:r w:rsidR="00CD729C">
        <w:rPr>
          <w:lang w:val="en-US"/>
        </w:rPr>
        <w:t xml:space="preserve"> about the product which was developed.</w:t>
      </w:r>
    </w:p>
    <w:p w14:paraId="42490AE8" w14:textId="07344D89" w:rsidR="002D1051" w:rsidRDefault="002D1051" w:rsidP="00551A67">
      <w:pPr>
        <w:pStyle w:val="Geenafstand"/>
        <w:rPr>
          <w:lang w:val="en-US"/>
        </w:rPr>
      </w:pPr>
    </w:p>
    <w:p w14:paraId="4B31D51B" w14:textId="345E9019" w:rsidR="00551A67" w:rsidRPr="006F0C00" w:rsidRDefault="002D1051" w:rsidP="00551A67">
      <w:pPr>
        <w:pStyle w:val="Geenafstand"/>
        <w:rPr>
          <w:lang w:val="en-US"/>
        </w:rPr>
      </w:pPr>
      <w:r>
        <w:rPr>
          <w:lang w:val="en-US"/>
        </w:rPr>
        <w:t>The sustainability of the product and the production process were also examined</w:t>
      </w:r>
      <w:r w:rsidR="00307F7E">
        <w:rPr>
          <w:lang w:val="en-US"/>
        </w:rPr>
        <w:t xml:space="preserve">. </w:t>
      </w:r>
      <w:r w:rsidR="0012272B">
        <w:rPr>
          <w:lang w:val="en-US"/>
        </w:rPr>
        <w:t>During this examination the project group looked at various options to make the product more sustainable.</w:t>
      </w:r>
      <w:r w:rsidR="001846C0">
        <w:rPr>
          <w:lang w:val="en-US"/>
        </w:rPr>
        <w:t xml:space="preserve"> Some ingredients </w:t>
      </w:r>
      <w:r w:rsidR="00597292">
        <w:rPr>
          <w:lang w:val="en-US"/>
        </w:rPr>
        <w:t xml:space="preserve">used in the vegetarian burger </w:t>
      </w:r>
      <w:r w:rsidR="00D41932">
        <w:rPr>
          <w:lang w:val="en-US"/>
        </w:rPr>
        <w:t xml:space="preserve">are </w:t>
      </w:r>
      <w:r w:rsidR="009B0FA9">
        <w:rPr>
          <w:lang w:val="en-US"/>
        </w:rPr>
        <w:t>sustaina</w:t>
      </w:r>
      <w:r w:rsidR="00654E34">
        <w:rPr>
          <w:lang w:val="en-US"/>
        </w:rPr>
        <w:t xml:space="preserve">ble </w:t>
      </w:r>
      <w:r w:rsidR="005F4E20">
        <w:rPr>
          <w:lang w:val="en-US"/>
        </w:rPr>
        <w:t>most of the time</w:t>
      </w:r>
      <w:r w:rsidR="009B0FA9">
        <w:rPr>
          <w:lang w:val="en-US"/>
        </w:rPr>
        <w:t>, such as the lentils</w:t>
      </w:r>
      <w:r w:rsidR="00D717EF">
        <w:rPr>
          <w:lang w:val="en-US"/>
        </w:rPr>
        <w:t xml:space="preserve"> and onions</w:t>
      </w:r>
      <w:r w:rsidR="005F4E20">
        <w:rPr>
          <w:lang w:val="en-US"/>
        </w:rPr>
        <w:t xml:space="preserve">. Various residual flows were used for the burgers. </w:t>
      </w:r>
      <w:r w:rsidR="006F2EB6">
        <w:rPr>
          <w:lang w:val="en-US"/>
        </w:rPr>
        <w:t>Breadcrumbs were used, which are made from rejected wheat products and the rejected carrots. Recycled cardboard and bioplastic could be used for the packaging to make it more sustainable.</w:t>
      </w:r>
    </w:p>
    <w:p w14:paraId="18CE3707" w14:textId="3F0CF294" w:rsidR="00551A67" w:rsidRPr="006F0C00" w:rsidRDefault="00551A67">
      <w:pPr>
        <w:rPr>
          <w:lang w:val="en-US"/>
        </w:rPr>
      </w:pPr>
      <w:r w:rsidRPr="006F0C00">
        <w:rPr>
          <w:lang w:val="en-US"/>
        </w:rPr>
        <w:br w:type="page"/>
      </w:r>
    </w:p>
    <w:sdt>
      <w:sdtPr>
        <w:rPr>
          <w:rFonts w:asciiTheme="minorHAnsi" w:eastAsiaTheme="minorHAnsi" w:hAnsiTheme="minorHAnsi" w:cstheme="minorHAnsi"/>
          <w:color w:val="auto"/>
          <w:sz w:val="22"/>
          <w:szCs w:val="22"/>
          <w:lang w:eastAsia="en-US"/>
        </w:rPr>
        <w:id w:val="-470296326"/>
        <w:docPartObj>
          <w:docPartGallery w:val="Table of Contents"/>
          <w:docPartUnique/>
        </w:docPartObj>
      </w:sdtPr>
      <w:sdtEndPr>
        <w:rPr>
          <w:rFonts w:ascii="Arial" w:eastAsia="Times New Roman" w:hAnsi="Arial" w:cs="Arial"/>
          <w:b/>
          <w:bCs/>
          <w:sz w:val="20"/>
          <w:szCs w:val="20"/>
          <w:lang w:eastAsia="nl-NL"/>
        </w:rPr>
      </w:sdtEndPr>
      <w:sdtContent>
        <w:p w14:paraId="1B67DBC7" w14:textId="5C82F3B9" w:rsidR="00E23546" w:rsidRPr="00376675" w:rsidRDefault="00E23546" w:rsidP="00CC6B8C">
          <w:pPr>
            <w:pStyle w:val="Kopvaninhoudsopgave"/>
            <w:numPr>
              <w:ilvl w:val="0"/>
              <w:numId w:val="0"/>
            </w:numPr>
            <w:ind w:left="432" w:hanging="432"/>
            <w:rPr>
              <w:rFonts w:ascii="Arial" w:hAnsi="Arial" w:cs="Arial"/>
              <w:sz w:val="20"/>
              <w:szCs w:val="20"/>
            </w:rPr>
          </w:pPr>
          <w:r w:rsidRPr="00D12DA1">
            <w:rPr>
              <w:rFonts w:asciiTheme="minorHAnsi" w:hAnsiTheme="minorHAnsi" w:cstheme="minorHAnsi"/>
            </w:rPr>
            <w:t>Inhoudsopgave</w:t>
          </w:r>
        </w:p>
        <w:p w14:paraId="26CCEC2E" w14:textId="77777777" w:rsidR="00AA5681" w:rsidRPr="00376675" w:rsidRDefault="00AA5681" w:rsidP="00AA5681">
          <w:pPr>
            <w:rPr>
              <w:rFonts w:ascii="Arial" w:hAnsi="Arial" w:cs="Arial"/>
              <w:sz w:val="20"/>
              <w:szCs w:val="20"/>
            </w:rPr>
          </w:pPr>
        </w:p>
        <w:p w14:paraId="197DF57C" w14:textId="57230071" w:rsidR="00376675" w:rsidRPr="00376675" w:rsidRDefault="00E23546">
          <w:pPr>
            <w:pStyle w:val="Inhopg1"/>
            <w:tabs>
              <w:tab w:val="left" w:pos="440"/>
              <w:tab w:val="right" w:leader="dot" w:pos="9062"/>
            </w:tabs>
            <w:rPr>
              <w:rFonts w:ascii="Arial" w:eastAsiaTheme="minorEastAsia" w:hAnsi="Arial" w:cs="Arial"/>
              <w:noProof/>
              <w:sz w:val="20"/>
              <w:szCs w:val="20"/>
            </w:rPr>
          </w:pPr>
          <w:r w:rsidRPr="00376675">
            <w:rPr>
              <w:rFonts w:ascii="Arial" w:hAnsi="Arial" w:cs="Arial"/>
              <w:sz w:val="20"/>
              <w:szCs w:val="20"/>
            </w:rPr>
            <w:fldChar w:fldCharType="begin"/>
          </w:r>
          <w:r w:rsidRPr="00376675">
            <w:rPr>
              <w:rFonts w:ascii="Arial" w:hAnsi="Arial" w:cs="Arial"/>
              <w:sz w:val="20"/>
              <w:szCs w:val="20"/>
            </w:rPr>
            <w:instrText xml:space="preserve"> TOC \o "1-3" \h \z \u </w:instrText>
          </w:r>
          <w:r w:rsidRPr="00376675">
            <w:rPr>
              <w:rFonts w:ascii="Arial" w:hAnsi="Arial" w:cs="Arial"/>
              <w:sz w:val="20"/>
              <w:szCs w:val="20"/>
            </w:rPr>
            <w:fldChar w:fldCharType="separate"/>
          </w:r>
          <w:hyperlink w:anchor="_Toc55774117" w:history="1">
            <w:r w:rsidR="00376675" w:rsidRPr="00376675">
              <w:rPr>
                <w:rStyle w:val="Hyperlink"/>
                <w:rFonts w:ascii="Arial" w:hAnsi="Arial" w:cs="Arial"/>
                <w:noProof/>
                <w:sz w:val="20"/>
                <w:szCs w:val="20"/>
              </w:rPr>
              <w:t>1.</w:t>
            </w:r>
            <w:r w:rsidR="00376675" w:rsidRPr="00376675">
              <w:rPr>
                <w:rFonts w:ascii="Arial" w:eastAsiaTheme="minorEastAsia" w:hAnsi="Arial" w:cs="Arial"/>
                <w:noProof/>
                <w:sz w:val="20"/>
                <w:szCs w:val="20"/>
              </w:rPr>
              <w:tab/>
            </w:r>
            <w:r w:rsidR="00376675" w:rsidRPr="00376675">
              <w:rPr>
                <w:rStyle w:val="Hyperlink"/>
                <w:rFonts w:ascii="Arial" w:hAnsi="Arial" w:cs="Arial"/>
                <w:noProof/>
                <w:sz w:val="20"/>
                <w:szCs w:val="20"/>
              </w:rPr>
              <w:t>Inleiding</w:t>
            </w:r>
            <w:r w:rsidR="00376675" w:rsidRPr="00376675">
              <w:rPr>
                <w:rFonts w:ascii="Arial" w:hAnsi="Arial" w:cs="Arial"/>
                <w:noProof/>
                <w:webHidden/>
                <w:sz w:val="20"/>
                <w:szCs w:val="20"/>
              </w:rPr>
              <w:tab/>
            </w:r>
            <w:r w:rsidR="00376675" w:rsidRPr="00376675">
              <w:rPr>
                <w:rFonts w:ascii="Arial" w:hAnsi="Arial" w:cs="Arial"/>
                <w:noProof/>
                <w:webHidden/>
                <w:sz w:val="20"/>
                <w:szCs w:val="20"/>
              </w:rPr>
              <w:fldChar w:fldCharType="begin"/>
            </w:r>
            <w:r w:rsidR="00376675" w:rsidRPr="00376675">
              <w:rPr>
                <w:rFonts w:ascii="Arial" w:hAnsi="Arial" w:cs="Arial"/>
                <w:noProof/>
                <w:webHidden/>
                <w:sz w:val="20"/>
                <w:szCs w:val="20"/>
              </w:rPr>
              <w:instrText xml:space="preserve"> PAGEREF _Toc55774117 \h </w:instrText>
            </w:r>
            <w:r w:rsidR="00376675" w:rsidRPr="00376675">
              <w:rPr>
                <w:rFonts w:ascii="Arial" w:hAnsi="Arial" w:cs="Arial"/>
                <w:noProof/>
                <w:webHidden/>
                <w:sz w:val="20"/>
                <w:szCs w:val="20"/>
              </w:rPr>
            </w:r>
            <w:r w:rsidR="00376675" w:rsidRPr="00376675">
              <w:rPr>
                <w:rFonts w:ascii="Arial" w:hAnsi="Arial" w:cs="Arial"/>
                <w:noProof/>
                <w:webHidden/>
                <w:sz w:val="20"/>
                <w:szCs w:val="20"/>
              </w:rPr>
              <w:fldChar w:fldCharType="separate"/>
            </w:r>
            <w:r w:rsidR="00376675">
              <w:rPr>
                <w:rFonts w:ascii="Arial" w:hAnsi="Arial" w:cs="Arial"/>
                <w:noProof/>
                <w:webHidden/>
                <w:sz w:val="20"/>
                <w:szCs w:val="20"/>
              </w:rPr>
              <w:t>8</w:t>
            </w:r>
            <w:r w:rsidR="00376675" w:rsidRPr="00376675">
              <w:rPr>
                <w:rFonts w:ascii="Arial" w:hAnsi="Arial" w:cs="Arial"/>
                <w:noProof/>
                <w:webHidden/>
                <w:sz w:val="20"/>
                <w:szCs w:val="20"/>
              </w:rPr>
              <w:fldChar w:fldCharType="end"/>
            </w:r>
          </w:hyperlink>
        </w:p>
        <w:p w14:paraId="103F5238" w14:textId="2522825C" w:rsidR="00376675" w:rsidRPr="00376675" w:rsidRDefault="00ED5603">
          <w:pPr>
            <w:pStyle w:val="Inhopg2"/>
            <w:tabs>
              <w:tab w:val="left" w:pos="960"/>
              <w:tab w:val="right" w:leader="dot" w:pos="9062"/>
            </w:tabs>
            <w:rPr>
              <w:rFonts w:ascii="Arial" w:eastAsiaTheme="minorEastAsia" w:hAnsi="Arial" w:cs="Arial"/>
              <w:noProof/>
              <w:sz w:val="20"/>
              <w:szCs w:val="20"/>
            </w:rPr>
          </w:pPr>
          <w:hyperlink w:anchor="_Toc55774118" w:history="1">
            <w:r w:rsidR="00376675" w:rsidRPr="00376675">
              <w:rPr>
                <w:rStyle w:val="Hyperlink"/>
                <w:rFonts w:ascii="Arial" w:hAnsi="Arial" w:cs="Arial"/>
                <w:noProof/>
                <w:sz w:val="20"/>
                <w:szCs w:val="20"/>
              </w:rPr>
              <w:t>1.1</w:t>
            </w:r>
            <w:r w:rsidR="00376675" w:rsidRPr="00376675">
              <w:rPr>
                <w:rFonts w:ascii="Arial" w:eastAsiaTheme="minorEastAsia" w:hAnsi="Arial" w:cs="Arial"/>
                <w:noProof/>
                <w:sz w:val="20"/>
                <w:szCs w:val="20"/>
              </w:rPr>
              <w:tab/>
            </w:r>
            <w:r w:rsidR="00376675" w:rsidRPr="00376675">
              <w:rPr>
                <w:rStyle w:val="Hyperlink"/>
                <w:rFonts w:ascii="Arial" w:hAnsi="Arial" w:cs="Arial"/>
                <w:noProof/>
                <w:sz w:val="20"/>
                <w:szCs w:val="20"/>
              </w:rPr>
              <w:t>Doelen</w:t>
            </w:r>
            <w:r w:rsidR="00376675" w:rsidRPr="00376675">
              <w:rPr>
                <w:rFonts w:ascii="Arial" w:hAnsi="Arial" w:cs="Arial"/>
                <w:noProof/>
                <w:webHidden/>
                <w:sz w:val="20"/>
                <w:szCs w:val="20"/>
              </w:rPr>
              <w:tab/>
            </w:r>
            <w:r w:rsidR="00376675" w:rsidRPr="00376675">
              <w:rPr>
                <w:rFonts w:ascii="Arial" w:hAnsi="Arial" w:cs="Arial"/>
                <w:noProof/>
                <w:webHidden/>
                <w:sz w:val="20"/>
                <w:szCs w:val="20"/>
              </w:rPr>
              <w:fldChar w:fldCharType="begin"/>
            </w:r>
            <w:r w:rsidR="00376675" w:rsidRPr="00376675">
              <w:rPr>
                <w:rFonts w:ascii="Arial" w:hAnsi="Arial" w:cs="Arial"/>
                <w:noProof/>
                <w:webHidden/>
                <w:sz w:val="20"/>
                <w:szCs w:val="20"/>
              </w:rPr>
              <w:instrText xml:space="preserve"> PAGEREF _Toc55774118 \h </w:instrText>
            </w:r>
            <w:r w:rsidR="00376675" w:rsidRPr="00376675">
              <w:rPr>
                <w:rFonts w:ascii="Arial" w:hAnsi="Arial" w:cs="Arial"/>
                <w:noProof/>
                <w:webHidden/>
                <w:sz w:val="20"/>
                <w:szCs w:val="20"/>
              </w:rPr>
            </w:r>
            <w:r w:rsidR="00376675" w:rsidRPr="00376675">
              <w:rPr>
                <w:rFonts w:ascii="Arial" w:hAnsi="Arial" w:cs="Arial"/>
                <w:noProof/>
                <w:webHidden/>
                <w:sz w:val="20"/>
                <w:szCs w:val="20"/>
              </w:rPr>
              <w:fldChar w:fldCharType="separate"/>
            </w:r>
            <w:r w:rsidR="00376675">
              <w:rPr>
                <w:rFonts w:ascii="Arial" w:hAnsi="Arial" w:cs="Arial"/>
                <w:noProof/>
                <w:webHidden/>
                <w:sz w:val="20"/>
                <w:szCs w:val="20"/>
              </w:rPr>
              <w:t>8</w:t>
            </w:r>
            <w:r w:rsidR="00376675" w:rsidRPr="00376675">
              <w:rPr>
                <w:rFonts w:ascii="Arial" w:hAnsi="Arial" w:cs="Arial"/>
                <w:noProof/>
                <w:webHidden/>
                <w:sz w:val="20"/>
                <w:szCs w:val="20"/>
              </w:rPr>
              <w:fldChar w:fldCharType="end"/>
            </w:r>
          </w:hyperlink>
        </w:p>
        <w:p w14:paraId="6841DC59" w14:textId="05EBBD54" w:rsidR="00376675" w:rsidRPr="00376675" w:rsidRDefault="00ED5603">
          <w:pPr>
            <w:pStyle w:val="Inhopg3"/>
            <w:tabs>
              <w:tab w:val="left" w:pos="1200"/>
              <w:tab w:val="right" w:leader="dot" w:pos="9062"/>
            </w:tabs>
            <w:rPr>
              <w:rFonts w:ascii="Arial" w:eastAsiaTheme="minorEastAsia" w:hAnsi="Arial" w:cs="Arial"/>
              <w:noProof/>
              <w:sz w:val="20"/>
              <w:szCs w:val="20"/>
            </w:rPr>
          </w:pPr>
          <w:hyperlink w:anchor="_Toc55774119" w:history="1">
            <w:r w:rsidR="00376675" w:rsidRPr="00376675">
              <w:rPr>
                <w:rStyle w:val="Hyperlink"/>
                <w:rFonts w:ascii="Arial" w:hAnsi="Arial" w:cs="Arial"/>
                <w:noProof/>
                <w:sz w:val="20"/>
                <w:szCs w:val="20"/>
                <w14:scene3d>
                  <w14:camera w14:prst="orthographicFront"/>
                  <w14:lightRig w14:rig="threePt" w14:dir="t">
                    <w14:rot w14:lat="0" w14:lon="0" w14:rev="0"/>
                  </w14:lightRig>
                </w14:scene3d>
              </w:rPr>
              <w:t>1.1.1</w:t>
            </w:r>
            <w:r w:rsidR="00376675" w:rsidRPr="00376675">
              <w:rPr>
                <w:rFonts w:ascii="Arial" w:eastAsiaTheme="minorEastAsia" w:hAnsi="Arial" w:cs="Arial"/>
                <w:noProof/>
                <w:sz w:val="20"/>
                <w:szCs w:val="20"/>
              </w:rPr>
              <w:tab/>
            </w:r>
            <w:r w:rsidR="00376675" w:rsidRPr="00376675">
              <w:rPr>
                <w:rStyle w:val="Hyperlink"/>
                <w:rFonts w:ascii="Arial" w:hAnsi="Arial" w:cs="Arial"/>
                <w:noProof/>
                <w:sz w:val="20"/>
                <w:szCs w:val="20"/>
              </w:rPr>
              <w:t>Hoofddoel</w:t>
            </w:r>
            <w:r w:rsidR="00376675" w:rsidRPr="00376675">
              <w:rPr>
                <w:rFonts w:ascii="Arial" w:hAnsi="Arial" w:cs="Arial"/>
                <w:noProof/>
                <w:webHidden/>
                <w:sz w:val="20"/>
                <w:szCs w:val="20"/>
              </w:rPr>
              <w:tab/>
            </w:r>
            <w:r w:rsidR="00376675" w:rsidRPr="00376675">
              <w:rPr>
                <w:rFonts w:ascii="Arial" w:hAnsi="Arial" w:cs="Arial"/>
                <w:noProof/>
                <w:webHidden/>
                <w:sz w:val="20"/>
                <w:szCs w:val="20"/>
              </w:rPr>
              <w:fldChar w:fldCharType="begin"/>
            </w:r>
            <w:r w:rsidR="00376675" w:rsidRPr="00376675">
              <w:rPr>
                <w:rFonts w:ascii="Arial" w:hAnsi="Arial" w:cs="Arial"/>
                <w:noProof/>
                <w:webHidden/>
                <w:sz w:val="20"/>
                <w:szCs w:val="20"/>
              </w:rPr>
              <w:instrText xml:space="preserve"> PAGEREF _Toc55774119 \h </w:instrText>
            </w:r>
            <w:r w:rsidR="00376675" w:rsidRPr="00376675">
              <w:rPr>
                <w:rFonts w:ascii="Arial" w:hAnsi="Arial" w:cs="Arial"/>
                <w:noProof/>
                <w:webHidden/>
                <w:sz w:val="20"/>
                <w:szCs w:val="20"/>
              </w:rPr>
            </w:r>
            <w:r w:rsidR="00376675" w:rsidRPr="00376675">
              <w:rPr>
                <w:rFonts w:ascii="Arial" w:hAnsi="Arial" w:cs="Arial"/>
                <w:noProof/>
                <w:webHidden/>
                <w:sz w:val="20"/>
                <w:szCs w:val="20"/>
              </w:rPr>
              <w:fldChar w:fldCharType="separate"/>
            </w:r>
            <w:r w:rsidR="00376675">
              <w:rPr>
                <w:rFonts w:ascii="Arial" w:hAnsi="Arial" w:cs="Arial"/>
                <w:noProof/>
                <w:webHidden/>
                <w:sz w:val="20"/>
                <w:szCs w:val="20"/>
              </w:rPr>
              <w:t>8</w:t>
            </w:r>
            <w:r w:rsidR="00376675" w:rsidRPr="00376675">
              <w:rPr>
                <w:rFonts w:ascii="Arial" w:hAnsi="Arial" w:cs="Arial"/>
                <w:noProof/>
                <w:webHidden/>
                <w:sz w:val="20"/>
                <w:szCs w:val="20"/>
              </w:rPr>
              <w:fldChar w:fldCharType="end"/>
            </w:r>
          </w:hyperlink>
        </w:p>
        <w:p w14:paraId="41AF3067" w14:textId="68E6FFC9" w:rsidR="00376675" w:rsidRPr="00376675" w:rsidRDefault="00ED5603">
          <w:pPr>
            <w:pStyle w:val="Inhopg3"/>
            <w:tabs>
              <w:tab w:val="left" w:pos="1200"/>
              <w:tab w:val="right" w:leader="dot" w:pos="9062"/>
            </w:tabs>
            <w:rPr>
              <w:rFonts w:ascii="Arial" w:eastAsiaTheme="minorEastAsia" w:hAnsi="Arial" w:cs="Arial"/>
              <w:noProof/>
              <w:sz w:val="20"/>
              <w:szCs w:val="20"/>
            </w:rPr>
          </w:pPr>
          <w:hyperlink w:anchor="_Toc55774120" w:history="1">
            <w:r w:rsidR="00376675" w:rsidRPr="00376675">
              <w:rPr>
                <w:rStyle w:val="Hyperlink"/>
                <w:rFonts w:ascii="Arial" w:hAnsi="Arial" w:cs="Arial"/>
                <w:noProof/>
                <w:sz w:val="20"/>
                <w:szCs w:val="20"/>
                <w14:scene3d>
                  <w14:camera w14:prst="orthographicFront"/>
                  <w14:lightRig w14:rig="threePt" w14:dir="t">
                    <w14:rot w14:lat="0" w14:lon="0" w14:rev="0"/>
                  </w14:lightRig>
                </w14:scene3d>
              </w:rPr>
              <w:t>1.1.2</w:t>
            </w:r>
            <w:r w:rsidR="00376675" w:rsidRPr="00376675">
              <w:rPr>
                <w:rFonts w:ascii="Arial" w:eastAsiaTheme="minorEastAsia" w:hAnsi="Arial" w:cs="Arial"/>
                <w:noProof/>
                <w:sz w:val="20"/>
                <w:szCs w:val="20"/>
              </w:rPr>
              <w:tab/>
            </w:r>
            <w:r w:rsidR="00376675" w:rsidRPr="00376675">
              <w:rPr>
                <w:rStyle w:val="Hyperlink"/>
                <w:rFonts w:ascii="Arial" w:hAnsi="Arial" w:cs="Arial"/>
                <w:noProof/>
                <w:sz w:val="20"/>
                <w:szCs w:val="20"/>
              </w:rPr>
              <w:t>Aanvullende eisen</w:t>
            </w:r>
            <w:r w:rsidR="00376675" w:rsidRPr="00376675">
              <w:rPr>
                <w:rFonts w:ascii="Arial" w:hAnsi="Arial" w:cs="Arial"/>
                <w:noProof/>
                <w:webHidden/>
                <w:sz w:val="20"/>
                <w:szCs w:val="20"/>
              </w:rPr>
              <w:tab/>
            </w:r>
            <w:r w:rsidR="00376675" w:rsidRPr="00376675">
              <w:rPr>
                <w:rFonts w:ascii="Arial" w:hAnsi="Arial" w:cs="Arial"/>
                <w:noProof/>
                <w:webHidden/>
                <w:sz w:val="20"/>
                <w:szCs w:val="20"/>
              </w:rPr>
              <w:fldChar w:fldCharType="begin"/>
            </w:r>
            <w:r w:rsidR="00376675" w:rsidRPr="00376675">
              <w:rPr>
                <w:rFonts w:ascii="Arial" w:hAnsi="Arial" w:cs="Arial"/>
                <w:noProof/>
                <w:webHidden/>
                <w:sz w:val="20"/>
                <w:szCs w:val="20"/>
              </w:rPr>
              <w:instrText xml:space="preserve"> PAGEREF _Toc55774120 \h </w:instrText>
            </w:r>
            <w:r w:rsidR="00376675" w:rsidRPr="00376675">
              <w:rPr>
                <w:rFonts w:ascii="Arial" w:hAnsi="Arial" w:cs="Arial"/>
                <w:noProof/>
                <w:webHidden/>
                <w:sz w:val="20"/>
                <w:szCs w:val="20"/>
              </w:rPr>
            </w:r>
            <w:r w:rsidR="00376675" w:rsidRPr="00376675">
              <w:rPr>
                <w:rFonts w:ascii="Arial" w:hAnsi="Arial" w:cs="Arial"/>
                <w:noProof/>
                <w:webHidden/>
                <w:sz w:val="20"/>
                <w:szCs w:val="20"/>
              </w:rPr>
              <w:fldChar w:fldCharType="separate"/>
            </w:r>
            <w:r w:rsidR="00376675">
              <w:rPr>
                <w:rFonts w:ascii="Arial" w:hAnsi="Arial" w:cs="Arial"/>
                <w:noProof/>
                <w:webHidden/>
                <w:sz w:val="20"/>
                <w:szCs w:val="20"/>
              </w:rPr>
              <w:t>8</w:t>
            </w:r>
            <w:r w:rsidR="00376675" w:rsidRPr="00376675">
              <w:rPr>
                <w:rFonts w:ascii="Arial" w:hAnsi="Arial" w:cs="Arial"/>
                <w:noProof/>
                <w:webHidden/>
                <w:sz w:val="20"/>
                <w:szCs w:val="20"/>
              </w:rPr>
              <w:fldChar w:fldCharType="end"/>
            </w:r>
          </w:hyperlink>
        </w:p>
        <w:p w14:paraId="78E0B2BC" w14:textId="0859DDA0" w:rsidR="00376675" w:rsidRPr="00376675" w:rsidRDefault="00ED5603">
          <w:pPr>
            <w:pStyle w:val="Inhopg2"/>
            <w:tabs>
              <w:tab w:val="left" w:pos="960"/>
              <w:tab w:val="right" w:leader="dot" w:pos="9062"/>
            </w:tabs>
            <w:rPr>
              <w:rFonts w:ascii="Arial" w:eastAsiaTheme="minorEastAsia" w:hAnsi="Arial" w:cs="Arial"/>
              <w:noProof/>
              <w:sz w:val="20"/>
              <w:szCs w:val="20"/>
            </w:rPr>
          </w:pPr>
          <w:hyperlink w:anchor="_Toc55774121" w:history="1">
            <w:r w:rsidR="00376675" w:rsidRPr="00376675">
              <w:rPr>
                <w:rStyle w:val="Hyperlink"/>
                <w:rFonts w:ascii="Arial" w:hAnsi="Arial" w:cs="Arial"/>
                <w:noProof/>
                <w:sz w:val="20"/>
                <w:szCs w:val="20"/>
              </w:rPr>
              <w:t>1.2</w:t>
            </w:r>
            <w:r w:rsidR="00376675" w:rsidRPr="00376675">
              <w:rPr>
                <w:rFonts w:ascii="Arial" w:eastAsiaTheme="minorEastAsia" w:hAnsi="Arial" w:cs="Arial"/>
                <w:noProof/>
                <w:sz w:val="20"/>
                <w:szCs w:val="20"/>
              </w:rPr>
              <w:tab/>
            </w:r>
            <w:r w:rsidR="00376675" w:rsidRPr="00376675">
              <w:rPr>
                <w:rStyle w:val="Hyperlink"/>
                <w:rFonts w:ascii="Arial" w:hAnsi="Arial" w:cs="Arial"/>
                <w:noProof/>
                <w:sz w:val="20"/>
                <w:szCs w:val="20"/>
              </w:rPr>
              <w:t>Fasen</w:t>
            </w:r>
            <w:r w:rsidR="00376675" w:rsidRPr="00376675">
              <w:rPr>
                <w:rFonts w:ascii="Arial" w:hAnsi="Arial" w:cs="Arial"/>
                <w:noProof/>
                <w:webHidden/>
                <w:sz w:val="20"/>
                <w:szCs w:val="20"/>
              </w:rPr>
              <w:tab/>
            </w:r>
            <w:r w:rsidR="00376675" w:rsidRPr="00376675">
              <w:rPr>
                <w:rFonts w:ascii="Arial" w:hAnsi="Arial" w:cs="Arial"/>
                <w:noProof/>
                <w:webHidden/>
                <w:sz w:val="20"/>
                <w:szCs w:val="20"/>
              </w:rPr>
              <w:fldChar w:fldCharType="begin"/>
            </w:r>
            <w:r w:rsidR="00376675" w:rsidRPr="00376675">
              <w:rPr>
                <w:rFonts w:ascii="Arial" w:hAnsi="Arial" w:cs="Arial"/>
                <w:noProof/>
                <w:webHidden/>
                <w:sz w:val="20"/>
                <w:szCs w:val="20"/>
              </w:rPr>
              <w:instrText xml:space="preserve"> PAGEREF _Toc55774121 \h </w:instrText>
            </w:r>
            <w:r w:rsidR="00376675" w:rsidRPr="00376675">
              <w:rPr>
                <w:rFonts w:ascii="Arial" w:hAnsi="Arial" w:cs="Arial"/>
                <w:noProof/>
                <w:webHidden/>
                <w:sz w:val="20"/>
                <w:szCs w:val="20"/>
              </w:rPr>
            </w:r>
            <w:r w:rsidR="00376675" w:rsidRPr="00376675">
              <w:rPr>
                <w:rFonts w:ascii="Arial" w:hAnsi="Arial" w:cs="Arial"/>
                <w:noProof/>
                <w:webHidden/>
                <w:sz w:val="20"/>
                <w:szCs w:val="20"/>
              </w:rPr>
              <w:fldChar w:fldCharType="separate"/>
            </w:r>
            <w:r w:rsidR="00376675">
              <w:rPr>
                <w:rFonts w:ascii="Arial" w:hAnsi="Arial" w:cs="Arial"/>
                <w:noProof/>
                <w:webHidden/>
                <w:sz w:val="20"/>
                <w:szCs w:val="20"/>
              </w:rPr>
              <w:t>8</w:t>
            </w:r>
            <w:r w:rsidR="00376675" w:rsidRPr="00376675">
              <w:rPr>
                <w:rFonts w:ascii="Arial" w:hAnsi="Arial" w:cs="Arial"/>
                <w:noProof/>
                <w:webHidden/>
                <w:sz w:val="20"/>
                <w:szCs w:val="20"/>
              </w:rPr>
              <w:fldChar w:fldCharType="end"/>
            </w:r>
          </w:hyperlink>
        </w:p>
        <w:p w14:paraId="5F35D5E6" w14:textId="32E20EDC" w:rsidR="00376675" w:rsidRPr="00376675" w:rsidRDefault="00ED5603">
          <w:pPr>
            <w:pStyle w:val="Inhopg3"/>
            <w:tabs>
              <w:tab w:val="left" w:pos="1200"/>
              <w:tab w:val="right" w:leader="dot" w:pos="9062"/>
            </w:tabs>
            <w:rPr>
              <w:rFonts w:ascii="Arial" w:eastAsiaTheme="minorEastAsia" w:hAnsi="Arial" w:cs="Arial"/>
              <w:noProof/>
              <w:sz w:val="20"/>
              <w:szCs w:val="20"/>
            </w:rPr>
          </w:pPr>
          <w:hyperlink w:anchor="_Toc55774122" w:history="1">
            <w:r w:rsidR="00376675" w:rsidRPr="00376675">
              <w:rPr>
                <w:rStyle w:val="Hyperlink"/>
                <w:rFonts w:ascii="Arial" w:hAnsi="Arial" w:cs="Arial"/>
                <w:noProof/>
                <w:sz w:val="20"/>
                <w:szCs w:val="20"/>
                <w14:scene3d>
                  <w14:camera w14:prst="orthographicFront"/>
                  <w14:lightRig w14:rig="threePt" w14:dir="t">
                    <w14:rot w14:lat="0" w14:lon="0" w14:rev="0"/>
                  </w14:lightRig>
                </w14:scene3d>
              </w:rPr>
              <w:t>1.2.1</w:t>
            </w:r>
            <w:r w:rsidR="00376675" w:rsidRPr="00376675">
              <w:rPr>
                <w:rFonts w:ascii="Arial" w:eastAsiaTheme="minorEastAsia" w:hAnsi="Arial" w:cs="Arial"/>
                <w:noProof/>
                <w:sz w:val="20"/>
                <w:szCs w:val="20"/>
              </w:rPr>
              <w:tab/>
            </w:r>
            <w:r w:rsidR="00376675" w:rsidRPr="00376675">
              <w:rPr>
                <w:rStyle w:val="Hyperlink"/>
                <w:rFonts w:ascii="Arial" w:hAnsi="Arial" w:cs="Arial"/>
                <w:noProof/>
                <w:sz w:val="20"/>
                <w:szCs w:val="20"/>
              </w:rPr>
              <w:t>Oriëntatiefase</w:t>
            </w:r>
            <w:r w:rsidR="00376675" w:rsidRPr="00376675">
              <w:rPr>
                <w:rFonts w:ascii="Arial" w:hAnsi="Arial" w:cs="Arial"/>
                <w:noProof/>
                <w:webHidden/>
                <w:sz w:val="20"/>
                <w:szCs w:val="20"/>
              </w:rPr>
              <w:tab/>
            </w:r>
            <w:r w:rsidR="00376675" w:rsidRPr="00376675">
              <w:rPr>
                <w:rFonts w:ascii="Arial" w:hAnsi="Arial" w:cs="Arial"/>
                <w:noProof/>
                <w:webHidden/>
                <w:sz w:val="20"/>
                <w:szCs w:val="20"/>
              </w:rPr>
              <w:fldChar w:fldCharType="begin"/>
            </w:r>
            <w:r w:rsidR="00376675" w:rsidRPr="00376675">
              <w:rPr>
                <w:rFonts w:ascii="Arial" w:hAnsi="Arial" w:cs="Arial"/>
                <w:noProof/>
                <w:webHidden/>
                <w:sz w:val="20"/>
                <w:szCs w:val="20"/>
              </w:rPr>
              <w:instrText xml:space="preserve"> PAGEREF _Toc55774122 \h </w:instrText>
            </w:r>
            <w:r w:rsidR="00376675" w:rsidRPr="00376675">
              <w:rPr>
                <w:rFonts w:ascii="Arial" w:hAnsi="Arial" w:cs="Arial"/>
                <w:noProof/>
                <w:webHidden/>
                <w:sz w:val="20"/>
                <w:szCs w:val="20"/>
              </w:rPr>
            </w:r>
            <w:r w:rsidR="00376675" w:rsidRPr="00376675">
              <w:rPr>
                <w:rFonts w:ascii="Arial" w:hAnsi="Arial" w:cs="Arial"/>
                <w:noProof/>
                <w:webHidden/>
                <w:sz w:val="20"/>
                <w:szCs w:val="20"/>
              </w:rPr>
              <w:fldChar w:fldCharType="separate"/>
            </w:r>
            <w:r w:rsidR="00376675">
              <w:rPr>
                <w:rFonts w:ascii="Arial" w:hAnsi="Arial" w:cs="Arial"/>
                <w:noProof/>
                <w:webHidden/>
                <w:sz w:val="20"/>
                <w:szCs w:val="20"/>
              </w:rPr>
              <w:t>9</w:t>
            </w:r>
            <w:r w:rsidR="00376675" w:rsidRPr="00376675">
              <w:rPr>
                <w:rFonts w:ascii="Arial" w:hAnsi="Arial" w:cs="Arial"/>
                <w:noProof/>
                <w:webHidden/>
                <w:sz w:val="20"/>
                <w:szCs w:val="20"/>
              </w:rPr>
              <w:fldChar w:fldCharType="end"/>
            </w:r>
          </w:hyperlink>
        </w:p>
        <w:p w14:paraId="2F5BBF48" w14:textId="128DEB2B" w:rsidR="00376675" w:rsidRPr="00376675" w:rsidRDefault="00ED5603">
          <w:pPr>
            <w:pStyle w:val="Inhopg3"/>
            <w:tabs>
              <w:tab w:val="left" w:pos="1200"/>
              <w:tab w:val="right" w:leader="dot" w:pos="9062"/>
            </w:tabs>
            <w:rPr>
              <w:rFonts w:ascii="Arial" w:eastAsiaTheme="minorEastAsia" w:hAnsi="Arial" w:cs="Arial"/>
              <w:noProof/>
              <w:sz w:val="20"/>
              <w:szCs w:val="20"/>
            </w:rPr>
          </w:pPr>
          <w:hyperlink w:anchor="_Toc55774123" w:history="1">
            <w:r w:rsidR="00376675" w:rsidRPr="00376675">
              <w:rPr>
                <w:rStyle w:val="Hyperlink"/>
                <w:rFonts w:ascii="Arial" w:hAnsi="Arial" w:cs="Arial"/>
                <w:noProof/>
                <w:sz w:val="20"/>
                <w:szCs w:val="20"/>
                <w14:scene3d>
                  <w14:camera w14:prst="orthographicFront"/>
                  <w14:lightRig w14:rig="threePt" w14:dir="t">
                    <w14:rot w14:lat="0" w14:lon="0" w14:rev="0"/>
                  </w14:lightRig>
                </w14:scene3d>
              </w:rPr>
              <w:t>1.2.2</w:t>
            </w:r>
            <w:r w:rsidR="00376675" w:rsidRPr="00376675">
              <w:rPr>
                <w:rFonts w:ascii="Arial" w:eastAsiaTheme="minorEastAsia" w:hAnsi="Arial" w:cs="Arial"/>
                <w:noProof/>
                <w:sz w:val="20"/>
                <w:szCs w:val="20"/>
              </w:rPr>
              <w:tab/>
            </w:r>
            <w:r w:rsidR="00376675" w:rsidRPr="00376675">
              <w:rPr>
                <w:rStyle w:val="Hyperlink"/>
                <w:rFonts w:ascii="Arial" w:hAnsi="Arial" w:cs="Arial"/>
                <w:noProof/>
                <w:sz w:val="20"/>
                <w:szCs w:val="20"/>
              </w:rPr>
              <w:t>Conceptontwikkelingsfase</w:t>
            </w:r>
            <w:r w:rsidR="00376675" w:rsidRPr="00376675">
              <w:rPr>
                <w:rFonts w:ascii="Arial" w:hAnsi="Arial" w:cs="Arial"/>
                <w:noProof/>
                <w:webHidden/>
                <w:sz w:val="20"/>
                <w:szCs w:val="20"/>
              </w:rPr>
              <w:tab/>
            </w:r>
            <w:r w:rsidR="00376675" w:rsidRPr="00376675">
              <w:rPr>
                <w:rFonts w:ascii="Arial" w:hAnsi="Arial" w:cs="Arial"/>
                <w:noProof/>
                <w:webHidden/>
                <w:sz w:val="20"/>
                <w:szCs w:val="20"/>
              </w:rPr>
              <w:fldChar w:fldCharType="begin"/>
            </w:r>
            <w:r w:rsidR="00376675" w:rsidRPr="00376675">
              <w:rPr>
                <w:rFonts w:ascii="Arial" w:hAnsi="Arial" w:cs="Arial"/>
                <w:noProof/>
                <w:webHidden/>
                <w:sz w:val="20"/>
                <w:szCs w:val="20"/>
              </w:rPr>
              <w:instrText xml:space="preserve"> PAGEREF _Toc55774123 \h </w:instrText>
            </w:r>
            <w:r w:rsidR="00376675" w:rsidRPr="00376675">
              <w:rPr>
                <w:rFonts w:ascii="Arial" w:hAnsi="Arial" w:cs="Arial"/>
                <w:noProof/>
                <w:webHidden/>
                <w:sz w:val="20"/>
                <w:szCs w:val="20"/>
              </w:rPr>
            </w:r>
            <w:r w:rsidR="00376675" w:rsidRPr="00376675">
              <w:rPr>
                <w:rFonts w:ascii="Arial" w:hAnsi="Arial" w:cs="Arial"/>
                <w:noProof/>
                <w:webHidden/>
                <w:sz w:val="20"/>
                <w:szCs w:val="20"/>
              </w:rPr>
              <w:fldChar w:fldCharType="separate"/>
            </w:r>
            <w:r w:rsidR="00376675">
              <w:rPr>
                <w:rFonts w:ascii="Arial" w:hAnsi="Arial" w:cs="Arial"/>
                <w:noProof/>
                <w:webHidden/>
                <w:sz w:val="20"/>
                <w:szCs w:val="20"/>
              </w:rPr>
              <w:t>9</w:t>
            </w:r>
            <w:r w:rsidR="00376675" w:rsidRPr="00376675">
              <w:rPr>
                <w:rFonts w:ascii="Arial" w:hAnsi="Arial" w:cs="Arial"/>
                <w:noProof/>
                <w:webHidden/>
                <w:sz w:val="20"/>
                <w:szCs w:val="20"/>
              </w:rPr>
              <w:fldChar w:fldCharType="end"/>
            </w:r>
          </w:hyperlink>
        </w:p>
        <w:p w14:paraId="6DC6081E" w14:textId="77B42AA1" w:rsidR="00376675" w:rsidRPr="00376675" w:rsidRDefault="00ED5603">
          <w:pPr>
            <w:pStyle w:val="Inhopg3"/>
            <w:tabs>
              <w:tab w:val="left" w:pos="1200"/>
              <w:tab w:val="right" w:leader="dot" w:pos="9062"/>
            </w:tabs>
            <w:rPr>
              <w:rFonts w:ascii="Arial" w:eastAsiaTheme="minorEastAsia" w:hAnsi="Arial" w:cs="Arial"/>
              <w:noProof/>
              <w:sz w:val="20"/>
              <w:szCs w:val="20"/>
            </w:rPr>
          </w:pPr>
          <w:hyperlink w:anchor="_Toc55774124" w:history="1">
            <w:r w:rsidR="00376675" w:rsidRPr="00376675">
              <w:rPr>
                <w:rStyle w:val="Hyperlink"/>
                <w:rFonts w:ascii="Arial" w:hAnsi="Arial" w:cs="Arial"/>
                <w:noProof/>
                <w:sz w:val="20"/>
                <w:szCs w:val="20"/>
                <w14:scene3d>
                  <w14:camera w14:prst="orthographicFront"/>
                  <w14:lightRig w14:rig="threePt" w14:dir="t">
                    <w14:rot w14:lat="0" w14:lon="0" w14:rev="0"/>
                  </w14:lightRig>
                </w14:scene3d>
              </w:rPr>
              <w:t>1.2.3</w:t>
            </w:r>
            <w:r w:rsidR="00376675" w:rsidRPr="00376675">
              <w:rPr>
                <w:rFonts w:ascii="Arial" w:eastAsiaTheme="minorEastAsia" w:hAnsi="Arial" w:cs="Arial"/>
                <w:noProof/>
                <w:sz w:val="20"/>
                <w:szCs w:val="20"/>
              </w:rPr>
              <w:tab/>
            </w:r>
            <w:r w:rsidR="00376675" w:rsidRPr="00376675">
              <w:rPr>
                <w:rStyle w:val="Hyperlink"/>
                <w:rFonts w:ascii="Arial" w:hAnsi="Arial" w:cs="Arial"/>
                <w:noProof/>
                <w:sz w:val="20"/>
                <w:szCs w:val="20"/>
              </w:rPr>
              <w:t>Productdefinitiefase</w:t>
            </w:r>
            <w:r w:rsidR="00376675" w:rsidRPr="00376675">
              <w:rPr>
                <w:rFonts w:ascii="Arial" w:hAnsi="Arial" w:cs="Arial"/>
                <w:noProof/>
                <w:webHidden/>
                <w:sz w:val="20"/>
                <w:szCs w:val="20"/>
              </w:rPr>
              <w:tab/>
            </w:r>
            <w:r w:rsidR="00376675" w:rsidRPr="00376675">
              <w:rPr>
                <w:rFonts w:ascii="Arial" w:hAnsi="Arial" w:cs="Arial"/>
                <w:noProof/>
                <w:webHidden/>
                <w:sz w:val="20"/>
                <w:szCs w:val="20"/>
              </w:rPr>
              <w:fldChar w:fldCharType="begin"/>
            </w:r>
            <w:r w:rsidR="00376675" w:rsidRPr="00376675">
              <w:rPr>
                <w:rFonts w:ascii="Arial" w:hAnsi="Arial" w:cs="Arial"/>
                <w:noProof/>
                <w:webHidden/>
                <w:sz w:val="20"/>
                <w:szCs w:val="20"/>
              </w:rPr>
              <w:instrText xml:space="preserve"> PAGEREF _Toc55774124 \h </w:instrText>
            </w:r>
            <w:r w:rsidR="00376675" w:rsidRPr="00376675">
              <w:rPr>
                <w:rFonts w:ascii="Arial" w:hAnsi="Arial" w:cs="Arial"/>
                <w:noProof/>
                <w:webHidden/>
                <w:sz w:val="20"/>
                <w:szCs w:val="20"/>
              </w:rPr>
            </w:r>
            <w:r w:rsidR="00376675" w:rsidRPr="00376675">
              <w:rPr>
                <w:rFonts w:ascii="Arial" w:hAnsi="Arial" w:cs="Arial"/>
                <w:noProof/>
                <w:webHidden/>
                <w:sz w:val="20"/>
                <w:szCs w:val="20"/>
              </w:rPr>
              <w:fldChar w:fldCharType="separate"/>
            </w:r>
            <w:r w:rsidR="00376675">
              <w:rPr>
                <w:rFonts w:ascii="Arial" w:hAnsi="Arial" w:cs="Arial"/>
                <w:noProof/>
                <w:webHidden/>
                <w:sz w:val="20"/>
                <w:szCs w:val="20"/>
              </w:rPr>
              <w:t>9</w:t>
            </w:r>
            <w:r w:rsidR="00376675" w:rsidRPr="00376675">
              <w:rPr>
                <w:rFonts w:ascii="Arial" w:hAnsi="Arial" w:cs="Arial"/>
                <w:noProof/>
                <w:webHidden/>
                <w:sz w:val="20"/>
                <w:szCs w:val="20"/>
              </w:rPr>
              <w:fldChar w:fldCharType="end"/>
            </w:r>
          </w:hyperlink>
        </w:p>
        <w:p w14:paraId="6132545E" w14:textId="4BC4A11F" w:rsidR="00376675" w:rsidRPr="00376675" w:rsidRDefault="00ED5603">
          <w:pPr>
            <w:pStyle w:val="Inhopg3"/>
            <w:tabs>
              <w:tab w:val="left" w:pos="1200"/>
              <w:tab w:val="right" w:leader="dot" w:pos="9062"/>
            </w:tabs>
            <w:rPr>
              <w:rFonts w:ascii="Arial" w:eastAsiaTheme="minorEastAsia" w:hAnsi="Arial" w:cs="Arial"/>
              <w:noProof/>
              <w:sz w:val="20"/>
              <w:szCs w:val="20"/>
            </w:rPr>
          </w:pPr>
          <w:hyperlink w:anchor="_Toc55774125" w:history="1">
            <w:r w:rsidR="00376675" w:rsidRPr="00376675">
              <w:rPr>
                <w:rStyle w:val="Hyperlink"/>
                <w:rFonts w:ascii="Arial" w:hAnsi="Arial" w:cs="Arial"/>
                <w:noProof/>
                <w:sz w:val="20"/>
                <w:szCs w:val="20"/>
                <w14:scene3d>
                  <w14:camera w14:prst="orthographicFront"/>
                  <w14:lightRig w14:rig="threePt" w14:dir="t">
                    <w14:rot w14:lat="0" w14:lon="0" w14:rev="0"/>
                  </w14:lightRig>
                </w14:scene3d>
              </w:rPr>
              <w:t>1.2.4</w:t>
            </w:r>
            <w:r w:rsidR="00376675" w:rsidRPr="00376675">
              <w:rPr>
                <w:rFonts w:ascii="Arial" w:eastAsiaTheme="minorEastAsia" w:hAnsi="Arial" w:cs="Arial"/>
                <w:noProof/>
                <w:sz w:val="20"/>
                <w:szCs w:val="20"/>
              </w:rPr>
              <w:tab/>
            </w:r>
            <w:r w:rsidR="00376675" w:rsidRPr="00376675">
              <w:rPr>
                <w:rStyle w:val="Hyperlink"/>
                <w:rFonts w:ascii="Arial" w:hAnsi="Arial" w:cs="Arial"/>
                <w:noProof/>
                <w:sz w:val="20"/>
                <w:szCs w:val="20"/>
              </w:rPr>
              <w:t>Realisatiefase</w:t>
            </w:r>
            <w:r w:rsidR="00376675" w:rsidRPr="00376675">
              <w:rPr>
                <w:rFonts w:ascii="Arial" w:hAnsi="Arial" w:cs="Arial"/>
                <w:noProof/>
                <w:webHidden/>
                <w:sz w:val="20"/>
                <w:szCs w:val="20"/>
              </w:rPr>
              <w:tab/>
            </w:r>
            <w:r w:rsidR="00376675" w:rsidRPr="00376675">
              <w:rPr>
                <w:rFonts w:ascii="Arial" w:hAnsi="Arial" w:cs="Arial"/>
                <w:noProof/>
                <w:webHidden/>
                <w:sz w:val="20"/>
                <w:szCs w:val="20"/>
              </w:rPr>
              <w:fldChar w:fldCharType="begin"/>
            </w:r>
            <w:r w:rsidR="00376675" w:rsidRPr="00376675">
              <w:rPr>
                <w:rFonts w:ascii="Arial" w:hAnsi="Arial" w:cs="Arial"/>
                <w:noProof/>
                <w:webHidden/>
                <w:sz w:val="20"/>
                <w:szCs w:val="20"/>
              </w:rPr>
              <w:instrText xml:space="preserve"> PAGEREF _Toc55774125 \h </w:instrText>
            </w:r>
            <w:r w:rsidR="00376675" w:rsidRPr="00376675">
              <w:rPr>
                <w:rFonts w:ascii="Arial" w:hAnsi="Arial" w:cs="Arial"/>
                <w:noProof/>
                <w:webHidden/>
                <w:sz w:val="20"/>
                <w:szCs w:val="20"/>
              </w:rPr>
            </w:r>
            <w:r w:rsidR="00376675" w:rsidRPr="00376675">
              <w:rPr>
                <w:rFonts w:ascii="Arial" w:hAnsi="Arial" w:cs="Arial"/>
                <w:noProof/>
                <w:webHidden/>
                <w:sz w:val="20"/>
                <w:szCs w:val="20"/>
              </w:rPr>
              <w:fldChar w:fldCharType="separate"/>
            </w:r>
            <w:r w:rsidR="00376675">
              <w:rPr>
                <w:rFonts w:ascii="Arial" w:hAnsi="Arial" w:cs="Arial"/>
                <w:noProof/>
                <w:webHidden/>
                <w:sz w:val="20"/>
                <w:szCs w:val="20"/>
              </w:rPr>
              <w:t>9</w:t>
            </w:r>
            <w:r w:rsidR="00376675" w:rsidRPr="00376675">
              <w:rPr>
                <w:rFonts w:ascii="Arial" w:hAnsi="Arial" w:cs="Arial"/>
                <w:noProof/>
                <w:webHidden/>
                <w:sz w:val="20"/>
                <w:szCs w:val="20"/>
              </w:rPr>
              <w:fldChar w:fldCharType="end"/>
            </w:r>
          </w:hyperlink>
        </w:p>
        <w:p w14:paraId="62DB8286" w14:textId="5214D124" w:rsidR="00376675" w:rsidRPr="00376675" w:rsidRDefault="00ED5603">
          <w:pPr>
            <w:pStyle w:val="Inhopg2"/>
            <w:tabs>
              <w:tab w:val="left" w:pos="960"/>
              <w:tab w:val="right" w:leader="dot" w:pos="9062"/>
            </w:tabs>
            <w:rPr>
              <w:rFonts w:ascii="Arial" w:eastAsiaTheme="minorEastAsia" w:hAnsi="Arial" w:cs="Arial"/>
              <w:noProof/>
              <w:sz w:val="20"/>
              <w:szCs w:val="20"/>
            </w:rPr>
          </w:pPr>
          <w:hyperlink w:anchor="_Toc55774126" w:history="1">
            <w:r w:rsidR="00376675" w:rsidRPr="00376675">
              <w:rPr>
                <w:rStyle w:val="Hyperlink"/>
                <w:rFonts w:ascii="Arial" w:hAnsi="Arial" w:cs="Arial"/>
                <w:noProof/>
                <w:sz w:val="20"/>
                <w:szCs w:val="20"/>
              </w:rPr>
              <w:t>1.3</w:t>
            </w:r>
            <w:r w:rsidR="00376675" w:rsidRPr="00376675">
              <w:rPr>
                <w:rFonts w:ascii="Arial" w:eastAsiaTheme="minorEastAsia" w:hAnsi="Arial" w:cs="Arial"/>
                <w:noProof/>
                <w:sz w:val="20"/>
                <w:szCs w:val="20"/>
              </w:rPr>
              <w:tab/>
            </w:r>
            <w:r w:rsidR="00376675" w:rsidRPr="00376675">
              <w:rPr>
                <w:rStyle w:val="Hyperlink"/>
                <w:rFonts w:ascii="Arial" w:hAnsi="Arial" w:cs="Arial"/>
                <w:noProof/>
                <w:sz w:val="20"/>
                <w:szCs w:val="20"/>
              </w:rPr>
              <w:t>Projectgrenzen</w:t>
            </w:r>
            <w:r w:rsidR="00376675" w:rsidRPr="00376675">
              <w:rPr>
                <w:rFonts w:ascii="Arial" w:hAnsi="Arial" w:cs="Arial"/>
                <w:noProof/>
                <w:webHidden/>
                <w:sz w:val="20"/>
                <w:szCs w:val="20"/>
              </w:rPr>
              <w:tab/>
            </w:r>
            <w:r w:rsidR="00376675" w:rsidRPr="00376675">
              <w:rPr>
                <w:rFonts w:ascii="Arial" w:hAnsi="Arial" w:cs="Arial"/>
                <w:noProof/>
                <w:webHidden/>
                <w:sz w:val="20"/>
                <w:szCs w:val="20"/>
              </w:rPr>
              <w:fldChar w:fldCharType="begin"/>
            </w:r>
            <w:r w:rsidR="00376675" w:rsidRPr="00376675">
              <w:rPr>
                <w:rFonts w:ascii="Arial" w:hAnsi="Arial" w:cs="Arial"/>
                <w:noProof/>
                <w:webHidden/>
                <w:sz w:val="20"/>
                <w:szCs w:val="20"/>
              </w:rPr>
              <w:instrText xml:space="preserve"> PAGEREF _Toc55774126 \h </w:instrText>
            </w:r>
            <w:r w:rsidR="00376675" w:rsidRPr="00376675">
              <w:rPr>
                <w:rFonts w:ascii="Arial" w:hAnsi="Arial" w:cs="Arial"/>
                <w:noProof/>
                <w:webHidden/>
                <w:sz w:val="20"/>
                <w:szCs w:val="20"/>
              </w:rPr>
            </w:r>
            <w:r w:rsidR="00376675" w:rsidRPr="00376675">
              <w:rPr>
                <w:rFonts w:ascii="Arial" w:hAnsi="Arial" w:cs="Arial"/>
                <w:noProof/>
                <w:webHidden/>
                <w:sz w:val="20"/>
                <w:szCs w:val="20"/>
              </w:rPr>
              <w:fldChar w:fldCharType="separate"/>
            </w:r>
            <w:r w:rsidR="00376675">
              <w:rPr>
                <w:rFonts w:ascii="Arial" w:hAnsi="Arial" w:cs="Arial"/>
                <w:noProof/>
                <w:webHidden/>
                <w:sz w:val="20"/>
                <w:szCs w:val="20"/>
              </w:rPr>
              <w:t>9</w:t>
            </w:r>
            <w:r w:rsidR="00376675" w:rsidRPr="00376675">
              <w:rPr>
                <w:rFonts w:ascii="Arial" w:hAnsi="Arial" w:cs="Arial"/>
                <w:noProof/>
                <w:webHidden/>
                <w:sz w:val="20"/>
                <w:szCs w:val="20"/>
              </w:rPr>
              <w:fldChar w:fldCharType="end"/>
            </w:r>
          </w:hyperlink>
        </w:p>
        <w:p w14:paraId="1A2B297F" w14:textId="65FD044A" w:rsidR="00376675" w:rsidRPr="00376675" w:rsidRDefault="00ED5603">
          <w:pPr>
            <w:pStyle w:val="Inhopg2"/>
            <w:tabs>
              <w:tab w:val="left" w:pos="960"/>
              <w:tab w:val="right" w:leader="dot" w:pos="9062"/>
            </w:tabs>
            <w:rPr>
              <w:rFonts w:ascii="Arial" w:eastAsiaTheme="minorEastAsia" w:hAnsi="Arial" w:cs="Arial"/>
              <w:noProof/>
              <w:sz w:val="20"/>
              <w:szCs w:val="20"/>
            </w:rPr>
          </w:pPr>
          <w:hyperlink w:anchor="_Toc55774127" w:history="1">
            <w:r w:rsidR="00376675" w:rsidRPr="00376675">
              <w:rPr>
                <w:rStyle w:val="Hyperlink"/>
                <w:rFonts w:ascii="Arial" w:hAnsi="Arial" w:cs="Arial"/>
                <w:noProof/>
                <w:sz w:val="20"/>
                <w:szCs w:val="20"/>
              </w:rPr>
              <w:t>1.4</w:t>
            </w:r>
            <w:r w:rsidR="00376675" w:rsidRPr="00376675">
              <w:rPr>
                <w:rFonts w:ascii="Arial" w:eastAsiaTheme="minorEastAsia" w:hAnsi="Arial" w:cs="Arial"/>
                <w:noProof/>
                <w:sz w:val="20"/>
                <w:szCs w:val="20"/>
              </w:rPr>
              <w:tab/>
            </w:r>
            <w:r w:rsidR="00376675" w:rsidRPr="00376675">
              <w:rPr>
                <w:rStyle w:val="Hyperlink"/>
                <w:rFonts w:ascii="Arial" w:hAnsi="Arial" w:cs="Arial"/>
                <w:noProof/>
                <w:sz w:val="20"/>
                <w:szCs w:val="20"/>
              </w:rPr>
              <w:t>Opbouw van het rapport</w:t>
            </w:r>
            <w:r w:rsidR="00376675" w:rsidRPr="00376675">
              <w:rPr>
                <w:rFonts w:ascii="Arial" w:hAnsi="Arial" w:cs="Arial"/>
                <w:noProof/>
                <w:webHidden/>
                <w:sz w:val="20"/>
                <w:szCs w:val="20"/>
              </w:rPr>
              <w:tab/>
            </w:r>
            <w:r w:rsidR="00376675" w:rsidRPr="00376675">
              <w:rPr>
                <w:rFonts w:ascii="Arial" w:hAnsi="Arial" w:cs="Arial"/>
                <w:noProof/>
                <w:webHidden/>
                <w:sz w:val="20"/>
                <w:szCs w:val="20"/>
              </w:rPr>
              <w:fldChar w:fldCharType="begin"/>
            </w:r>
            <w:r w:rsidR="00376675" w:rsidRPr="00376675">
              <w:rPr>
                <w:rFonts w:ascii="Arial" w:hAnsi="Arial" w:cs="Arial"/>
                <w:noProof/>
                <w:webHidden/>
                <w:sz w:val="20"/>
                <w:szCs w:val="20"/>
              </w:rPr>
              <w:instrText xml:space="preserve"> PAGEREF _Toc55774127 \h </w:instrText>
            </w:r>
            <w:r w:rsidR="00376675" w:rsidRPr="00376675">
              <w:rPr>
                <w:rFonts w:ascii="Arial" w:hAnsi="Arial" w:cs="Arial"/>
                <w:noProof/>
                <w:webHidden/>
                <w:sz w:val="20"/>
                <w:szCs w:val="20"/>
              </w:rPr>
            </w:r>
            <w:r w:rsidR="00376675" w:rsidRPr="00376675">
              <w:rPr>
                <w:rFonts w:ascii="Arial" w:hAnsi="Arial" w:cs="Arial"/>
                <w:noProof/>
                <w:webHidden/>
                <w:sz w:val="20"/>
                <w:szCs w:val="20"/>
              </w:rPr>
              <w:fldChar w:fldCharType="separate"/>
            </w:r>
            <w:r w:rsidR="00376675">
              <w:rPr>
                <w:rFonts w:ascii="Arial" w:hAnsi="Arial" w:cs="Arial"/>
                <w:noProof/>
                <w:webHidden/>
                <w:sz w:val="20"/>
                <w:szCs w:val="20"/>
              </w:rPr>
              <w:t>9</w:t>
            </w:r>
            <w:r w:rsidR="00376675" w:rsidRPr="00376675">
              <w:rPr>
                <w:rFonts w:ascii="Arial" w:hAnsi="Arial" w:cs="Arial"/>
                <w:noProof/>
                <w:webHidden/>
                <w:sz w:val="20"/>
                <w:szCs w:val="20"/>
              </w:rPr>
              <w:fldChar w:fldCharType="end"/>
            </w:r>
          </w:hyperlink>
        </w:p>
        <w:p w14:paraId="04E3A650" w14:textId="611BC512" w:rsidR="00376675" w:rsidRPr="00376675" w:rsidRDefault="00ED5603">
          <w:pPr>
            <w:pStyle w:val="Inhopg1"/>
            <w:tabs>
              <w:tab w:val="left" w:pos="440"/>
              <w:tab w:val="right" w:leader="dot" w:pos="9062"/>
            </w:tabs>
            <w:rPr>
              <w:rFonts w:ascii="Arial" w:eastAsiaTheme="minorEastAsia" w:hAnsi="Arial" w:cs="Arial"/>
              <w:noProof/>
              <w:sz w:val="20"/>
              <w:szCs w:val="20"/>
            </w:rPr>
          </w:pPr>
          <w:hyperlink w:anchor="_Toc55774128" w:history="1">
            <w:r w:rsidR="00376675" w:rsidRPr="00376675">
              <w:rPr>
                <w:rStyle w:val="Hyperlink"/>
                <w:rFonts w:ascii="Arial" w:hAnsi="Arial" w:cs="Arial"/>
                <w:noProof/>
                <w:sz w:val="20"/>
                <w:szCs w:val="20"/>
              </w:rPr>
              <w:t>2.</w:t>
            </w:r>
            <w:r w:rsidR="00376675" w:rsidRPr="00376675">
              <w:rPr>
                <w:rFonts w:ascii="Arial" w:eastAsiaTheme="minorEastAsia" w:hAnsi="Arial" w:cs="Arial"/>
                <w:noProof/>
                <w:sz w:val="20"/>
                <w:szCs w:val="20"/>
              </w:rPr>
              <w:tab/>
            </w:r>
            <w:r w:rsidR="00376675" w:rsidRPr="00376675">
              <w:rPr>
                <w:rStyle w:val="Hyperlink"/>
                <w:rFonts w:ascii="Arial" w:hAnsi="Arial" w:cs="Arial"/>
                <w:noProof/>
                <w:sz w:val="20"/>
                <w:szCs w:val="20"/>
              </w:rPr>
              <w:t>Theorie</w:t>
            </w:r>
            <w:r w:rsidR="00376675" w:rsidRPr="00376675">
              <w:rPr>
                <w:rFonts w:ascii="Arial" w:hAnsi="Arial" w:cs="Arial"/>
                <w:noProof/>
                <w:webHidden/>
                <w:sz w:val="20"/>
                <w:szCs w:val="20"/>
              </w:rPr>
              <w:tab/>
            </w:r>
            <w:r w:rsidR="00376675" w:rsidRPr="00376675">
              <w:rPr>
                <w:rFonts w:ascii="Arial" w:hAnsi="Arial" w:cs="Arial"/>
                <w:noProof/>
                <w:webHidden/>
                <w:sz w:val="20"/>
                <w:szCs w:val="20"/>
              </w:rPr>
              <w:fldChar w:fldCharType="begin"/>
            </w:r>
            <w:r w:rsidR="00376675" w:rsidRPr="00376675">
              <w:rPr>
                <w:rFonts w:ascii="Arial" w:hAnsi="Arial" w:cs="Arial"/>
                <w:noProof/>
                <w:webHidden/>
                <w:sz w:val="20"/>
                <w:szCs w:val="20"/>
              </w:rPr>
              <w:instrText xml:space="preserve"> PAGEREF _Toc55774128 \h </w:instrText>
            </w:r>
            <w:r w:rsidR="00376675" w:rsidRPr="00376675">
              <w:rPr>
                <w:rFonts w:ascii="Arial" w:hAnsi="Arial" w:cs="Arial"/>
                <w:noProof/>
                <w:webHidden/>
                <w:sz w:val="20"/>
                <w:szCs w:val="20"/>
              </w:rPr>
            </w:r>
            <w:r w:rsidR="00376675" w:rsidRPr="00376675">
              <w:rPr>
                <w:rFonts w:ascii="Arial" w:hAnsi="Arial" w:cs="Arial"/>
                <w:noProof/>
                <w:webHidden/>
                <w:sz w:val="20"/>
                <w:szCs w:val="20"/>
              </w:rPr>
              <w:fldChar w:fldCharType="separate"/>
            </w:r>
            <w:r w:rsidR="00376675">
              <w:rPr>
                <w:rFonts w:ascii="Arial" w:hAnsi="Arial" w:cs="Arial"/>
                <w:noProof/>
                <w:webHidden/>
                <w:sz w:val="20"/>
                <w:szCs w:val="20"/>
              </w:rPr>
              <w:t>10</w:t>
            </w:r>
            <w:r w:rsidR="00376675" w:rsidRPr="00376675">
              <w:rPr>
                <w:rFonts w:ascii="Arial" w:hAnsi="Arial" w:cs="Arial"/>
                <w:noProof/>
                <w:webHidden/>
                <w:sz w:val="20"/>
                <w:szCs w:val="20"/>
              </w:rPr>
              <w:fldChar w:fldCharType="end"/>
            </w:r>
          </w:hyperlink>
        </w:p>
        <w:p w14:paraId="2C6FEEE1" w14:textId="789CC5D9" w:rsidR="00376675" w:rsidRPr="00376675" w:rsidRDefault="00ED5603">
          <w:pPr>
            <w:pStyle w:val="Inhopg2"/>
            <w:tabs>
              <w:tab w:val="left" w:pos="960"/>
              <w:tab w:val="right" w:leader="dot" w:pos="9062"/>
            </w:tabs>
            <w:rPr>
              <w:rFonts w:ascii="Arial" w:eastAsiaTheme="minorEastAsia" w:hAnsi="Arial" w:cs="Arial"/>
              <w:noProof/>
              <w:sz w:val="20"/>
              <w:szCs w:val="20"/>
            </w:rPr>
          </w:pPr>
          <w:hyperlink w:anchor="_Toc55774129" w:history="1">
            <w:r w:rsidR="00376675" w:rsidRPr="00376675">
              <w:rPr>
                <w:rStyle w:val="Hyperlink"/>
                <w:rFonts w:ascii="Arial" w:hAnsi="Arial" w:cs="Arial"/>
                <w:noProof/>
                <w:sz w:val="20"/>
                <w:szCs w:val="20"/>
              </w:rPr>
              <w:t>2.1</w:t>
            </w:r>
            <w:r w:rsidR="00376675" w:rsidRPr="00376675">
              <w:rPr>
                <w:rFonts w:ascii="Arial" w:eastAsiaTheme="minorEastAsia" w:hAnsi="Arial" w:cs="Arial"/>
                <w:noProof/>
                <w:sz w:val="20"/>
                <w:szCs w:val="20"/>
              </w:rPr>
              <w:tab/>
            </w:r>
            <w:r w:rsidR="00376675" w:rsidRPr="00376675">
              <w:rPr>
                <w:rStyle w:val="Hyperlink"/>
                <w:rFonts w:ascii="Arial" w:hAnsi="Arial" w:cs="Arial"/>
                <w:noProof/>
                <w:sz w:val="20"/>
                <w:szCs w:val="20"/>
              </w:rPr>
              <w:t>Interne analyse</w:t>
            </w:r>
            <w:r w:rsidR="00376675" w:rsidRPr="00376675">
              <w:rPr>
                <w:rFonts w:ascii="Arial" w:hAnsi="Arial" w:cs="Arial"/>
                <w:noProof/>
                <w:webHidden/>
                <w:sz w:val="20"/>
                <w:szCs w:val="20"/>
              </w:rPr>
              <w:tab/>
            </w:r>
            <w:r w:rsidR="00376675" w:rsidRPr="00376675">
              <w:rPr>
                <w:rFonts w:ascii="Arial" w:hAnsi="Arial" w:cs="Arial"/>
                <w:noProof/>
                <w:webHidden/>
                <w:sz w:val="20"/>
                <w:szCs w:val="20"/>
              </w:rPr>
              <w:fldChar w:fldCharType="begin"/>
            </w:r>
            <w:r w:rsidR="00376675" w:rsidRPr="00376675">
              <w:rPr>
                <w:rFonts w:ascii="Arial" w:hAnsi="Arial" w:cs="Arial"/>
                <w:noProof/>
                <w:webHidden/>
                <w:sz w:val="20"/>
                <w:szCs w:val="20"/>
              </w:rPr>
              <w:instrText xml:space="preserve"> PAGEREF _Toc55774129 \h </w:instrText>
            </w:r>
            <w:r w:rsidR="00376675" w:rsidRPr="00376675">
              <w:rPr>
                <w:rFonts w:ascii="Arial" w:hAnsi="Arial" w:cs="Arial"/>
                <w:noProof/>
                <w:webHidden/>
                <w:sz w:val="20"/>
                <w:szCs w:val="20"/>
              </w:rPr>
            </w:r>
            <w:r w:rsidR="00376675" w:rsidRPr="00376675">
              <w:rPr>
                <w:rFonts w:ascii="Arial" w:hAnsi="Arial" w:cs="Arial"/>
                <w:noProof/>
                <w:webHidden/>
                <w:sz w:val="20"/>
                <w:szCs w:val="20"/>
              </w:rPr>
              <w:fldChar w:fldCharType="separate"/>
            </w:r>
            <w:r w:rsidR="00376675">
              <w:rPr>
                <w:rFonts w:ascii="Arial" w:hAnsi="Arial" w:cs="Arial"/>
                <w:noProof/>
                <w:webHidden/>
                <w:sz w:val="20"/>
                <w:szCs w:val="20"/>
              </w:rPr>
              <w:t>10</w:t>
            </w:r>
            <w:r w:rsidR="00376675" w:rsidRPr="00376675">
              <w:rPr>
                <w:rFonts w:ascii="Arial" w:hAnsi="Arial" w:cs="Arial"/>
                <w:noProof/>
                <w:webHidden/>
                <w:sz w:val="20"/>
                <w:szCs w:val="20"/>
              </w:rPr>
              <w:fldChar w:fldCharType="end"/>
            </w:r>
          </w:hyperlink>
        </w:p>
        <w:p w14:paraId="5D2C00D5" w14:textId="258FEEFE" w:rsidR="00376675" w:rsidRPr="00376675" w:rsidRDefault="00ED5603">
          <w:pPr>
            <w:pStyle w:val="Inhopg3"/>
            <w:tabs>
              <w:tab w:val="left" w:pos="1200"/>
              <w:tab w:val="right" w:leader="dot" w:pos="9062"/>
            </w:tabs>
            <w:rPr>
              <w:rFonts w:ascii="Arial" w:eastAsiaTheme="minorEastAsia" w:hAnsi="Arial" w:cs="Arial"/>
              <w:noProof/>
              <w:sz w:val="20"/>
              <w:szCs w:val="20"/>
            </w:rPr>
          </w:pPr>
          <w:hyperlink w:anchor="_Toc55774130" w:history="1">
            <w:r w:rsidR="00376675" w:rsidRPr="00376675">
              <w:rPr>
                <w:rStyle w:val="Hyperlink"/>
                <w:rFonts w:ascii="Arial" w:hAnsi="Arial" w:cs="Arial"/>
                <w:noProof/>
                <w:sz w:val="20"/>
                <w:szCs w:val="20"/>
                <w14:scene3d>
                  <w14:camera w14:prst="orthographicFront"/>
                  <w14:lightRig w14:rig="threePt" w14:dir="t">
                    <w14:rot w14:lat="0" w14:lon="0" w14:rev="0"/>
                  </w14:lightRig>
                </w14:scene3d>
              </w:rPr>
              <w:t>2.1.1</w:t>
            </w:r>
            <w:r w:rsidR="00376675" w:rsidRPr="00376675">
              <w:rPr>
                <w:rFonts w:ascii="Arial" w:eastAsiaTheme="minorEastAsia" w:hAnsi="Arial" w:cs="Arial"/>
                <w:noProof/>
                <w:sz w:val="20"/>
                <w:szCs w:val="20"/>
              </w:rPr>
              <w:tab/>
            </w:r>
            <w:r w:rsidR="00376675" w:rsidRPr="00376675">
              <w:rPr>
                <w:rStyle w:val="Hyperlink"/>
                <w:rFonts w:ascii="Arial" w:hAnsi="Arial" w:cs="Arial"/>
                <w:noProof/>
                <w:sz w:val="20"/>
                <w:szCs w:val="20"/>
              </w:rPr>
              <w:t>7S model</w:t>
            </w:r>
            <w:r w:rsidR="00376675" w:rsidRPr="00376675">
              <w:rPr>
                <w:rFonts w:ascii="Arial" w:hAnsi="Arial" w:cs="Arial"/>
                <w:noProof/>
                <w:webHidden/>
                <w:sz w:val="20"/>
                <w:szCs w:val="20"/>
              </w:rPr>
              <w:tab/>
            </w:r>
            <w:r w:rsidR="00376675" w:rsidRPr="00376675">
              <w:rPr>
                <w:rFonts w:ascii="Arial" w:hAnsi="Arial" w:cs="Arial"/>
                <w:noProof/>
                <w:webHidden/>
                <w:sz w:val="20"/>
                <w:szCs w:val="20"/>
              </w:rPr>
              <w:fldChar w:fldCharType="begin"/>
            </w:r>
            <w:r w:rsidR="00376675" w:rsidRPr="00376675">
              <w:rPr>
                <w:rFonts w:ascii="Arial" w:hAnsi="Arial" w:cs="Arial"/>
                <w:noProof/>
                <w:webHidden/>
                <w:sz w:val="20"/>
                <w:szCs w:val="20"/>
              </w:rPr>
              <w:instrText xml:space="preserve"> PAGEREF _Toc55774130 \h </w:instrText>
            </w:r>
            <w:r w:rsidR="00376675" w:rsidRPr="00376675">
              <w:rPr>
                <w:rFonts w:ascii="Arial" w:hAnsi="Arial" w:cs="Arial"/>
                <w:noProof/>
                <w:webHidden/>
                <w:sz w:val="20"/>
                <w:szCs w:val="20"/>
              </w:rPr>
            </w:r>
            <w:r w:rsidR="00376675" w:rsidRPr="00376675">
              <w:rPr>
                <w:rFonts w:ascii="Arial" w:hAnsi="Arial" w:cs="Arial"/>
                <w:noProof/>
                <w:webHidden/>
                <w:sz w:val="20"/>
                <w:szCs w:val="20"/>
              </w:rPr>
              <w:fldChar w:fldCharType="separate"/>
            </w:r>
            <w:r w:rsidR="00376675">
              <w:rPr>
                <w:rFonts w:ascii="Arial" w:hAnsi="Arial" w:cs="Arial"/>
                <w:noProof/>
                <w:webHidden/>
                <w:sz w:val="20"/>
                <w:szCs w:val="20"/>
              </w:rPr>
              <w:t>10</w:t>
            </w:r>
            <w:r w:rsidR="00376675" w:rsidRPr="00376675">
              <w:rPr>
                <w:rFonts w:ascii="Arial" w:hAnsi="Arial" w:cs="Arial"/>
                <w:noProof/>
                <w:webHidden/>
                <w:sz w:val="20"/>
                <w:szCs w:val="20"/>
              </w:rPr>
              <w:fldChar w:fldCharType="end"/>
            </w:r>
          </w:hyperlink>
        </w:p>
        <w:p w14:paraId="7C28D613" w14:textId="5DEA2B5F" w:rsidR="00376675" w:rsidRPr="00376675" w:rsidRDefault="00ED5603">
          <w:pPr>
            <w:pStyle w:val="Inhopg2"/>
            <w:tabs>
              <w:tab w:val="left" w:pos="960"/>
              <w:tab w:val="right" w:leader="dot" w:pos="9062"/>
            </w:tabs>
            <w:rPr>
              <w:rFonts w:ascii="Arial" w:eastAsiaTheme="minorEastAsia" w:hAnsi="Arial" w:cs="Arial"/>
              <w:noProof/>
              <w:sz w:val="20"/>
              <w:szCs w:val="20"/>
            </w:rPr>
          </w:pPr>
          <w:hyperlink w:anchor="_Toc55774131" w:history="1">
            <w:r w:rsidR="00376675" w:rsidRPr="00376675">
              <w:rPr>
                <w:rStyle w:val="Hyperlink"/>
                <w:rFonts w:ascii="Arial" w:hAnsi="Arial" w:cs="Arial"/>
                <w:noProof/>
                <w:sz w:val="20"/>
                <w:szCs w:val="20"/>
              </w:rPr>
              <w:t>2.2</w:t>
            </w:r>
            <w:r w:rsidR="00376675" w:rsidRPr="00376675">
              <w:rPr>
                <w:rFonts w:ascii="Arial" w:eastAsiaTheme="minorEastAsia" w:hAnsi="Arial" w:cs="Arial"/>
                <w:noProof/>
                <w:sz w:val="20"/>
                <w:szCs w:val="20"/>
              </w:rPr>
              <w:tab/>
            </w:r>
            <w:r w:rsidR="00376675" w:rsidRPr="00376675">
              <w:rPr>
                <w:rStyle w:val="Hyperlink"/>
                <w:rFonts w:ascii="Arial" w:hAnsi="Arial" w:cs="Arial"/>
                <w:noProof/>
                <w:sz w:val="20"/>
                <w:szCs w:val="20"/>
              </w:rPr>
              <w:t>Externe analyse</w:t>
            </w:r>
            <w:r w:rsidR="00376675" w:rsidRPr="00376675">
              <w:rPr>
                <w:rFonts w:ascii="Arial" w:hAnsi="Arial" w:cs="Arial"/>
                <w:noProof/>
                <w:webHidden/>
                <w:sz w:val="20"/>
                <w:szCs w:val="20"/>
              </w:rPr>
              <w:tab/>
            </w:r>
            <w:r w:rsidR="00376675" w:rsidRPr="00376675">
              <w:rPr>
                <w:rFonts w:ascii="Arial" w:hAnsi="Arial" w:cs="Arial"/>
                <w:noProof/>
                <w:webHidden/>
                <w:sz w:val="20"/>
                <w:szCs w:val="20"/>
              </w:rPr>
              <w:fldChar w:fldCharType="begin"/>
            </w:r>
            <w:r w:rsidR="00376675" w:rsidRPr="00376675">
              <w:rPr>
                <w:rFonts w:ascii="Arial" w:hAnsi="Arial" w:cs="Arial"/>
                <w:noProof/>
                <w:webHidden/>
                <w:sz w:val="20"/>
                <w:szCs w:val="20"/>
              </w:rPr>
              <w:instrText xml:space="preserve"> PAGEREF _Toc55774131 \h </w:instrText>
            </w:r>
            <w:r w:rsidR="00376675" w:rsidRPr="00376675">
              <w:rPr>
                <w:rFonts w:ascii="Arial" w:hAnsi="Arial" w:cs="Arial"/>
                <w:noProof/>
                <w:webHidden/>
                <w:sz w:val="20"/>
                <w:szCs w:val="20"/>
              </w:rPr>
            </w:r>
            <w:r w:rsidR="00376675" w:rsidRPr="00376675">
              <w:rPr>
                <w:rFonts w:ascii="Arial" w:hAnsi="Arial" w:cs="Arial"/>
                <w:noProof/>
                <w:webHidden/>
                <w:sz w:val="20"/>
                <w:szCs w:val="20"/>
              </w:rPr>
              <w:fldChar w:fldCharType="separate"/>
            </w:r>
            <w:r w:rsidR="00376675">
              <w:rPr>
                <w:rFonts w:ascii="Arial" w:hAnsi="Arial" w:cs="Arial"/>
                <w:noProof/>
                <w:webHidden/>
                <w:sz w:val="20"/>
                <w:szCs w:val="20"/>
              </w:rPr>
              <w:t>10</w:t>
            </w:r>
            <w:r w:rsidR="00376675" w:rsidRPr="00376675">
              <w:rPr>
                <w:rFonts w:ascii="Arial" w:hAnsi="Arial" w:cs="Arial"/>
                <w:noProof/>
                <w:webHidden/>
                <w:sz w:val="20"/>
                <w:szCs w:val="20"/>
              </w:rPr>
              <w:fldChar w:fldCharType="end"/>
            </w:r>
          </w:hyperlink>
        </w:p>
        <w:p w14:paraId="45A989EB" w14:textId="2C8DF258" w:rsidR="00376675" w:rsidRPr="00376675" w:rsidRDefault="00ED5603">
          <w:pPr>
            <w:pStyle w:val="Inhopg3"/>
            <w:tabs>
              <w:tab w:val="left" w:pos="1200"/>
              <w:tab w:val="right" w:leader="dot" w:pos="9062"/>
            </w:tabs>
            <w:rPr>
              <w:rFonts w:ascii="Arial" w:eastAsiaTheme="minorEastAsia" w:hAnsi="Arial" w:cs="Arial"/>
              <w:noProof/>
              <w:sz w:val="20"/>
              <w:szCs w:val="20"/>
            </w:rPr>
          </w:pPr>
          <w:hyperlink w:anchor="_Toc55774132" w:history="1">
            <w:r w:rsidR="00376675" w:rsidRPr="00376675">
              <w:rPr>
                <w:rStyle w:val="Hyperlink"/>
                <w:rFonts w:ascii="Arial" w:hAnsi="Arial" w:cs="Arial"/>
                <w:noProof/>
                <w:sz w:val="20"/>
                <w:szCs w:val="20"/>
                <w14:scene3d>
                  <w14:camera w14:prst="orthographicFront"/>
                  <w14:lightRig w14:rig="threePt" w14:dir="t">
                    <w14:rot w14:lat="0" w14:lon="0" w14:rev="0"/>
                  </w14:lightRig>
                </w14:scene3d>
              </w:rPr>
              <w:t>2.2.1</w:t>
            </w:r>
            <w:r w:rsidR="00376675" w:rsidRPr="00376675">
              <w:rPr>
                <w:rFonts w:ascii="Arial" w:eastAsiaTheme="minorEastAsia" w:hAnsi="Arial" w:cs="Arial"/>
                <w:noProof/>
                <w:sz w:val="20"/>
                <w:szCs w:val="20"/>
              </w:rPr>
              <w:tab/>
            </w:r>
            <w:r w:rsidR="00376675" w:rsidRPr="00376675">
              <w:rPr>
                <w:rStyle w:val="Hyperlink"/>
                <w:rFonts w:ascii="Arial" w:hAnsi="Arial" w:cs="Arial"/>
                <w:noProof/>
                <w:sz w:val="20"/>
                <w:szCs w:val="20"/>
              </w:rPr>
              <w:t>DEPEST-model</w:t>
            </w:r>
            <w:r w:rsidR="00376675" w:rsidRPr="00376675">
              <w:rPr>
                <w:rFonts w:ascii="Arial" w:hAnsi="Arial" w:cs="Arial"/>
                <w:noProof/>
                <w:webHidden/>
                <w:sz w:val="20"/>
                <w:szCs w:val="20"/>
              </w:rPr>
              <w:tab/>
            </w:r>
            <w:r w:rsidR="00376675" w:rsidRPr="00376675">
              <w:rPr>
                <w:rFonts w:ascii="Arial" w:hAnsi="Arial" w:cs="Arial"/>
                <w:noProof/>
                <w:webHidden/>
                <w:sz w:val="20"/>
                <w:szCs w:val="20"/>
              </w:rPr>
              <w:fldChar w:fldCharType="begin"/>
            </w:r>
            <w:r w:rsidR="00376675" w:rsidRPr="00376675">
              <w:rPr>
                <w:rFonts w:ascii="Arial" w:hAnsi="Arial" w:cs="Arial"/>
                <w:noProof/>
                <w:webHidden/>
                <w:sz w:val="20"/>
                <w:szCs w:val="20"/>
              </w:rPr>
              <w:instrText xml:space="preserve"> PAGEREF _Toc55774132 \h </w:instrText>
            </w:r>
            <w:r w:rsidR="00376675" w:rsidRPr="00376675">
              <w:rPr>
                <w:rFonts w:ascii="Arial" w:hAnsi="Arial" w:cs="Arial"/>
                <w:noProof/>
                <w:webHidden/>
                <w:sz w:val="20"/>
                <w:szCs w:val="20"/>
              </w:rPr>
            </w:r>
            <w:r w:rsidR="00376675" w:rsidRPr="00376675">
              <w:rPr>
                <w:rFonts w:ascii="Arial" w:hAnsi="Arial" w:cs="Arial"/>
                <w:noProof/>
                <w:webHidden/>
                <w:sz w:val="20"/>
                <w:szCs w:val="20"/>
              </w:rPr>
              <w:fldChar w:fldCharType="separate"/>
            </w:r>
            <w:r w:rsidR="00376675">
              <w:rPr>
                <w:rFonts w:ascii="Arial" w:hAnsi="Arial" w:cs="Arial"/>
                <w:noProof/>
                <w:webHidden/>
                <w:sz w:val="20"/>
                <w:szCs w:val="20"/>
              </w:rPr>
              <w:t>10</w:t>
            </w:r>
            <w:r w:rsidR="00376675" w:rsidRPr="00376675">
              <w:rPr>
                <w:rFonts w:ascii="Arial" w:hAnsi="Arial" w:cs="Arial"/>
                <w:noProof/>
                <w:webHidden/>
                <w:sz w:val="20"/>
                <w:szCs w:val="20"/>
              </w:rPr>
              <w:fldChar w:fldCharType="end"/>
            </w:r>
          </w:hyperlink>
        </w:p>
        <w:p w14:paraId="141CCF52" w14:textId="22FAC191" w:rsidR="00376675" w:rsidRPr="00376675" w:rsidRDefault="00ED5603">
          <w:pPr>
            <w:pStyle w:val="Inhopg2"/>
            <w:tabs>
              <w:tab w:val="left" w:pos="960"/>
              <w:tab w:val="right" w:leader="dot" w:pos="9062"/>
            </w:tabs>
            <w:rPr>
              <w:rFonts w:ascii="Arial" w:eastAsiaTheme="minorEastAsia" w:hAnsi="Arial" w:cs="Arial"/>
              <w:noProof/>
              <w:sz w:val="20"/>
              <w:szCs w:val="20"/>
            </w:rPr>
          </w:pPr>
          <w:hyperlink w:anchor="_Toc55774133" w:history="1">
            <w:r w:rsidR="00376675" w:rsidRPr="00376675">
              <w:rPr>
                <w:rStyle w:val="Hyperlink"/>
                <w:rFonts w:ascii="Arial" w:hAnsi="Arial" w:cs="Arial"/>
                <w:noProof/>
                <w:sz w:val="20"/>
                <w:szCs w:val="20"/>
              </w:rPr>
              <w:t>2.3</w:t>
            </w:r>
            <w:r w:rsidR="00376675" w:rsidRPr="00376675">
              <w:rPr>
                <w:rFonts w:ascii="Arial" w:eastAsiaTheme="minorEastAsia" w:hAnsi="Arial" w:cs="Arial"/>
                <w:noProof/>
                <w:sz w:val="20"/>
                <w:szCs w:val="20"/>
              </w:rPr>
              <w:tab/>
            </w:r>
            <w:r w:rsidR="00376675" w:rsidRPr="00376675">
              <w:rPr>
                <w:rStyle w:val="Hyperlink"/>
                <w:rFonts w:ascii="Arial" w:hAnsi="Arial" w:cs="Arial"/>
                <w:noProof/>
                <w:sz w:val="20"/>
                <w:szCs w:val="20"/>
              </w:rPr>
              <w:t>SWOT-analyse</w:t>
            </w:r>
            <w:r w:rsidR="00376675" w:rsidRPr="00376675">
              <w:rPr>
                <w:rFonts w:ascii="Arial" w:hAnsi="Arial" w:cs="Arial"/>
                <w:noProof/>
                <w:webHidden/>
                <w:sz w:val="20"/>
                <w:szCs w:val="20"/>
              </w:rPr>
              <w:tab/>
            </w:r>
            <w:r w:rsidR="00376675" w:rsidRPr="00376675">
              <w:rPr>
                <w:rFonts w:ascii="Arial" w:hAnsi="Arial" w:cs="Arial"/>
                <w:noProof/>
                <w:webHidden/>
                <w:sz w:val="20"/>
                <w:szCs w:val="20"/>
              </w:rPr>
              <w:fldChar w:fldCharType="begin"/>
            </w:r>
            <w:r w:rsidR="00376675" w:rsidRPr="00376675">
              <w:rPr>
                <w:rFonts w:ascii="Arial" w:hAnsi="Arial" w:cs="Arial"/>
                <w:noProof/>
                <w:webHidden/>
                <w:sz w:val="20"/>
                <w:szCs w:val="20"/>
              </w:rPr>
              <w:instrText xml:space="preserve"> PAGEREF _Toc55774133 \h </w:instrText>
            </w:r>
            <w:r w:rsidR="00376675" w:rsidRPr="00376675">
              <w:rPr>
                <w:rFonts w:ascii="Arial" w:hAnsi="Arial" w:cs="Arial"/>
                <w:noProof/>
                <w:webHidden/>
                <w:sz w:val="20"/>
                <w:szCs w:val="20"/>
              </w:rPr>
            </w:r>
            <w:r w:rsidR="00376675" w:rsidRPr="00376675">
              <w:rPr>
                <w:rFonts w:ascii="Arial" w:hAnsi="Arial" w:cs="Arial"/>
                <w:noProof/>
                <w:webHidden/>
                <w:sz w:val="20"/>
                <w:szCs w:val="20"/>
              </w:rPr>
              <w:fldChar w:fldCharType="separate"/>
            </w:r>
            <w:r w:rsidR="00376675">
              <w:rPr>
                <w:rFonts w:ascii="Arial" w:hAnsi="Arial" w:cs="Arial"/>
                <w:noProof/>
                <w:webHidden/>
                <w:sz w:val="20"/>
                <w:szCs w:val="20"/>
              </w:rPr>
              <w:t>11</w:t>
            </w:r>
            <w:r w:rsidR="00376675" w:rsidRPr="00376675">
              <w:rPr>
                <w:rFonts w:ascii="Arial" w:hAnsi="Arial" w:cs="Arial"/>
                <w:noProof/>
                <w:webHidden/>
                <w:sz w:val="20"/>
                <w:szCs w:val="20"/>
              </w:rPr>
              <w:fldChar w:fldCharType="end"/>
            </w:r>
          </w:hyperlink>
        </w:p>
        <w:p w14:paraId="304A3330" w14:textId="2CF03EAE" w:rsidR="00376675" w:rsidRPr="00376675" w:rsidRDefault="00ED5603">
          <w:pPr>
            <w:pStyle w:val="Inhopg2"/>
            <w:tabs>
              <w:tab w:val="left" w:pos="960"/>
              <w:tab w:val="right" w:leader="dot" w:pos="9062"/>
            </w:tabs>
            <w:rPr>
              <w:rFonts w:ascii="Arial" w:eastAsiaTheme="minorEastAsia" w:hAnsi="Arial" w:cs="Arial"/>
              <w:noProof/>
              <w:sz w:val="20"/>
              <w:szCs w:val="20"/>
            </w:rPr>
          </w:pPr>
          <w:hyperlink w:anchor="_Toc55774134" w:history="1">
            <w:r w:rsidR="00376675" w:rsidRPr="00376675">
              <w:rPr>
                <w:rStyle w:val="Hyperlink"/>
                <w:rFonts w:ascii="Arial" w:hAnsi="Arial" w:cs="Arial"/>
                <w:noProof/>
                <w:sz w:val="20"/>
                <w:szCs w:val="20"/>
              </w:rPr>
              <w:t>2.4</w:t>
            </w:r>
            <w:r w:rsidR="00376675" w:rsidRPr="00376675">
              <w:rPr>
                <w:rFonts w:ascii="Arial" w:eastAsiaTheme="minorEastAsia" w:hAnsi="Arial" w:cs="Arial"/>
                <w:noProof/>
                <w:sz w:val="20"/>
                <w:szCs w:val="20"/>
              </w:rPr>
              <w:tab/>
            </w:r>
            <w:r w:rsidR="00376675" w:rsidRPr="00376675">
              <w:rPr>
                <w:rStyle w:val="Hyperlink"/>
                <w:rFonts w:ascii="Arial" w:hAnsi="Arial" w:cs="Arial"/>
                <w:noProof/>
                <w:sz w:val="20"/>
                <w:szCs w:val="20"/>
              </w:rPr>
              <w:t>Strategie</w:t>
            </w:r>
            <w:r w:rsidR="00376675" w:rsidRPr="00376675">
              <w:rPr>
                <w:rFonts w:ascii="Arial" w:hAnsi="Arial" w:cs="Arial"/>
                <w:noProof/>
                <w:webHidden/>
                <w:sz w:val="20"/>
                <w:szCs w:val="20"/>
              </w:rPr>
              <w:tab/>
            </w:r>
            <w:r w:rsidR="00376675" w:rsidRPr="00376675">
              <w:rPr>
                <w:rFonts w:ascii="Arial" w:hAnsi="Arial" w:cs="Arial"/>
                <w:noProof/>
                <w:webHidden/>
                <w:sz w:val="20"/>
                <w:szCs w:val="20"/>
              </w:rPr>
              <w:fldChar w:fldCharType="begin"/>
            </w:r>
            <w:r w:rsidR="00376675" w:rsidRPr="00376675">
              <w:rPr>
                <w:rFonts w:ascii="Arial" w:hAnsi="Arial" w:cs="Arial"/>
                <w:noProof/>
                <w:webHidden/>
                <w:sz w:val="20"/>
                <w:szCs w:val="20"/>
              </w:rPr>
              <w:instrText xml:space="preserve"> PAGEREF _Toc55774134 \h </w:instrText>
            </w:r>
            <w:r w:rsidR="00376675" w:rsidRPr="00376675">
              <w:rPr>
                <w:rFonts w:ascii="Arial" w:hAnsi="Arial" w:cs="Arial"/>
                <w:noProof/>
                <w:webHidden/>
                <w:sz w:val="20"/>
                <w:szCs w:val="20"/>
              </w:rPr>
            </w:r>
            <w:r w:rsidR="00376675" w:rsidRPr="00376675">
              <w:rPr>
                <w:rFonts w:ascii="Arial" w:hAnsi="Arial" w:cs="Arial"/>
                <w:noProof/>
                <w:webHidden/>
                <w:sz w:val="20"/>
                <w:szCs w:val="20"/>
              </w:rPr>
              <w:fldChar w:fldCharType="separate"/>
            </w:r>
            <w:r w:rsidR="00376675">
              <w:rPr>
                <w:rFonts w:ascii="Arial" w:hAnsi="Arial" w:cs="Arial"/>
                <w:noProof/>
                <w:webHidden/>
                <w:sz w:val="20"/>
                <w:szCs w:val="20"/>
              </w:rPr>
              <w:t>12</w:t>
            </w:r>
            <w:r w:rsidR="00376675" w:rsidRPr="00376675">
              <w:rPr>
                <w:rFonts w:ascii="Arial" w:hAnsi="Arial" w:cs="Arial"/>
                <w:noProof/>
                <w:webHidden/>
                <w:sz w:val="20"/>
                <w:szCs w:val="20"/>
              </w:rPr>
              <w:fldChar w:fldCharType="end"/>
            </w:r>
          </w:hyperlink>
        </w:p>
        <w:p w14:paraId="299A8D55" w14:textId="27998D77" w:rsidR="00376675" w:rsidRPr="00376675" w:rsidRDefault="00ED5603">
          <w:pPr>
            <w:pStyle w:val="Inhopg2"/>
            <w:tabs>
              <w:tab w:val="left" w:pos="960"/>
              <w:tab w:val="right" w:leader="dot" w:pos="9062"/>
            </w:tabs>
            <w:rPr>
              <w:rFonts w:ascii="Arial" w:eastAsiaTheme="minorEastAsia" w:hAnsi="Arial" w:cs="Arial"/>
              <w:noProof/>
              <w:sz w:val="20"/>
              <w:szCs w:val="20"/>
            </w:rPr>
          </w:pPr>
          <w:hyperlink w:anchor="_Toc55774135" w:history="1">
            <w:r w:rsidR="00376675" w:rsidRPr="00376675">
              <w:rPr>
                <w:rStyle w:val="Hyperlink"/>
                <w:rFonts w:ascii="Arial" w:hAnsi="Arial" w:cs="Arial"/>
                <w:noProof/>
                <w:sz w:val="20"/>
                <w:szCs w:val="20"/>
              </w:rPr>
              <w:t>2.5</w:t>
            </w:r>
            <w:r w:rsidR="00376675" w:rsidRPr="00376675">
              <w:rPr>
                <w:rFonts w:ascii="Arial" w:eastAsiaTheme="minorEastAsia" w:hAnsi="Arial" w:cs="Arial"/>
                <w:noProof/>
                <w:sz w:val="20"/>
                <w:szCs w:val="20"/>
              </w:rPr>
              <w:tab/>
            </w:r>
            <w:r w:rsidR="00376675" w:rsidRPr="00376675">
              <w:rPr>
                <w:rStyle w:val="Hyperlink"/>
                <w:rFonts w:ascii="Arial" w:hAnsi="Arial" w:cs="Arial"/>
                <w:noProof/>
                <w:sz w:val="20"/>
                <w:szCs w:val="20"/>
              </w:rPr>
              <w:t>Creatief denken</w:t>
            </w:r>
            <w:r w:rsidR="00376675" w:rsidRPr="00376675">
              <w:rPr>
                <w:rFonts w:ascii="Arial" w:hAnsi="Arial" w:cs="Arial"/>
                <w:noProof/>
                <w:webHidden/>
                <w:sz w:val="20"/>
                <w:szCs w:val="20"/>
              </w:rPr>
              <w:tab/>
            </w:r>
            <w:r w:rsidR="00376675" w:rsidRPr="00376675">
              <w:rPr>
                <w:rFonts w:ascii="Arial" w:hAnsi="Arial" w:cs="Arial"/>
                <w:noProof/>
                <w:webHidden/>
                <w:sz w:val="20"/>
                <w:szCs w:val="20"/>
              </w:rPr>
              <w:fldChar w:fldCharType="begin"/>
            </w:r>
            <w:r w:rsidR="00376675" w:rsidRPr="00376675">
              <w:rPr>
                <w:rFonts w:ascii="Arial" w:hAnsi="Arial" w:cs="Arial"/>
                <w:noProof/>
                <w:webHidden/>
                <w:sz w:val="20"/>
                <w:szCs w:val="20"/>
              </w:rPr>
              <w:instrText xml:space="preserve"> PAGEREF _Toc55774135 \h </w:instrText>
            </w:r>
            <w:r w:rsidR="00376675" w:rsidRPr="00376675">
              <w:rPr>
                <w:rFonts w:ascii="Arial" w:hAnsi="Arial" w:cs="Arial"/>
                <w:noProof/>
                <w:webHidden/>
                <w:sz w:val="20"/>
                <w:szCs w:val="20"/>
              </w:rPr>
            </w:r>
            <w:r w:rsidR="00376675" w:rsidRPr="00376675">
              <w:rPr>
                <w:rFonts w:ascii="Arial" w:hAnsi="Arial" w:cs="Arial"/>
                <w:noProof/>
                <w:webHidden/>
                <w:sz w:val="20"/>
                <w:szCs w:val="20"/>
              </w:rPr>
              <w:fldChar w:fldCharType="separate"/>
            </w:r>
            <w:r w:rsidR="00376675">
              <w:rPr>
                <w:rFonts w:ascii="Arial" w:hAnsi="Arial" w:cs="Arial"/>
                <w:noProof/>
                <w:webHidden/>
                <w:sz w:val="20"/>
                <w:szCs w:val="20"/>
              </w:rPr>
              <w:t>12</w:t>
            </w:r>
            <w:r w:rsidR="00376675" w:rsidRPr="00376675">
              <w:rPr>
                <w:rFonts w:ascii="Arial" w:hAnsi="Arial" w:cs="Arial"/>
                <w:noProof/>
                <w:webHidden/>
                <w:sz w:val="20"/>
                <w:szCs w:val="20"/>
              </w:rPr>
              <w:fldChar w:fldCharType="end"/>
            </w:r>
          </w:hyperlink>
        </w:p>
        <w:p w14:paraId="292CC801" w14:textId="29289F9D" w:rsidR="00376675" w:rsidRPr="00376675" w:rsidRDefault="00ED5603">
          <w:pPr>
            <w:pStyle w:val="Inhopg2"/>
            <w:tabs>
              <w:tab w:val="left" w:pos="960"/>
              <w:tab w:val="right" w:leader="dot" w:pos="9062"/>
            </w:tabs>
            <w:rPr>
              <w:rFonts w:ascii="Arial" w:eastAsiaTheme="minorEastAsia" w:hAnsi="Arial" w:cs="Arial"/>
              <w:noProof/>
              <w:sz w:val="20"/>
              <w:szCs w:val="20"/>
            </w:rPr>
          </w:pPr>
          <w:hyperlink w:anchor="_Toc55774136" w:history="1">
            <w:r w:rsidR="00376675" w:rsidRPr="00376675">
              <w:rPr>
                <w:rStyle w:val="Hyperlink"/>
                <w:rFonts w:ascii="Arial" w:hAnsi="Arial" w:cs="Arial"/>
                <w:noProof/>
                <w:sz w:val="20"/>
                <w:szCs w:val="20"/>
              </w:rPr>
              <w:t>2.6</w:t>
            </w:r>
            <w:r w:rsidR="00376675" w:rsidRPr="00376675">
              <w:rPr>
                <w:rFonts w:ascii="Arial" w:eastAsiaTheme="minorEastAsia" w:hAnsi="Arial" w:cs="Arial"/>
                <w:noProof/>
                <w:sz w:val="20"/>
                <w:szCs w:val="20"/>
              </w:rPr>
              <w:tab/>
            </w:r>
            <w:r w:rsidR="00376675" w:rsidRPr="00376675">
              <w:rPr>
                <w:rStyle w:val="Hyperlink"/>
                <w:rFonts w:ascii="Arial" w:hAnsi="Arial" w:cs="Arial"/>
                <w:noProof/>
                <w:sz w:val="20"/>
                <w:szCs w:val="20"/>
              </w:rPr>
              <w:t>Sensorisch onderzoek</w:t>
            </w:r>
            <w:r w:rsidR="00376675" w:rsidRPr="00376675">
              <w:rPr>
                <w:rFonts w:ascii="Arial" w:hAnsi="Arial" w:cs="Arial"/>
                <w:noProof/>
                <w:webHidden/>
                <w:sz w:val="20"/>
                <w:szCs w:val="20"/>
              </w:rPr>
              <w:tab/>
            </w:r>
            <w:r w:rsidR="00376675" w:rsidRPr="00376675">
              <w:rPr>
                <w:rFonts w:ascii="Arial" w:hAnsi="Arial" w:cs="Arial"/>
                <w:noProof/>
                <w:webHidden/>
                <w:sz w:val="20"/>
                <w:szCs w:val="20"/>
              </w:rPr>
              <w:fldChar w:fldCharType="begin"/>
            </w:r>
            <w:r w:rsidR="00376675" w:rsidRPr="00376675">
              <w:rPr>
                <w:rFonts w:ascii="Arial" w:hAnsi="Arial" w:cs="Arial"/>
                <w:noProof/>
                <w:webHidden/>
                <w:sz w:val="20"/>
                <w:szCs w:val="20"/>
              </w:rPr>
              <w:instrText xml:space="preserve"> PAGEREF _Toc55774136 \h </w:instrText>
            </w:r>
            <w:r w:rsidR="00376675" w:rsidRPr="00376675">
              <w:rPr>
                <w:rFonts w:ascii="Arial" w:hAnsi="Arial" w:cs="Arial"/>
                <w:noProof/>
                <w:webHidden/>
                <w:sz w:val="20"/>
                <w:szCs w:val="20"/>
              </w:rPr>
            </w:r>
            <w:r w:rsidR="00376675" w:rsidRPr="00376675">
              <w:rPr>
                <w:rFonts w:ascii="Arial" w:hAnsi="Arial" w:cs="Arial"/>
                <w:noProof/>
                <w:webHidden/>
                <w:sz w:val="20"/>
                <w:szCs w:val="20"/>
              </w:rPr>
              <w:fldChar w:fldCharType="separate"/>
            </w:r>
            <w:r w:rsidR="00376675">
              <w:rPr>
                <w:rFonts w:ascii="Arial" w:hAnsi="Arial" w:cs="Arial"/>
                <w:noProof/>
                <w:webHidden/>
                <w:sz w:val="20"/>
                <w:szCs w:val="20"/>
              </w:rPr>
              <w:t>13</w:t>
            </w:r>
            <w:r w:rsidR="00376675" w:rsidRPr="00376675">
              <w:rPr>
                <w:rFonts w:ascii="Arial" w:hAnsi="Arial" w:cs="Arial"/>
                <w:noProof/>
                <w:webHidden/>
                <w:sz w:val="20"/>
                <w:szCs w:val="20"/>
              </w:rPr>
              <w:fldChar w:fldCharType="end"/>
            </w:r>
          </w:hyperlink>
        </w:p>
        <w:p w14:paraId="360184D6" w14:textId="47C2D589" w:rsidR="00376675" w:rsidRPr="00376675" w:rsidRDefault="00ED5603">
          <w:pPr>
            <w:pStyle w:val="Inhopg2"/>
            <w:tabs>
              <w:tab w:val="left" w:pos="960"/>
              <w:tab w:val="right" w:leader="dot" w:pos="9062"/>
            </w:tabs>
            <w:rPr>
              <w:rFonts w:ascii="Arial" w:eastAsiaTheme="minorEastAsia" w:hAnsi="Arial" w:cs="Arial"/>
              <w:noProof/>
              <w:sz w:val="20"/>
              <w:szCs w:val="20"/>
            </w:rPr>
          </w:pPr>
          <w:hyperlink w:anchor="_Toc55774137" w:history="1">
            <w:r w:rsidR="00376675" w:rsidRPr="00376675">
              <w:rPr>
                <w:rStyle w:val="Hyperlink"/>
                <w:rFonts w:ascii="Arial" w:hAnsi="Arial" w:cs="Arial"/>
                <w:noProof/>
                <w:sz w:val="20"/>
                <w:szCs w:val="20"/>
              </w:rPr>
              <w:t>2.7</w:t>
            </w:r>
            <w:r w:rsidR="00376675" w:rsidRPr="00376675">
              <w:rPr>
                <w:rFonts w:ascii="Arial" w:eastAsiaTheme="minorEastAsia" w:hAnsi="Arial" w:cs="Arial"/>
                <w:noProof/>
                <w:sz w:val="20"/>
                <w:szCs w:val="20"/>
              </w:rPr>
              <w:tab/>
            </w:r>
            <w:r w:rsidR="00376675" w:rsidRPr="00376675">
              <w:rPr>
                <w:rStyle w:val="Hyperlink"/>
                <w:rFonts w:ascii="Arial" w:hAnsi="Arial" w:cs="Arial"/>
                <w:noProof/>
                <w:sz w:val="20"/>
                <w:szCs w:val="20"/>
              </w:rPr>
              <w:t>Etiket</w:t>
            </w:r>
            <w:r w:rsidR="00376675" w:rsidRPr="00376675">
              <w:rPr>
                <w:rFonts w:ascii="Arial" w:hAnsi="Arial" w:cs="Arial"/>
                <w:noProof/>
                <w:webHidden/>
                <w:sz w:val="20"/>
                <w:szCs w:val="20"/>
              </w:rPr>
              <w:tab/>
            </w:r>
            <w:r w:rsidR="00376675" w:rsidRPr="00376675">
              <w:rPr>
                <w:rFonts w:ascii="Arial" w:hAnsi="Arial" w:cs="Arial"/>
                <w:noProof/>
                <w:webHidden/>
                <w:sz w:val="20"/>
                <w:szCs w:val="20"/>
              </w:rPr>
              <w:fldChar w:fldCharType="begin"/>
            </w:r>
            <w:r w:rsidR="00376675" w:rsidRPr="00376675">
              <w:rPr>
                <w:rFonts w:ascii="Arial" w:hAnsi="Arial" w:cs="Arial"/>
                <w:noProof/>
                <w:webHidden/>
                <w:sz w:val="20"/>
                <w:szCs w:val="20"/>
              </w:rPr>
              <w:instrText xml:space="preserve"> PAGEREF _Toc55774137 \h </w:instrText>
            </w:r>
            <w:r w:rsidR="00376675" w:rsidRPr="00376675">
              <w:rPr>
                <w:rFonts w:ascii="Arial" w:hAnsi="Arial" w:cs="Arial"/>
                <w:noProof/>
                <w:webHidden/>
                <w:sz w:val="20"/>
                <w:szCs w:val="20"/>
              </w:rPr>
            </w:r>
            <w:r w:rsidR="00376675" w:rsidRPr="00376675">
              <w:rPr>
                <w:rFonts w:ascii="Arial" w:hAnsi="Arial" w:cs="Arial"/>
                <w:noProof/>
                <w:webHidden/>
                <w:sz w:val="20"/>
                <w:szCs w:val="20"/>
              </w:rPr>
              <w:fldChar w:fldCharType="separate"/>
            </w:r>
            <w:r w:rsidR="00376675">
              <w:rPr>
                <w:rFonts w:ascii="Arial" w:hAnsi="Arial" w:cs="Arial"/>
                <w:noProof/>
                <w:webHidden/>
                <w:sz w:val="20"/>
                <w:szCs w:val="20"/>
              </w:rPr>
              <w:t>14</w:t>
            </w:r>
            <w:r w:rsidR="00376675" w:rsidRPr="00376675">
              <w:rPr>
                <w:rFonts w:ascii="Arial" w:hAnsi="Arial" w:cs="Arial"/>
                <w:noProof/>
                <w:webHidden/>
                <w:sz w:val="20"/>
                <w:szCs w:val="20"/>
              </w:rPr>
              <w:fldChar w:fldCharType="end"/>
            </w:r>
          </w:hyperlink>
        </w:p>
        <w:p w14:paraId="7351E19A" w14:textId="0734D1B5" w:rsidR="00376675" w:rsidRPr="00376675" w:rsidRDefault="00ED5603">
          <w:pPr>
            <w:pStyle w:val="Inhopg2"/>
            <w:tabs>
              <w:tab w:val="left" w:pos="960"/>
              <w:tab w:val="right" w:leader="dot" w:pos="9062"/>
            </w:tabs>
            <w:rPr>
              <w:rFonts w:ascii="Arial" w:eastAsiaTheme="minorEastAsia" w:hAnsi="Arial" w:cs="Arial"/>
              <w:noProof/>
              <w:sz w:val="20"/>
              <w:szCs w:val="20"/>
            </w:rPr>
          </w:pPr>
          <w:hyperlink w:anchor="_Toc55774138" w:history="1">
            <w:r w:rsidR="00376675" w:rsidRPr="00376675">
              <w:rPr>
                <w:rStyle w:val="Hyperlink"/>
                <w:rFonts w:ascii="Arial" w:hAnsi="Arial" w:cs="Arial"/>
                <w:noProof/>
                <w:sz w:val="20"/>
                <w:szCs w:val="20"/>
              </w:rPr>
              <w:t>2.8</w:t>
            </w:r>
            <w:r w:rsidR="00376675" w:rsidRPr="00376675">
              <w:rPr>
                <w:rFonts w:ascii="Arial" w:eastAsiaTheme="minorEastAsia" w:hAnsi="Arial" w:cs="Arial"/>
                <w:noProof/>
                <w:sz w:val="20"/>
                <w:szCs w:val="20"/>
              </w:rPr>
              <w:tab/>
            </w:r>
            <w:r w:rsidR="00376675" w:rsidRPr="00376675">
              <w:rPr>
                <w:rStyle w:val="Hyperlink"/>
                <w:rFonts w:ascii="Arial" w:hAnsi="Arial" w:cs="Arial"/>
                <w:noProof/>
                <w:sz w:val="20"/>
                <w:szCs w:val="20"/>
              </w:rPr>
              <w:t>Persbericht</w:t>
            </w:r>
            <w:r w:rsidR="00376675" w:rsidRPr="00376675">
              <w:rPr>
                <w:rFonts w:ascii="Arial" w:hAnsi="Arial" w:cs="Arial"/>
                <w:noProof/>
                <w:webHidden/>
                <w:sz w:val="20"/>
                <w:szCs w:val="20"/>
              </w:rPr>
              <w:tab/>
            </w:r>
            <w:r w:rsidR="00376675" w:rsidRPr="00376675">
              <w:rPr>
                <w:rFonts w:ascii="Arial" w:hAnsi="Arial" w:cs="Arial"/>
                <w:noProof/>
                <w:webHidden/>
                <w:sz w:val="20"/>
                <w:szCs w:val="20"/>
              </w:rPr>
              <w:fldChar w:fldCharType="begin"/>
            </w:r>
            <w:r w:rsidR="00376675" w:rsidRPr="00376675">
              <w:rPr>
                <w:rFonts w:ascii="Arial" w:hAnsi="Arial" w:cs="Arial"/>
                <w:noProof/>
                <w:webHidden/>
                <w:sz w:val="20"/>
                <w:szCs w:val="20"/>
              </w:rPr>
              <w:instrText xml:space="preserve"> PAGEREF _Toc55774138 \h </w:instrText>
            </w:r>
            <w:r w:rsidR="00376675" w:rsidRPr="00376675">
              <w:rPr>
                <w:rFonts w:ascii="Arial" w:hAnsi="Arial" w:cs="Arial"/>
                <w:noProof/>
                <w:webHidden/>
                <w:sz w:val="20"/>
                <w:szCs w:val="20"/>
              </w:rPr>
            </w:r>
            <w:r w:rsidR="00376675" w:rsidRPr="00376675">
              <w:rPr>
                <w:rFonts w:ascii="Arial" w:hAnsi="Arial" w:cs="Arial"/>
                <w:noProof/>
                <w:webHidden/>
                <w:sz w:val="20"/>
                <w:szCs w:val="20"/>
              </w:rPr>
              <w:fldChar w:fldCharType="separate"/>
            </w:r>
            <w:r w:rsidR="00376675">
              <w:rPr>
                <w:rFonts w:ascii="Arial" w:hAnsi="Arial" w:cs="Arial"/>
                <w:noProof/>
                <w:webHidden/>
                <w:sz w:val="20"/>
                <w:szCs w:val="20"/>
              </w:rPr>
              <w:t>14</w:t>
            </w:r>
            <w:r w:rsidR="00376675" w:rsidRPr="00376675">
              <w:rPr>
                <w:rFonts w:ascii="Arial" w:hAnsi="Arial" w:cs="Arial"/>
                <w:noProof/>
                <w:webHidden/>
                <w:sz w:val="20"/>
                <w:szCs w:val="20"/>
              </w:rPr>
              <w:fldChar w:fldCharType="end"/>
            </w:r>
          </w:hyperlink>
        </w:p>
        <w:p w14:paraId="2748C550" w14:textId="76D5726A" w:rsidR="00376675" w:rsidRPr="00376675" w:rsidRDefault="00ED5603">
          <w:pPr>
            <w:pStyle w:val="Inhopg1"/>
            <w:tabs>
              <w:tab w:val="left" w:pos="440"/>
              <w:tab w:val="right" w:leader="dot" w:pos="9062"/>
            </w:tabs>
            <w:rPr>
              <w:rFonts w:ascii="Arial" w:eastAsiaTheme="minorEastAsia" w:hAnsi="Arial" w:cs="Arial"/>
              <w:noProof/>
              <w:sz w:val="20"/>
              <w:szCs w:val="20"/>
            </w:rPr>
          </w:pPr>
          <w:hyperlink w:anchor="_Toc55774139" w:history="1">
            <w:r w:rsidR="00376675" w:rsidRPr="00376675">
              <w:rPr>
                <w:rStyle w:val="Hyperlink"/>
                <w:rFonts w:ascii="Arial" w:hAnsi="Arial" w:cs="Arial"/>
                <w:noProof/>
                <w:sz w:val="20"/>
                <w:szCs w:val="20"/>
              </w:rPr>
              <w:t>3.</w:t>
            </w:r>
            <w:r w:rsidR="00376675" w:rsidRPr="00376675">
              <w:rPr>
                <w:rFonts w:ascii="Arial" w:eastAsiaTheme="minorEastAsia" w:hAnsi="Arial" w:cs="Arial"/>
                <w:noProof/>
                <w:sz w:val="20"/>
                <w:szCs w:val="20"/>
              </w:rPr>
              <w:tab/>
            </w:r>
            <w:r w:rsidR="00376675" w:rsidRPr="00376675">
              <w:rPr>
                <w:rStyle w:val="Hyperlink"/>
                <w:rFonts w:ascii="Arial" w:hAnsi="Arial" w:cs="Arial"/>
                <w:noProof/>
                <w:sz w:val="20"/>
                <w:szCs w:val="20"/>
              </w:rPr>
              <w:t>Aanpak</w:t>
            </w:r>
            <w:r w:rsidR="00376675" w:rsidRPr="00376675">
              <w:rPr>
                <w:rFonts w:ascii="Arial" w:hAnsi="Arial" w:cs="Arial"/>
                <w:noProof/>
                <w:webHidden/>
                <w:sz w:val="20"/>
                <w:szCs w:val="20"/>
              </w:rPr>
              <w:tab/>
            </w:r>
            <w:r w:rsidR="00376675" w:rsidRPr="00376675">
              <w:rPr>
                <w:rFonts w:ascii="Arial" w:hAnsi="Arial" w:cs="Arial"/>
                <w:noProof/>
                <w:webHidden/>
                <w:sz w:val="20"/>
                <w:szCs w:val="20"/>
              </w:rPr>
              <w:fldChar w:fldCharType="begin"/>
            </w:r>
            <w:r w:rsidR="00376675" w:rsidRPr="00376675">
              <w:rPr>
                <w:rFonts w:ascii="Arial" w:hAnsi="Arial" w:cs="Arial"/>
                <w:noProof/>
                <w:webHidden/>
                <w:sz w:val="20"/>
                <w:szCs w:val="20"/>
              </w:rPr>
              <w:instrText xml:space="preserve"> PAGEREF _Toc55774139 \h </w:instrText>
            </w:r>
            <w:r w:rsidR="00376675" w:rsidRPr="00376675">
              <w:rPr>
                <w:rFonts w:ascii="Arial" w:hAnsi="Arial" w:cs="Arial"/>
                <w:noProof/>
                <w:webHidden/>
                <w:sz w:val="20"/>
                <w:szCs w:val="20"/>
              </w:rPr>
            </w:r>
            <w:r w:rsidR="00376675" w:rsidRPr="00376675">
              <w:rPr>
                <w:rFonts w:ascii="Arial" w:hAnsi="Arial" w:cs="Arial"/>
                <w:noProof/>
                <w:webHidden/>
                <w:sz w:val="20"/>
                <w:szCs w:val="20"/>
              </w:rPr>
              <w:fldChar w:fldCharType="separate"/>
            </w:r>
            <w:r w:rsidR="00376675">
              <w:rPr>
                <w:rFonts w:ascii="Arial" w:hAnsi="Arial" w:cs="Arial"/>
                <w:noProof/>
                <w:webHidden/>
                <w:sz w:val="20"/>
                <w:szCs w:val="20"/>
              </w:rPr>
              <w:t>16</w:t>
            </w:r>
            <w:r w:rsidR="00376675" w:rsidRPr="00376675">
              <w:rPr>
                <w:rFonts w:ascii="Arial" w:hAnsi="Arial" w:cs="Arial"/>
                <w:noProof/>
                <w:webHidden/>
                <w:sz w:val="20"/>
                <w:szCs w:val="20"/>
              </w:rPr>
              <w:fldChar w:fldCharType="end"/>
            </w:r>
          </w:hyperlink>
        </w:p>
        <w:p w14:paraId="2DC644FD" w14:textId="2D5A863B" w:rsidR="00376675" w:rsidRPr="00376675" w:rsidRDefault="00ED5603">
          <w:pPr>
            <w:pStyle w:val="Inhopg2"/>
            <w:tabs>
              <w:tab w:val="left" w:pos="960"/>
              <w:tab w:val="right" w:leader="dot" w:pos="9062"/>
            </w:tabs>
            <w:rPr>
              <w:rFonts w:ascii="Arial" w:eastAsiaTheme="minorEastAsia" w:hAnsi="Arial" w:cs="Arial"/>
              <w:noProof/>
              <w:sz w:val="20"/>
              <w:szCs w:val="20"/>
            </w:rPr>
          </w:pPr>
          <w:hyperlink w:anchor="_Toc55774140" w:history="1">
            <w:r w:rsidR="00376675" w:rsidRPr="00376675">
              <w:rPr>
                <w:rStyle w:val="Hyperlink"/>
                <w:rFonts w:ascii="Arial" w:hAnsi="Arial" w:cs="Arial"/>
                <w:noProof/>
                <w:sz w:val="20"/>
                <w:szCs w:val="20"/>
              </w:rPr>
              <w:t>3.1</w:t>
            </w:r>
            <w:r w:rsidR="00376675" w:rsidRPr="00376675">
              <w:rPr>
                <w:rFonts w:ascii="Arial" w:eastAsiaTheme="minorEastAsia" w:hAnsi="Arial" w:cs="Arial"/>
                <w:noProof/>
                <w:sz w:val="20"/>
                <w:szCs w:val="20"/>
              </w:rPr>
              <w:tab/>
            </w:r>
            <w:r w:rsidR="00376675" w:rsidRPr="00376675">
              <w:rPr>
                <w:rStyle w:val="Hyperlink"/>
                <w:rFonts w:ascii="Arial" w:hAnsi="Arial" w:cs="Arial"/>
                <w:noProof/>
                <w:sz w:val="20"/>
                <w:szCs w:val="20"/>
              </w:rPr>
              <w:t>Oriëntatiefase</w:t>
            </w:r>
            <w:r w:rsidR="00376675" w:rsidRPr="00376675">
              <w:rPr>
                <w:rFonts w:ascii="Arial" w:hAnsi="Arial" w:cs="Arial"/>
                <w:noProof/>
                <w:webHidden/>
                <w:sz w:val="20"/>
                <w:szCs w:val="20"/>
              </w:rPr>
              <w:tab/>
            </w:r>
            <w:r w:rsidR="00376675" w:rsidRPr="00376675">
              <w:rPr>
                <w:rFonts w:ascii="Arial" w:hAnsi="Arial" w:cs="Arial"/>
                <w:noProof/>
                <w:webHidden/>
                <w:sz w:val="20"/>
                <w:szCs w:val="20"/>
              </w:rPr>
              <w:fldChar w:fldCharType="begin"/>
            </w:r>
            <w:r w:rsidR="00376675" w:rsidRPr="00376675">
              <w:rPr>
                <w:rFonts w:ascii="Arial" w:hAnsi="Arial" w:cs="Arial"/>
                <w:noProof/>
                <w:webHidden/>
                <w:sz w:val="20"/>
                <w:szCs w:val="20"/>
              </w:rPr>
              <w:instrText xml:space="preserve"> PAGEREF _Toc55774140 \h </w:instrText>
            </w:r>
            <w:r w:rsidR="00376675" w:rsidRPr="00376675">
              <w:rPr>
                <w:rFonts w:ascii="Arial" w:hAnsi="Arial" w:cs="Arial"/>
                <w:noProof/>
                <w:webHidden/>
                <w:sz w:val="20"/>
                <w:szCs w:val="20"/>
              </w:rPr>
            </w:r>
            <w:r w:rsidR="00376675" w:rsidRPr="00376675">
              <w:rPr>
                <w:rFonts w:ascii="Arial" w:hAnsi="Arial" w:cs="Arial"/>
                <w:noProof/>
                <w:webHidden/>
                <w:sz w:val="20"/>
                <w:szCs w:val="20"/>
              </w:rPr>
              <w:fldChar w:fldCharType="separate"/>
            </w:r>
            <w:r w:rsidR="00376675">
              <w:rPr>
                <w:rFonts w:ascii="Arial" w:hAnsi="Arial" w:cs="Arial"/>
                <w:noProof/>
                <w:webHidden/>
                <w:sz w:val="20"/>
                <w:szCs w:val="20"/>
              </w:rPr>
              <w:t>16</w:t>
            </w:r>
            <w:r w:rsidR="00376675" w:rsidRPr="00376675">
              <w:rPr>
                <w:rFonts w:ascii="Arial" w:hAnsi="Arial" w:cs="Arial"/>
                <w:noProof/>
                <w:webHidden/>
                <w:sz w:val="20"/>
                <w:szCs w:val="20"/>
              </w:rPr>
              <w:fldChar w:fldCharType="end"/>
            </w:r>
          </w:hyperlink>
        </w:p>
        <w:p w14:paraId="2A5156DB" w14:textId="11F2B820" w:rsidR="00376675" w:rsidRPr="00376675" w:rsidRDefault="00ED5603">
          <w:pPr>
            <w:pStyle w:val="Inhopg3"/>
            <w:tabs>
              <w:tab w:val="left" w:pos="1200"/>
              <w:tab w:val="right" w:leader="dot" w:pos="9062"/>
            </w:tabs>
            <w:rPr>
              <w:rFonts w:ascii="Arial" w:eastAsiaTheme="minorEastAsia" w:hAnsi="Arial" w:cs="Arial"/>
              <w:noProof/>
              <w:sz w:val="20"/>
              <w:szCs w:val="20"/>
            </w:rPr>
          </w:pPr>
          <w:hyperlink w:anchor="_Toc55774141" w:history="1">
            <w:r w:rsidR="00376675" w:rsidRPr="00376675">
              <w:rPr>
                <w:rStyle w:val="Hyperlink"/>
                <w:rFonts w:ascii="Arial" w:hAnsi="Arial" w:cs="Arial"/>
                <w:noProof/>
                <w:sz w:val="20"/>
                <w:szCs w:val="20"/>
                <w14:scene3d>
                  <w14:camera w14:prst="orthographicFront"/>
                  <w14:lightRig w14:rig="threePt" w14:dir="t">
                    <w14:rot w14:lat="0" w14:lon="0" w14:rev="0"/>
                  </w14:lightRig>
                </w14:scene3d>
              </w:rPr>
              <w:t>3.1.1</w:t>
            </w:r>
            <w:r w:rsidR="00376675" w:rsidRPr="00376675">
              <w:rPr>
                <w:rFonts w:ascii="Arial" w:eastAsiaTheme="minorEastAsia" w:hAnsi="Arial" w:cs="Arial"/>
                <w:noProof/>
                <w:sz w:val="20"/>
                <w:szCs w:val="20"/>
              </w:rPr>
              <w:tab/>
            </w:r>
            <w:r w:rsidR="00376675" w:rsidRPr="00376675">
              <w:rPr>
                <w:rStyle w:val="Hyperlink"/>
                <w:rFonts w:ascii="Arial" w:hAnsi="Arial" w:cs="Arial"/>
                <w:noProof/>
                <w:sz w:val="20"/>
                <w:szCs w:val="20"/>
              </w:rPr>
              <w:t>Interne analyse</w:t>
            </w:r>
            <w:r w:rsidR="00376675" w:rsidRPr="00376675">
              <w:rPr>
                <w:rFonts w:ascii="Arial" w:hAnsi="Arial" w:cs="Arial"/>
                <w:noProof/>
                <w:webHidden/>
                <w:sz w:val="20"/>
                <w:szCs w:val="20"/>
              </w:rPr>
              <w:tab/>
            </w:r>
            <w:r w:rsidR="00376675" w:rsidRPr="00376675">
              <w:rPr>
                <w:rFonts w:ascii="Arial" w:hAnsi="Arial" w:cs="Arial"/>
                <w:noProof/>
                <w:webHidden/>
                <w:sz w:val="20"/>
                <w:szCs w:val="20"/>
              </w:rPr>
              <w:fldChar w:fldCharType="begin"/>
            </w:r>
            <w:r w:rsidR="00376675" w:rsidRPr="00376675">
              <w:rPr>
                <w:rFonts w:ascii="Arial" w:hAnsi="Arial" w:cs="Arial"/>
                <w:noProof/>
                <w:webHidden/>
                <w:sz w:val="20"/>
                <w:szCs w:val="20"/>
              </w:rPr>
              <w:instrText xml:space="preserve"> PAGEREF _Toc55774141 \h </w:instrText>
            </w:r>
            <w:r w:rsidR="00376675" w:rsidRPr="00376675">
              <w:rPr>
                <w:rFonts w:ascii="Arial" w:hAnsi="Arial" w:cs="Arial"/>
                <w:noProof/>
                <w:webHidden/>
                <w:sz w:val="20"/>
                <w:szCs w:val="20"/>
              </w:rPr>
            </w:r>
            <w:r w:rsidR="00376675" w:rsidRPr="00376675">
              <w:rPr>
                <w:rFonts w:ascii="Arial" w:hAnsi="Arial" w:cs="Arial"/>
                <w:noProof/>
                <w:webHidden/>
                <w:sz w:val="20"/>
                <w:szCs w:val="20"/>
              </w:rPr>
              <w:fldChar w:fldCharType="separate"/>
            </w:r>
            <w:r w:rsidR="00376675">
              <w:rPr>
                <w:rFonts w:ascii="Arial" w:hAnsi="Arial" w:cs="Arial"/>
                <w:noProof/>
                <w:webHidden/>
                <w:sz w:val="20"/>
                <w:szCs w:val="20"/>
              </w:rPr>
              <w:t>16</w:t>
            </w:r>
            <w:r w:rsidR="00376675" w:rsidRPr="00376675">
              <w:rPr>
                <w:rFonts w:ascii="Arial" w:hAnsi="Arial" w:cs="Arial"/>
                <w:noProof/>
                <w:webHidden/>
                <w:sz w:val="20"/>
                <w:szCs w:val="20"/>
              </w:rPr>
              <w:fldChar w:fldCharType="end"/>
            </w:r>
          </w:hyperlink>
        </w:p>
        <w:p w14:paraId="0D7DEB33" w14:textId="1DF7AC5B" w:rsidR="00376675" w:rsidRPr="00376675" w:rsidRDefault="00ED5603">
          <w:pPr>
            <w:pStyle w:val="Inhopg3"/>
            <w:tabs>
              <w:tab w:val="left" w:pos="1200"/>
              <w:tab w:val="right" w:leader="dot" w:pos="9062"/>
            </w:tabs>
            <w:rPr>
              <w:rFonts w:ascii="Arial" w:eastAsiaTheme="minorEastAsia" w:hAnsi="Arial" w:cs="Arial"/>
              <w:noProof/>
              <w:sz w:val="20"/>
              <w:szCs w:val="20"/>
            </w:rPr>
          </w:pPr>
          <w:hyperlink w:anchor="_Toc55774142" w:history="1">
            <w:r w:rsidR="00376675" w:rsidRPr="00376675">
              <w:rPr>
                <w:rStyle w:val="Hyperlink"/>
                <w:rFonts w:ascii="Arial" w:hAnsi="Arial" w:cs="Arial"/>
                <w:noProof/>
                <w:sz w:val="20"/>
                <w:szCs w:val="20"/>
                <w14:scene3d>
                  <w14:camera w14:prst="orthographicFront"/>
                  <w14:lightRig w14:rig="threePt" w14:dir="t">
                    <w14:rot w14:lat="0" w14:lon="0" w14:rev="0"/>
                  </w14:lightRig>
                </w14:scene3d>
              </w:rPr>
              <w:t>3.1.2</w:t>
            </w:r>
            <w:r w:rsidR="00376675" w:rsidRPr="00376675">
              <w:rPr>
                <w:rFonts w:ascii="Arial" w:eastAsiaTheme="minorEastAsia" w:hAnsi="Arial" w:cs="Arial"/>
                <w:noProof/>
                <w:sz w:val="20"/>
                <w:szCs w:val="20"/>
              </w:rPr>
              <w:tab/>
            </w:r>
            <w:r w:rsidR="00376675" w:rsidRPr="00376675">
              <w:rPr>
                <w:rStyle w:val="Hyperlink"/>
                <w:rFonts w:ascii="Arial" w:hAnsi="Arial" w:cs="Arial"/>
                <w:noProof/>
                <w:sz w:val="20"/>
                <w:szCs w:val="20"/>
              </w:rPr>
              <w:t>Externe Analyse</w:t>
            </w:r>
            <w:r w:rsidR="00376675" w:rsidRPr="00376675">
              <w:rPr>
                <w:rFonts w:ascii="Arial" w:hAnsi="Arial" w:cs="Arial"/>
                <w:noProof/>
                <w:webHidden/>
                <w:sz w:val="20"/>
                <w:szCs w:val="20"/>
              </w:rPr>
              <w:tab/>
            </w:r>
            <w:r w:rsidR="00376675" w:rsidRPr="00376675">
              <w:rPr>
                <w:rFonts w:ascii="Arial" w:hAnsi="Arial" w:cs="Arial"/>
                <w:noProof/>
                <w:webHidden/>
                <w:sz w:val="20"/>
                <w:szCs w:val="20"/>
              </w:rPr>
              <w:fldChar w:fldCharType="begin"/>
            </w:r>
            <w:r w:rsidR="00376675" w:rsidRPr="00376675">
              <w:rPr>
                <w:rFonts w:ascii="Arial" w:hAnsi="Arial" w:cs="Arial"/>
                <w:noProof/>
                <w:webHidden/>
                <w:sz w:val="20"/>
                <w:szCs w:val="20"/>
              </w:rPr>
              <w:instrText xml:space="preserve"> PAGEREF _Toc55774142 \h </w:instrText>
            </w:r>
            <w:r w:rsidR="00376675" w:rsidRPr="00376675">
              <w:rPr>
                <w:rFonts w:ascii="Arial" w:hAnsi="Arial" w:cs="Arial"/>
                <w:noProof/>
                <w:webHidden/>
                <w:sz w:val="20"/>
                <w:szCs w:val="20"/>
              </w:rPr>
            </w:r>
            <w:r w:rsidR="00376675" w:rsidRPr="00376675">
              <w:rPr>
                <w:rFonts w:ascii="Arial" w:hAnsi="Arial" w:cs="Arial"/>
                <w:noProof/>
                <w:webHidden/>
                <w:sz w:val="20"/>
                <w:szCs w:val="20"/>
              </w:rPr>
              <w:fldChar w:fldCharType="separate"/>
            </w:r>
            <w:r w:rsidR="00376675">
              <w:rPr>
                <w:rFonts w:ascii="Arial" w:hAnsi="Arial" w:cs="Arial"/>
                <w:noProof/>
                <w:webHidden/>
                <w:sz w:val="20"/>
                <w:szCs w:val="20"/>
              </w:rPr>
              <w:t>16</w:t>
            </w:r>
            <w:r w:rsidR="00376675" w:rsidRPr="00376675">
              <w:rPr>
                <w:rFonts w:ascii="Arial" w:hAnsi="Arial" w:cs="Arial"/>
                <w:noProof/>
                <w:webHidden/>
                <w:sz w:val="20"/>
                <w:szCs w:val="20"/>
              </w:rPr>
              <w:fldChar w:fldCharType="end"/>
            </w:r>
          </w:hyperlink>
        </w:p>
        <w:p w14:paraId="32B4BCA0" w14:textId="157ABA52" w:rsidR="00376675" w:rsidRPr="00376675" w:rsidRDefault="00ED5603">
          <w:pPr>
            <w:pStyle w:val="Inhopg3"/>
            <w:tabs>
              <w:tab w:val="left" w:pos="1200"/>
              <w:tab w:val="right" w:leader="dot" w:pos="9062"/>
            </w:tabs>
            <w:rPr>
              <w:rFonts w:ascii="Arial" w:eastAsiaTheme="minorEastAsia" w:hAnsi="Arial" w:cs="Arial"/>
              <w:noProof/>
              <w:sz w:val="20"/>
              <w:szCs w:val="20"/>
            </w:rPr>
          </w:pPr>
          <w:hyperlink w:anchor="_Toc55774143" w:history="1">
            <w:r w:rsidR="00376675" w:rsidRPr="00376675">
              <w:rPr>
                <w:rStyle w:val="Hyperlink"/>
                <w:rFonts w:ascii="Arial" w:hAnsi="Arial" w:cs="Arial"/>
                <w:noProof/>
                <w:sz w:val="20"/>
                <w:szCs w:val="20"/>
                <w14:scene3d>
                  <w14:camera w14:prst="orthographicFront"/>
                  <w14:lightRig w14:rig="threePt" w14:dir="t">
                    <w14:rot w14:lat="0" w14:lon="0" w14:rev="0"/>
                  </w14:lightRig>
                </w14:scene3d>
              </w:rPr>
              <w:t>3.1.3</w:t>
            </w:r>
            <w:r w:rsidR="00376675" w:rsidRPr="00376675">
              <w:rPr>
                <w:rFonts w:ascii="Arial" w:eastAsiaTheme="minorEastAsia" w:hAnsi="Arial" w:cs="Arial"/>
                <w:noProof/>
                <w:sz w:val="20"/>
                <w:szCs w:val="20"/>
              </w:rPr>
              <w:tab/>
            </w:r>
            <w:r w:rsidR="00376675" w:rsidRPr="00376675">
              <w:rPr>
                <w:rStyle w:val="Hyperlink"/>
                <w:rFonts w:ascii="Arial" w:hAnsi="Arial" w:cs="Arial"/>
                <w:noProof/>
                <w:sz w:val="20"/>
                <w:szCs w:val="20"/>
              </w:rPr>
              <w:t>SWOT-analyse</w:t>
            </w:r>
            <w:r w:rsidR="00376675" w:rsidRPr="00376675">
              <w:rPr>
                <w:rFonts w:ascii="Arial" w:hAnsi="Arial" w:cs="Arial"/>
                <w:noProof/>
                <w:webHidden/>
                <w:sz w:val="20"/>
                <w:szCs w:val="20"/>
              </w:rPr>
              <w:tab/>
            </w:r>
            <w:r w:rsidR="00376675" w:rsidRPr="00376675">
              <w:rPr>
                <w:rFonts w:ascii="Arial" w:hAnsi="Arial" w:cs="Arial"/>
                <w:noProof/>
                <w:webHidden/>
                <w:sz w:val="20"/>
                <w:szCs w:val="20"/>
              </w:rPr>
              <w:fldChar w:fldCharType="begin"/>
            </w:r>
            <w:r w:rsidR="00376675" w:rsidRPr="00376675">
              <w:rPr>
                <w:rFonts w:ascii="Arial" w:hAnsi="Arial" w:cs="Arial"/>
                <w:noProof/>
                <w:webHidden/>
                <w:sz w:val="20"/>
                <w:szCs w:val="20"/>
              </w:rPr>
              <w:instrText xml:space="preserve"> PAGEREF _Toc55774143 \h </w:instrText>
            </w:r>
            <w:r w:rsidR="00376675" w:rsidRPr="00376675">
              <w:rPr>
                <w:rFonts w:ascii="Arial" w:hAnsi="Arial" w:cs="Arial"/>
                <w:noProof/>
                <w:webHidden/>
                <w:sz w:val="20"/>
                <w:szCs w:val="20"/>
              </w:rPr>
            </w:r>
            <w:r w:rsidR="00376675" w:rsidRPr="00376675">
              <w:rPr>
                <w:rFonts w:ascii="Arial" w:hAnsi="Arial" w:cs="Arial"/>
                <w:noProof/>
                <w:webHidden/>
                <w:sz w:val="20"/>
                <w:szCs w:val="20"/>
              </w:rPr>
              <w:fldChar w:fldCharType="separate"/>
            </w:r>
            <w:r w:rsidR="00376675">
              <w:rPr>
                <w:rFonts w:ascii="Arial" w:hAnsi="Arial" w:cs="Arial"/>
                <w:noProof/>
                <w:webHidden/>
                <w:sz w:val="20"/>
                <w:szCs w:val="20"/>
              </w:rPr>
              <w:t>16</w:t>
            </w:r>
            <w:r w:rsidR="00376675" w:rsidRPr="00376675">
              <w:rPr>
                <w:rFonts w:ascii="Arial" w:hAnsi="Arial" w:cs="Arial"/>
                <w:noProof/>
                <w:webHidden/>
                <w:sz w:val="20"/>
                <w:szCs w:val="20"/>
              </w:rPr>
              <w:fldChar w:fldCharType="end"/>
            </w:r>
          </w:hyperlink>
        </w:p>
        <w:p w14:paraId="5AB50956" w14:textId="666A00C1" w:rsidR="00376675" w:rsidRPr="00376675" w:rsidRDefault="00ED5603">
          <w:pPr>
            <w:pStyle w:val="Inhopg3"/>
            <w:tabs>
              <w:tab w:val="left" w:pos="1200"/>
              <w:tab w:val="right" w:leader="dot" w:pos="9062"/>
            </w:tabs>
            <w:rPr>
              <w:rFonts w:ascii="Arial" w:eastAsiaTheme="minorEastAsia" w:hAnsi="Arial" w:cs="Arial"/>
              <w:noProof/>
              <w:sz w:val="20"/>
              <w:szCs w:val="20"/>
            </w:rPr>
          </w:pPr>
          <w:hyperlink w:anchor="_Toc55774144" w:history="1">
            <w:r w:rsidR="00376675" w:rsidRPr="00376675">
              <w:rPr>
                <w:rStyle w:val="Hyperlink"/>
                <w:rFonts w:ascii="Arial" w:hAnsi="Arial" w:cs="Arial"/>
                <w:noProof/>
                <w:sz w:val="20"/>
                <w:szCs w:val="20"/>
                <w14:scene3d>
                  <w14:camera w14:prst="orthographicFront"/>
                  <w14:lightRig w14:rig="threePt" w14:dir="t">
                    <w14:rot w14:lat="0" w14:lon="0" w14:rev="0"/>
                  </w14:lightRig>
                </w14:scene3d>
              </w:rPr>
              <w:t>3.1.4</w:t>
            </w:r>
            <w:r w:rsidR="00376675" w:rsidRPr="00376675">
              <w:rPr>
                <w:rFonts w:ascii="Arial" w:eastAsiaTheme="minorEastAsia" w:hAnsi="Arial" w:cs="Arial"/>
                <w:noProof/>
                <w:sz w:val="20"/>
                <w:szCs w:val="20"/>
              </w:rPr>
              <w:tab/>
            </w:r>
            <w:r w:rsidR="00376675" w:rsidRPr="00376675">
              <w:rPr>
                <w:rStyle w:val="Hyperlink"/>
                <w:rFonts w:ascii="Arial" w:hAnsi="Arial" w:cs="Arial"/>
                <w:noProof/>
                <w:sz w:val="20"/>
                <w:szCs w:val="20"/>
              </w:rPr>
              <w:t>Strategie</w:t>
            </w:r>
            <w:r w:rsidR="00376675" w:rsidRPr="00376675">
              <w:rPr>
                <w:rFonts w:ascii="Arial" w:hAnsi="Arial" w:cs="Arial"/>
                <w:noProof/>
                <w:webHidden/>
                <w:sz w:val="20"/>
                <w:szCs w:val="20"/>
              </w:rPr>
              <w:tab/>
            </w:r>
            <w:r w:rsidR="00376675" w:rsidRPr="00376675">
              <w:rPr>
                <w:rFonts w:ascii="Arial" w:hAnsi="Arial" w:cs="Arial"/>
                <w:noProof/>
                <w:webHidden/>
                <w:sz w:val="20"/>
                <w:szCs w:val="20"/>
              </w:rPr>
              <w:fldChar w:fldCharType="begin"/>
            </w:r>
            <w:r w:rsidR="00376675" w:rsidRPr="00376675">
              <w:rPr>
                <w:rFonts w:ascii="Arial" w:hAnsi="Arial" w:cs="Arial"/>
                <w:noProof/>
                <w:webHidden/>
                <w:sz w:val="20"/>
                <w:szCs w:val="20"/>
              </w:rPr>
              <w:instrText xml:space="preserve"> PAGEREF _Toc55774144 \h </w:instrText>
            </w:r>
            <w:r w:rsidR="00376675" w:rsidRPr="00376675">
              <w:rPr>
                <w:rFonts w:ascii="Arial" w:hAnsi="Arial" w:cs="Arial"/>
                <w:noProof/>
                <w:webHidden/>
                <w:sz w:val="20"/>
                <w:szCs w:val="20"/>
              </w:rPr>
            </w:r>
            <w:r w:rsidR="00376675" w:rsidRPr="00376675">
              <w:rPr>
                <w:rFonts w:ascii="Arial" w:hAnsi="Arial" w:cs="Arial"/>
                <w:noProof/>
                <w:webHidden/>
                <w:sz w:val="20"/>
                <w:szCs w:val="20"/>
              </w:rPr>
              <w:fldChar w:fldCharType="separate"/>
            </w:r>
            <w:r w:rsidR="00376675">
              <w:rPr>
                <w:rFonts w:ascii="Arial" w:hAnsi="Arial" w:cs="Arial"/>
                <w:noProof/>
                <w:webHidden/>
                <w:sz w:val="20"/>
                <w:szCs w:val="20"/>
              </w:rPr>
              <w:t>16</w:t>
            </w:r>
            <w:r w:rsidR="00376675" w:rsidRPr="00376675">
              <w:rPr>
                <w:rFonts w:ascii="Arial" w:hAnsi="Arial" w:cs="Arial"/>
                <w:noProof/>
                <w:webHidden/>
                <w:sz w:val="20"/>
                <w:szCs w:val="20"/>
              </w:rPr>
              <w:fldChar w:fldCharType="end"/>
            </w:r>
          </w:hyperlink>
        </w:p>
        <w:p w14:paraId="6E33FF75" w14:textId="5A5F9615" w:rsidR="00376675" w:rsidRPr="00376675" w:rsidRDefault="00ED5603">
          <w:pPr>
            <w:pStyle w:val="Inhopg3"/>
            <w:tabs>
              <w:tab w:val="left" w:pos="1200"/>
              <w:tab w:val="right" w:leader="dot" w:pos="9062"/>
            </w:tabs>
            <w:rPr>
              <w:rFonts w:ascii="Arial" w:eastAsiaTheme="minorEastAsia" w:hAnsi="Arial" w:cs="Arial"/>
              <w:noProof/>
              <w:sz w:val="20"/>
              <w:szCs w:val="20"/>
            </w:rPr>
          </w:pPr>
          <w:hyperlink w:anchor="_Toc55774145" w:history="1">
            <w:r w:rsidR="00376675" w:rsidRPr="00376675">
              <w:rPr>
                <w:rStyle w:val="Hyperlink"/>
                <w:rFonts w:ascii="Arial" w:hAnsi="Arial" w:cs="Arial"/>
                <w:noProof/>
                <w:sz w:val="20"/>
                <w:szCs w:val="20"/>
                <w14:scene3d>
                  <w14:camera w14:prst="orthographicFront"/>
                  <w14:lightRig w14:rig="threePt" w14:dir="t">
                    <w14:rot w14:lat="0" w14:lon="0" w14:rev="0"/>
                  </w14:lightRig>
                </w14:scene3d>
              </w:rPr>
              <w:t>3.1.5</w:t>
            </w:r>
            <w:r w:rsidR="00376675" w:rsidRPr="00376675">
              <w:rPr>
                <w:rFonts w:ascii="Arial" w:eastAsiaTheme="minorEastAsia" w:hAnsi="Arial" w:cs="Arial"/>
                <w:noProof/>
                <w:sz w:val="20"/>
                <w:szCs w:val="20"/>
              </w:rPr>
              <w:tab/>
            </w:r>
            <w:r w:rsidR="00376675" w:rsidRPr="00376675">
              <w:rPr>
                <w:rStyle w:val="Hyperlink"/>
                <w:rFonts w:ascii="Arial" w:hAnsi="Arial" w:cs="Arial"/>
                <w:noProof/>
                <w:sz w:val="20"/>
                <w:szCs w:val="20"/>
              </w:rPr>
              <w:t>Marktoriëntatie</w:t>
            </w:r>
            <w:r w:rsidR="00376675" w:rsidRPr="00376675">
              <w:rPr>
                <w:rFonts w:ascii="Arial" w:hAnsi="Arial" w:cs="Arial"/>
                <w:noProof/>
                <w:webHidden/>
                <w:sz w:val="20"/>
                <w:szCs w:val="20"/>
              </w:rPr>
              <w:tab/>
            </w:r>
            <w:r w:rsidR="00376675" w:rsidRPr="00376675">
              <w:rPr>
                <w:rFonts w:ascii="Arial" w:hAnsi="Arial" w:cs="Arial"/>
                <w:noProof/>
                <w:webHidden/>
                <w:sz w:val="20"/>
                <w:szCs w:val="20"/>
              </w:rPr>
              <w:fldChar w:fldCharType="begin"/>
            </w:r>
            <w:r w:rsidR="00376675" w:rsidRPr="00376675">
              <w:rPr>
                <w:rFonts w:ascii="Arial" w:hAnsi="Arial" w:cs="Arial"/>
                <w:noProof/>
                <w:webHidden/>
                <w:sz w:val="20"/>
                <w:szCs w:val="20"/>
              </w:rPr>
              <w:instrText xml:space="preserve"> PAGEREF _Toc55774145 \h </w:instrText>
            </w:r>
            <w:r w:rsidR="00376675" w:rsidRPr="00376675">
              <w:rPr>
                <w:rFonts w:ascii="Arial" w:hAnsi="Arial" w:cs="Arial"/>
                <w:noProof/>
                <w:webHidden/>
                <w:sz w:val="20"/>
                <w:szCs w:val="20"/>
              </w:rPr>
            </w:r>
            <w:r w:rsidR="00376675" w:rsidRPr="00376675">
              <w:rPr>
                <w:rFonts w:ascii="Arial" w:hAnsi="Arial" w:cs="Arial"/>
                <w:noProof/>
                <w:webHidden/>
                <w:sz w:val="20"/>
                <w:szCs w:val="20"/>
              </w:rPr>
              <w:fldChar w:fldCharType="separate"/>
            </w:r>
            <w:r w:rsidR="00376675">
              <w:rPr>
                <w:rFonts w:ascii="Arial" w:hAnsi="Arial" w:cs="Arial"/>
                <w:noProof/>
                <w:webHidden/>
                <w:sz w:val="20"/>
                <w:szCs w:val="20"/>
              </w:rPr>
              <w:t>16</w:t>
            </w:r>
            <w:r w:rsidR="00376675" w:rsidRPr="00376675">
              <w:rPr>
                <w:rFonts w:ascii="Arial" w:hAnsi="Arial" w:cs="Arial"/>
                <w:noProof/>
                <w:webHidden/>
                <w:sz w:val="20"/>
                <w:szCs w:val="20"/>
              </w:rPr>
              <w:fldChar w:fldCharType="end"/>
            </w:r>
          </w:hyperlink>
        </w:p>
        <w:p w14:paraId="5BDC15D3" w14:textId="44A98731" w:rsidR="00376675" w:rsidRPr="00376675" w:rsidRDefault="00ED5603">
          <w:pPr>
            <w:pStyle w:val="Inhopg2"/>
            <w:tabs>
              <w:tab w:val="left" w:pos="960"/>
              <w:tab w:val="right" w:leader="dot" w:pos="9062"/>
            </w:tabs>
            <w:rPr>
              <w:rFonts w:ascii="Arial" w:eastAsiaTheme="minorEastAsia" w:hAnsi="Arial" w:cs="Arial"/>
              <w:noProof/>
              <w:sz w:val="20"/>
              <w:szCs w:val="20"/>
            </w:rPr>
          </w:pPr>
          <w:hyperlink w:anchor="_Toc55774146" w:history="1">
            <w:r w:rsidR="00376675" w:rsidRPr="00376675">
              <w:rPr>
                <w:rStyle w:val="Hyperlink"/>
                <w:rFonts w:ascii="Arial" w:hAnsi="Arial" w:cs="Arial"/>
                <w:noProof/>
                <w:sz w:val="20"/>
                <w:szCs w:val="20"/>
              </w:rPr>
              <w:t>3.2</w:t>
            </w:r>
            <w:r w:rsidR="00376675" w:rsidRPr="00376675">
              <w:rPr>
                <w:rFonts w:ascii="Arial" w:eastAsiaTheme="minorEastAsia" w:hAnsi="Arial" w:cs="Arial"/>
                <w:noProof/>
                <w:sz w:val="20"/>
                <w:szCs w:val="20"/>
              </w:rPr>
              <w:tab/>
            </w:r>
            <w:r w:rsidR="00376675" w:rsidRPr="00376675">
              <w:rPr>
                <w:rStyle w:val="Hyperlink"/>
                <w:rFonts w:ascii="Arial" w:hAnsi="Arial" w:cs="Arial"/>
                <w:noProof/>
                <w:sz w:val="20"/>
                <w:szCs w:val="20"/>
              </w:rPr>
              <w:t>Conceptontwikkeling</w:t>
            </w:r>
            <w:r w:rsidR="00376675" w:rsidRPr="00376675">
              <w:rPr>
                <w:rFonts w:ascii="Arial" w:hAnsi="Arial" w:cs="Arial"/>
                <w:noProof/>
                <w:webHidden/>
                <w:sz w:val="20"/>
                <w:szCs w:val="20"/>
              </w:rPr>
              <w:tab/>
            </w:r>
            <w:r w:rsidR="00376675" w:rsidRPr="00376675">
              <w:rPr>
                <w:rFonts w:ascii="Arial" w:hAnsi="Arial" w:cs="Arial"/>
                <w:noProof/>
                <w:webHidden/>
                <w:sz w:val="20"/>
                <w:szCs w:val="20"/>
              </w:rPr>
              <w:fldChar w:fldCharType="begin"/>
            </w:r>
            <w:r w:rsidR="00376675" w:rsidRPr="00376675">
              <w:rPr>
                <w:rFonts w:ascii="Arial" w:hAnsi="Arial" w:cs="Arial"/>
                <w:noProof/>
                <w:webHidden/>
                <w:sz w:val="20"/>
                <w:szCs w:val="20"/>
              </w:rPr>
              <w:instrText xml:space="preserve"> PAGEREF _Toc55774146 \h </w:instrText>
            </w:r>
            <w:r w:rsidR="00376675" w:rsidRPr="00376675">
              <w:rPr>
                <w:rFonts w:ascii="Arial" w:hAnsi="Arial" w:cs="Arial"/>
                <w:noProof/>
                <w:webHidden/>
                <w:sz w:val="20"/>
                <w:szCs w:val="20"/>
              </w:rPr>
            </w:r>
            <w:r w:rsidR="00376675" w:rsidRPr="00376675">
              <w:rPr>
                <w:rFonts w:ascii="Arial" w:hAnsi="Arial" w:cs="Arial"/>
                <w:noProof/>
                <w:webHidden/>
                <w:sz w:val="20"/>
                <w:szCs w:val="20"/>
              </w:rPr>
              <w:fldChar w:fldCharType="separate"/>
            </w:r>
            <w:r w:rsidR="00376675">
              <w:rPr>
                <w:rFonts w:ascii="Arial" w:hAnsi="Arial" w:cs="Arial"/>
                <w:noProof/>
                <w:webHidden/>
                <w:sz w:val="20"/>
                <w:szCs w:val="20"/>
              </w:rPr>
              <w:t>17</w:t>
            </w:r>
            <w:r w:rsidR="00376675" w:rsidRPr="00376675">
              <w:rPr>
                <w:rFonts w:ascii="Arial" w:hAnsi="Arial" w:cs="Arial"/>
                <w:noProof/>
                <w:webHidden/>
                <w:sz w:val="20"/>
                <w:szCs w:val="20"/>
              </w:rPr>
              <w:fldChar w:fldCharType="end"/>
            </w:r>
          </w:hyperlink>
        </w:p>
        <w:p w14:paraId="253E3644" w14:textId="3AE078C0" w:rsidR="00376675" w:rsidRPr="00376675" w:rsidRDefault="00ED5603">
          <w:pPr>
            <w:pStyle w:val="Inhopg3"/>
            <w:tabs>
              <w:tab w:val="left" w:pos="1200"/>
              <w:tab w:val="right" w:leader="dot" w:pos="9062"/>
            </w:tabs>
            <w:rPr>
              <w:rFonts w:ascii="Arial" w:eastAsiaTheme="minorEastAsia" w:hAnsi="Arial" w:cs="Arial"/>
              <w:noProof/>
              <w:sz w:val="20"/>
              <w:szCs w:val="20"/>
            </w:rPr>
          </w:pPr>
          <w:hyperlink w:anchor="_Toc55774147" w:history="1">
            <w:r w:rsidR="00376675" w:rsidRPr="00376675">
              <w:rPr>
                <w:rStyle w:val="Hyperlink"/>
                <w:rFonts w:ascii="Arial" w:hAnsi="Arial" w:cs="Arial"/>
                <w:noProof/>
                <w:sz w:val="20"/>
                <w:szCs w:val="20"/>
                <w14:scene3d>
                  <w14:camera w14:prst="orthographicFront"/>
                  <w14:lightRig w14:rig="threePt" w14:dir="t">
                    <w14:rot w14:lat="0" w14:lon="0" w14:rev="0"/>
                  </w14:lightRig>
                </w14:scene3d>
              </w:rPr>
              <w:t>3.2.1</w:t>
            </w:r>
            <w:r w:rsidR="00376675" w:rsidRPr="00376675">
              <w:rPr>
                <w:rFonts w:ascii="Arial" w:eastAsiaTheme="minorEastAsia" w:hAnsi="Arial" w:cs="Arial"/>
                <w:noProof/>
                <w:sz w:val="20"/>
                <w:szCs w:val="20"/>
              </w:rPr>
              <w:tab/>
            </w:r>
            <w:r w:rsidR="00376675" w:rsidRPr="00376675">
              <w:rPr>
                <w:rStyle w:val="Hyperlink"/>
                <w:rFonts w:ascii="Arial" w:hAnsi="Arial" w:cs="Arial"/>
                <w:noProof/>
                <w:sz w:val="20"/>
                <w:szCs w:val="20"/>
              </w:rPr>
              <w:t>Vraagstelling</w:t>
            </w:r>
            <w:r w:rsidR="00376675" w:rsidRPr="00376675">
              <w:rPr>
                <w:rFonts w:ascii="Arial" w:hAnsi="Arial" w:cs="Arial"/>
                <w:noProof/>
                <w:webHidden/>
                <w:sz w:val="20"/>
                <w:szCs w:val="20"/>
              </w:rPr>
              <w:tab/>
            </w:r>
            <w:r w:rsidR="00376675" w:rsidRPr="00376675">
              <w:rPr>
                <w:rFonts w:ascii="Arial" w:hAnsi="Arial" w:cs="Arial"/>
                <w:noProof/>
                <w:webHidden/>
                <w:sz w:val="20"/>
                <w:szCs w:val="20"/>
              </w:rPr>
              <w:fldChar w:fldCharType="begin"/>
            </w:r>
            <w:r w:rsidR="00376675" w:rsidRPr="00376675">
              <w:rPr>
                <w:rFonts w:ascii="Arial" w:hAnsi="Arial" w:cs="Arial"/>
                <w:noProof/>
                <w:webHidden/>
                <w:sz w:val="20"/>
                <w:szCs w:val="20"/>
              </w:rPr>
              <w:instrText xml:space="preserve"> PAGEREF _Toc55774147 \h </w:instrText>
            </w:r>
            <w:r w:rsidR="00376675" w:rsidRPr="00376675">
              <w:rPr>
                <w:rFonts w:ascii="Arial" w:hAnsi="Arial" w:cs="Arial"/>
                <w:noProof/>
                <w:webHidden/>
                <w:sz w:val="20"/>
                <w:szCs w:val="20"/>
              </w:rPr>
            </w:r>
            <w:r w:rsidR="00376675" w:rsidRPr="00376675">
              <w:rPr>
                <w:rFonts w:ascii="Arial" w:hAnsi="Arial" w:cs="Arial"/>
                <w:noProof/>
                <w:webHidden/>
                <w:sz w:val="20"/>
                <w:szCs w:val="20"/>
              </w:rPr>
              <w:fldChar w:fldCharType="separate"/>
            </w:r>
            <w:r w:rsidR="00376675">
              <w:rPr>
                <w:rFonts w:ascii="Arial" w:hAnsi="Arial" w:cs="Arial"/>
                <w:noProof/>
                <w:webHidden/>
                <w:sz w:val="20"/>
                <w:szCs w:val="20"/>
              </w:rPr>
              <w:t>17</w:t>
            </w:r>
            <w:r w:rsidR="00376675" w:rsidRPr="00376675">
              <w:rPr>
                <w:rFonts w:ascii="Arial" w:hAnsi="Arial" w:cs="Arial"/>
                <w:noProof/>
                <w:webHidden/>
                <w:sz w:val="20"/>
                <w:szCs w:val="20"/>
              </w:rPr>
              <w:fldChar w:fldCharType="end"/>
            </w:r>
          </w:hyperlink>
        </w:p>
        <w:p w14:paraId="5EB496C8" w14:textId="22F45F0B" w:rsidR="00376675" w:rsidRPr="00376675" w:rsidRDefault="00ED5603">
          <w:pPr>
            <w:pStyle w:val="Inhopg3"/>
            <w:tabs>
              <w:tab w:val="left" w:pos="1200"/>
              <w:tab w:val="right" w:leader="dot" w:pos="9062"/>
            </w:tabs>
            <w:rPr>
              <w:rFonts w:ascii="Arial" w:eastAsiaTheme="minorEastAsia" w:hAnsi="Arial" w:cs="Arial"/>
              <w:noProof/>
              <w:sz w:val="20"/>
              <w:szCs w:val="20"/>
            </w:rPr>
          </w:pPr>
          <w:hyperlink w:anchor="_Toc55774148" w:history="1">
            <w:r w:rsidR="00376675" w:rsidRPr="00376675">
              <w:rPr>
                <w:rStyle w:val="Hyperlink"/>
                <w:rFonts w:ascii="Arial" w:hAnsi="Arial" w:cs="Arial"/>
                <w:noProof/>
                <w:sz w:val="20"/>
                <w:szCs w:val="20"/>
                <w14:scene3d>
                  <w14:camera w14:prst="orthographicFront"/>
                  <w14:lightRig w14:rig="threePt" w14:dir="t">
                    <w14:rot w14:lat="0" w14:lon="0" w14:rev="0"/>
                  </w14:lightRig>
                </w14:scene3d>
              </w:rPr>
              <w:t>3.2.2</w:t>
            </w:r>
            <w:r w:rsidR="00376675" w:rsidRPr="00376675">
              <w:rPr>
                <w:rFonts w:ascii="Arial" w:eastAsiaTheme="minorEastAsia" w:hAnsi="Arial" w:cs="Arial"/>
                <w:noProof/>
                <w:sz w:val="20"/>
                <w:szCs w:val="20"/>
              </w:rPr>
              <w:tab/>
            </w:r>
            <w:r w:rsidR="00376675" w:rsidRPr="00376675">
              <w:rPr>
                <w:rStyle w:val="Hyperlink"/>
                <w:rFonts w:ascii="Arial" w:hAnsi="Arial" w:cs="Arial"/>
                <w:noProof/>
                <w:sz w:val="20"/>
                <w:szCs w:val="20"/>
              </w:rPr>
              <w:t>Alfabet ideeën</w:t>
            </w:r>
            <w:r w:rsidR="00376675" w:rsidRPr="00376675">
              <w:rPr>
                <w:rFonts w:ascii="Arial" w:hAnsi="Arial" w:cs="Arial"/>
                <w:noProof/>
                <w:webHidden/>
                <w:sz w:val="20"/>
                <w:szCs w:val="20"/>
              </w:rPr>
              <w:tab/>
            </w:r>
            <w:r w:rsidR="00376675" w:rsidRPr="00376675">
              <w:rPr>
                <w:rFonts w:ascii="Arial" w:hAnsi="Arial" w:cs="Arial"/>
                <w:noProof/>
                <w:webHidden/>
                <w:sz w:val="20"/>
                <w:szCs w:val="20"/>
              </w:rPr>
              <w:fldChar w:fldCharType="begin"/>
            </w:r>
            <w:r w:rsidR="00376675" w:rsidRPr="00376675">
              <w:rPr>
                <w:rFonts w:ascii="Arial" w:hAnsi="Arial" w:cs="Arial"/>
                <w:noProof/>
                <w:webHidden/>
                <w:sz w:val="20"/>
                <w:szCs w:val="20"/>
              </w:rPr>
              <w:instrText xml:space="preserve"> PAGEREF _Toc55774148 \h </w:instrText>
            </w:r>
            <w:r w:rsidR="00376675" w:rsidRPr="00376675">
              <w:rPr>
                <w:rFonts w:ascii="Arial" w:hAnsi="Arial" w:cs="Arial"/>
                <w:noProof/>
                <w:webHidden/>
                <w:sz w:val="20"/>
                <w:szCs w:val="20"/>
              </w:rPr>
            </w:r>
            <w:r w:rsidR="00376675" w:rsidRPr="00376675">
              <w:rPr>
                <w:rFonts w:ascii="Arial" w:hAnsi="Arial" w:cs="Arial"/>
                <w:noProof/>
                <w:webHidden/>
                <w:sz w:val="20"/>
                <w:szCs w:val="20"/>
              </w:rPr>
              <w:fldChar w:fldCharType="separate"/>
            </w:r>
            <w:r w:rsidR="00376675">
              <w:rPr>
                <w:rFonts w:ascii="Arial" w:hAnsi="Arial" w:cs="Arial"/>
                <w:noProof/>
                <w:webHidden/>
                <w:sz w:val="20"/>
                <w:szCs w:val="20"/>
              </w:rPr>
              <w:t>17</w:t>
            </w:r>
            <w:r w:rsidR="00376675" w:rsidRPr="00376675">
              <w:rPr>
                <w:rFonts w:ascii="Arial" w:hAnsi="Arial" w:cs="Arial"/>
                <w:noProof/>
                <w:webHidden/>
                <w:sz w:val="20"/>
                <w:szCs w:val="20"/>
              </w:rPr>
              <w:fldChar w:fldCharType="end"/>
            </w:r>
          </w:hyperlink>
        </w:p>
        <w:p w14:paraId="51096CD1" w14:textId="530D6042" w:rsidR="00376675" w:rsidRPr="00376675" w:rsidRDefault="00ED5603">
          <w:pPr>
            <w:pStyle w:val="Inhopg3"/>
            <w:tabs>
              <w:tab w:val="left" w:pos="1200"/>
              <w:tab w:val="right" w:leader="dot" w:pos="9062"/>
            </w:tabs>
            <w:rPr>
              <w:rFonts w:ascii="Arial" w:eastAsiaTheme="minorEastAsia" w:hAnsi="Arial" w:cs="Arial"/>
              <w:noProof/>
              <w:sz w:val="20"/>
              <w:szCs w:val="20"/>
            </w:rPr>
          </w:pPr>
          <w:hyperlink w:anchor="_Toc55774149" w:history="1">
            <w:r w:rsidR="00376675" w:rsidRPr="00376675">
              <w:rPr>
                <w:rStyle w:val="Hyperlink"/>
                <w:rFonts w:ascii="Arial" w:hAnsi="Arial" w:cs="Arial"/>
                <w:noProof/>
                <w:sz w:val="20"/>
                <w:szCs w:val="20"/>
                <w14:scene3d>
                  <w14:camera w14:prst="orthographicFront"/>
                  <w14:lightRig w14:rig="threePt" w14:dir="t">
                    <w14:rot w14:lat="0" w14:lon="0" w14:rev="0"/>
                  </w14:lightRig>
                </w14:scene3d>
              </w:rPr>
              <w:t>3.2.3</w:t>
            </w:r>
            <w:r w:rsidR="00376675" w:rsidRPr="00376675">
              <w:rPr>
                <w:rFonts w:ascii="Arial" w:eastAsiaTheme="minorEastAsia" w:hAnsi="Arial" w:cs="Arial"/>
                <w:noProof/>
                <w:sz w:val="20"/>
                <w:szCs w:val="20"/>
              </w:rPr>
              <w:tab/>
            </w:r>
            <w:r w:rsidR="00376675" w:rsidRPr="00376675">
              <w:rPr>
                <w:rStyle w:val="Hyperlink"/>
                <w:rFonts w:ascii="Arial" w:hAnsi="Arial" w:cs="Arial"/>
                <w:noProof/>
                <w:sz w:val="20"/>
                <w:szCs w:val="20"/>
              </w:rPr>
              <w:t>COCD-box</w:t>
            </w:r>
            <w:r w:rsidR="00376675" w:rsidRPr="00376675">
              <w:rPr>
                <w:rFonts w:ascii="Arial" w:hAnsi="Arial" w:cs="Arial"/>
                <w:noProof/>
                <w:webHidden/>
                <w:sz w:val="20"/>
                <w:szCs w:val="20"/>
              </w:rPr>
              <w:tab/>
            </w:r>
            <w:r w:rsidR="00376675" w:rsidRPr="00376675">
              <w:rPr>
                <w:rFonts w:ascii="Arial" w:hAnsi="Arial" w:cs="Arial"/>
                <w:noProof/>
                <w:webHidden/>
                <w:sz w:val="20"/>
                <w:szCs w:val="20"/>
              </w:rPr>
              <w:fldChar w:fldCharType="begin"/>
            </w:r>
            <w:r w:rsidR="00376675" w:rsidRPr="00376675">
              <w:rPr>
                <w:rFonts w:ascii="Arial" w:hAnsi="Arial" w:cs="Arial"/>
                <w:noProof/>
                <w:webHidden/>
                <w:sz w:val="20"/>
                <w:szCs w:val="20"/>
              </w:rPr>
              <w:instrText xml:space="preserve"> PAGEREF _Toc55774149 \h </w:instrText>
            </w:r>
            <w:r w:rsidR="00376675" w:rsidRPr="00376675">
              <w:rPr>
                <w:rFonts w:ascii="Arial" w:hAnsi="Arial" w:cs="Arial"/>
                <w:noProof/>
                <w:webHidden/>
                <w:sz w:val="20"/>
                <w:szCs w:val="20"/>
              </w:rPr>
            </w:r>
            <w:r w:rsidR="00376675" w:rsidRPr="00376675">
              <w:rPr>
                <w:rFonts w:ascii="Arial" w:hAnsi="Arial" w:cs="Arial"/>
                <w:noProof/>
                <w:webHidden/>
                <w:sz w:val="20"/>
                <w:szCs w:val="20"/>
              </w:rPr>
              <w:fldChar w:fldCharType="separate"/>
            </w:r>
            <w:r w:rsidR="00376675">
              <w:rPr>
                <w:rFonts w:ascii="Arial" w:hAnsi="Arial" w:cs="Arial"/>
                <w:noProof/>
                <w:webHidden/>
                <w:sz w:val="20"/>
                <w:szCs w:val="20"/>
              </w:rPr>
              <w:t>17</w:t>
            </w:r>
            <w:r w:rsidR="00376675" w:rsidRPr="00376675">
              <w:rPr>
                <w:rFonts w:ascii="Arial" w:hAnsi="Arial" w:cs="Arial"/>
                <w:noProof/>
                <w:webHidden/>
                <w:sz w:val="20"/>
                <w:szCs w:val="20"/>
              </w:rPr>
              <w:fldChar w:fldCharType="end"/>
            </w:r>
          </w:hyperlink>
        </w:p>
        <w:p w14:paraId="71A078EC" w14:textId="09E29553" w:rsidR="00376675" w:rsidRPr="00376675" w:rsidRDefault="00ED5603">
          <w:pPr>
            <w:pStyle w:val="Inhopg3"/>
            <w:tabs>
              <w:tab w:val="left" w:pos="1200"/>
              <w:tab w:val="right" w:leader="dot" w:pos="9062"/>
            </w:tabs>
            <w:rPr>
              <w:rFonts w:ascii="Arial" w:eastAsiaTheme="minorEastAsia" w:hAnsi="Arial" w:cs="Arial"/>
              <w:noProof/>
              <w:sz w:val="20"/>
              <w:szCs w:val="20"/>
            </w:rPr>
          </w:pPr>
          <w:hyperlink w:anchor="_Toc55774150" w:history="1">
            <w:r w:rsidR="00376675" w:rsidRPr="00376675">
              <w:rPr>
                <w:rStyle w:val="Hyperlink"/>
                <w:rFonts w:ascii="Arial" w:hAnsi="Arial" w:cs="Arial"/>
                <w:noProof/>
                <w:sz w:val="20"/>
                <w:szCs w:val="20"/>
                <w14:scene3d>
                  <w14:camera w14:prst="orthographicFront"/>
                  <w14:lightRig w14:rig="threePt" w14:dir="t">
                    <w14:rot w14:lat="0" w14:lon="0" w14:rev="0"/>
                  </w14:lightRig>
                </w14:scene3d>
              </w:rPr>
              <w:t>3.2.4</w:t>
            </w:r>
            <w:r w:rsidR="00376675" w:rsidRPr="00376675">
              <w:rPr>
                <w:rFonts w:ascii="Arial" w:eastAsiaTheme="minorEastAsia" w:hAnsi="Arial" w:cs="Arial"/>
                <w:noProof/>
                <w:sz w:val="20"/>
                <w:szCs w:val="20"/>
              </w:rPr>
              <w:tab/>
            </w:r>
            <w:r w:rsidR="00376675" w:rsidRPr="00376675">
              <w:rPr>
                <w:rStyle w:val="Hyperlink"/>
                <w:rFonts w:ascii="Arial" w:hAnsi="Arial" w:cs="Arial"/>
                <w:noProof/>
                <w:sz w:val="20"/>
                <w:szCs w:val="20"/>
              </w:rPr>
              <w:t>Try-out producten</w:t>
            </w:r>
            <w:r w:rsidR="00376675" w:rsidRPr="00376675">
              <w:rPr>
                <w:rFonts w:ascii="Arial" w:hAnsi="Arial" w:cs="Arial"/>
                <w:noProof/>
                <w:webHidden/>
                <w:sz w:val="20"/>
                <w:szCs w:val="20"/>
              </w:rPr>
              <w:tab/>
            </w:r>
            <w:r w:rsidR="00376675" w:rsidRPr="00376675">
              <w:rPr>
                <w:rFonts w:ascii="Arial" w:hAnsi="Arial" w:cs="Arial"/>
                <w:noProof/>
                <w:webHidden/>
                <w:sz w:val="20"/>
                <w:szCs w:val="20"/>
              </w:rPr>
              <w:fldChar w:fldCharType="begin"/>
            </w:r>
            <w:r w:rsidR="00376675" w:rsidRPr="00376675">
              <w:rPr>
                <w:rFonts w:ascii="Arial" w:hAnsi="Arial" w:cs="Arial"/>
                <w:noProof/>
                <w:webHidden/>
                <w:sz w:val="20"/>
                <w:szCs w:val="20"/>
              </w:rPr>
              <w:instrText xml:space="preserve"> PAGEREF _Toc55774150 \h </w:instrText>
            </w:r>
            <w:r w:rsidR="00376675" w:rsidRPr="00376675">
              <w:rPr>
                <w:rFonts w:ascii="Arial" w:hAnsi="Arial" w:cs="Arial"/>
                <w:noProof/>
                <w:webHidden/>
                <w:sz w:val="20"/>
                <w:szCs w:val="20"/>
              </w:rPr>
            </w:r>
            <w:r w:rsidR="00376675" w:rsidRPr="00376675">
              <w:rPr>
                <w:rFonts w:ascii="Arial" w:hAnsi="Arial" w:cs="Arial"/>
                <w:noProof/>
                <w:webHidden/>
                <w:sz w:val="20"/>
                <w:szCs w:val="20"/>
              </w:rPr>
              <w:fldChar w:fldCharType="separate"/>
            </w:r>
            <w:r w:rsidR="00376675">
              <w:rPr>
                <w:rFonts w:ascii="Arial" w:hAnsi="Arial" w:cs="Arial"/>
                <w:noProof/>
                <w:webHidden/>
                <w:sz w:val="20"/>
                <w:szCs w:val="20"/>
              </w:rPr>
              <w:t>17</w:t>
            </w:r>
            <w:r w:rsidR="00376675" w:rsidRPr="00376675">
              <w:rPr>
                <w:rFonts w:ascii="Arial" w:hAnsi="Arial" w:cs="Arial"/>
                <w:noProof/>
                <w:webHidden/>
                <w:sz w:val="20"/>
                <w:szCs w:val="20"/>
              </w:rPr>
              <w:fldChar w:fldCharType="end"/>
            </w:r>
          </w:hyperlink>
        </w:p>
        <w:p w14:paraId="344BDE43" w14:textId="6260FD2E" w:rsidR="00376675" w:rsidRPr="00376675" w:rsidRDefault="00ED5603">
          <w:pPr>
            <w:pStyle w:val="Inhopg3"/>
            <w:tabs>
              <w:tab w:val="left" w:pos="1200"/>
              <w:tab w:val="right" w:leader="dot" w:pos="9062"/>
            </w:tabs>
            <w:rPr>
              <w:rFonts w:ascii="Arial" w:eastAsiaTheme="minorEastAsia" w:hAnsi="Arial" w:cs="Arial"/>
              <w:noProof/>
              <w:sz w:val="20"/>
              <w:szCs w:val="20"/>
            </w:rPr>
          </w:pPr>
          <w:hyperlink w:anchor="_Toc55774151" w:history="1">
            <w:r w:rsidR="00376675" w:rsidRPr="00376675">
              <w:rPr>
                <w:rStyle w:val="Hyperlink"/>
                <w:rFonts w:ascii="Arial" w:hAnsi="Arial" w:cs="Arial"/>
                <w:noProof/>
                <w:sz w:val="20"/>
                <w:szCs w:val="20"/>
                <w14:scene3d>
                  <w14:camera w14:prst="orthographicFront"/>
                  <w14:lightRig w14:rig="threePt" w14:dir="t">
                    <w14:rot w14:lat="0" w14:lon="0" w14:rev="0"/>
                  </w14:lightRig>
                </w14:scene3d>
              </w:rPr>
              <w:t>3.2.5</w:t>
            </w:r>
            <w:r w:rsidR="00376675" w:rsidRPr="00376675">
              <w:rPr>
                <w:rFonts w:ascii="Arial" w:eastAsiaTheme="minorEastAsia" w:hAnsi="Arial" w:cs="Arial"/>
                <w:noProof/>
                <w:sz w:val="20"/>
                <w:szCs w:val="20"/>
              </w:rPr>
              <w:tab/>
            </w:r>
            <w:r w:rsidR="00376675" w:rsidRPr="00376675">
              <w:rPr>
                <w:rStyle w:val="Hyperlink"/>
                <w:rFonts w:ascii="Arial" w:hAnsi="Arial" w:cs="Arial"/>
                <w:noProof/>
                <w:sz w:val="20"/>
                <w:szCs w:val="20"/>
              </w:rPr>
              <w:t>Enquête</w:t>
            </w:r>
            <w:r w:rsidR="00376675" w:rsidRPr="00376675">
              <w:rPr>
                <w:rFonts w:ascii="Arial" w:hAnsi="Arial" w:cs="Arial"/>
                <w:noProof/>
                <w:webHidden/>
                <w:sz w:val="20"/>
                <w:szCs w:val="20"/>
              </w:rPr>
              <w:tab/>
            </w:r>
            <w:r w:rsidR="00376675" w:rsidRPr="00376675">
              <w:rPr>
                <w:rFonts w:ascii="Arial" w:hAnsi="Arial" w:cs="Arial"/>
                <w:noProof/>
                <w:webHidden/>
                <w:sz w:val="20"/>
                <w:szCs w:val="20"/>
              </w:rPr>
              <w:fldChar w:fldCharType="begin"/>
            </w:r>
            <w:r w:rsidR="00376675" w:rsidRPr="00376675">
              <w:rPr>
                <w:rFonts w:ascii="Arial" w:hAnsi="Arial" w:cs="Arial"/>
                <w:noProof/>
                <w:webHidden/>
                <w:sz w:val="20"/>
                <w:szCs w:val="20"/>
              </w:rPr>
              <w:instrText xml:space="preserve"> PAGEREF _Toc55774151 \h </w:instrText>
            </w:r>
            <w:r w:rsidR="00376675" w:rsidRPr="00376675">
              <w:rPr>
                <w:rFonts w:ascii="Arial" w:hAnsi="Arial" w:cs="Arial"/>
                <w:noProof/>
                <w:webHidden/>
                <w:sz w:val="20"/>
                <w:szCs w:val="20"/>
              </w:rPr>
            </w:r>
            <w:r w:rsidR="00376675" w:rsidRPr="00376675">
              <w:rPr>
                <w:rFonts w:ascii="Arial" w:hAnsi="Arial" w:cs="Arial"/>
                <w:noProof/>
                <w:webHidden/>
                <w:sz w:val="20"/>
                <w:szCs w:val="20"/>
              </w:rPr>
              <w:fldChar w:fldCharType="separate"/>
            </w:r>
            <w:r w:rsidR="00376675">
              <w:rPr>
                <w:rFonts w:ascii="Arial" w:hAnsi="Arial" w:cs="Arial"/>
                <w:noProof/>
                <w:webHidden/>
                <w:sz w:val="20"/>
                <w:szCs w:val="20"/>
              </w:rPr>
              <w:t>17</w:t>
            </w:r>
            <w:r w:rsidR="00376675" w:rsidRPr="00376675">
              <w:rPr>
                <w:rFonts w:ascii="Arial" w:hAnsi="Arial" w:cs="Arial"/>
                <w:noProof/>
                <w:webHidden/>
                <w:sz w:val="20"/>
                <w:szCs w:val="20"/>
              </w:rPr>
              <w:fldChar w:fldCharType="end"/>
            </w:r>
          </w:hyperlink>
        </w:p>
        <w:p w14:paraId="5D9A72CD" w14:textId="7C1296A6" w:rsidR="00376675" w:rsidRPr="00376675" w:rsidRDefault="00ED5603">
          <w:pPr>
            <w:pStyle w:val="Inhopg2"/>
            <w:tabs>
              <w:tab w:val="left" w:pos="960"/>
              <w:tab w:val="right" w:leader="dot" w:pos="9062"/>
            </w:tabs>
            <w:rPr>
              <w:rFonts w:ascii="Arial" w:eastAsiaTheme="minorEastAsia" w:hAnsi="Arial" w:cs="Arial"/>
              <w:noProof/>
              <w:sz w:val="20"/>
              <w:szCs w:val="20"/>
            </w:rPr>
          </w:pPr>
          <w:hyperlink w:anchor="_Toc55774152" w:history="1">
            <w:r w:rsidR="00376675" w:rsidRPr="00376675">
              <w:rPr>
                <w:rStyle w:val="Hyperlink"/>
                <w:rFonts w:ascii="Arial" w:hAnsi="Arial" w:cs="Arial"/>
                <w:noProof/>
                <w:sz w:val="20"/>
                <w:szCs w:val="20"/>
              </w:rPr>
              <w:t>3.3</w:t>
            </w:r>
            <w:r w:rsidR="00376675" w:rsidRPr="00376675">
              <w:rPr>
                <w:rFonts w:ascii="Arial" w:eastAsiaTheme="minorEastAsia" w:hAnsi="Arial" w:cs="Arial"/>
                <w:noProof/>
                <w:sz w:val="20"/>
                <w:szCs w:val="20"/>
              </w:rPr>
              <w:tab/>
            </w:r>
            <w:r w:rsidR="00376675" w:rsidRPr="00376675">
              <w:rPr>
                <w:rStyle w:val="Hyperlink"/>
                <w:rFonts w:ascii="Arial" w:hAnsi="Arial" w:cs="Arial"/>
                <w:noProof/>
                <w:sz w:val="20"/>
                <w:szCs w:val="20"/>
              </w:rPr>
              <w:t>Productdefinitiefase</w:t>
            </w:r>
            <w:r w:rsidR="00376675" w:rsidRPr="00376675">
              <w:rPr>
                <w:rFonts w:ascii="Arial" w:hAnsi="Arial" w:cs="Arial"/>
                <w:noProof/>
                <w:webHidden/>
                <w:sz w:val="20"/>
                <w:szCs w:val="20"/>
              </w:rPr>
              <w:tab/>
            </w:r>
            <w:r w:rsidR="00376675" w:rsidRPr="00376675">
              <w:rPr>
                <w:rFonts w:ascii="Arial" w:hAnsi="Arial" w:cs="Arial"/>
                <w:noProof/>
                <w:webHidden/>
                <w:sz w:val="20"/>
                <w:szCs w:val="20"/>
              </w:rPr>
              <w:fldChar w:fldCharType="begin"/>
            </w:r>
            <w:r w:rsidR="00376675" w:rsidRPr="00376675">
              <w:rPr>
                <w:rFonts w:ascii="Arial" w:hAnsi="Arial" w:cs="Arial"/>
                <w:noProof/>
                <w:webHidden/>
                <w:sz w:val="20"/>
                <w:szCs w:val="20"/>
              </w:rPr>
              <w:instrText xml:space="preserve"> PAGEREF _Toc55774152 \h </w:instrText>
            </w:r>
            <w:r w:rsidR="00376675" w:rsidRPr="00376675">
              <w:rPr>
                <w:rFonts w:ascii="Arial" w:hAnsi="Arial" w:cs="Arial"/>
                <w:noProof/>
                <w:webHidden/>
                <w:sz w:val="20"/>
                <w:szCs w:val="20"/>
              </w:rPr>
            </w:r>
            <w:r w:rsidR="00376675" w:rsidRPr="00376675">
              <w:rPr>
                <w:rFonts w:ascii="Arial" w:hAnsi="Arial" w:cs="Arial"/>
                <w:noProof/>
                <w:webHidden/>
                <w:sz w:val="20"/>
                <w:szCs w:val="20"/>
              </w:rPr>
              <w:fldChar w:fldCharType="separate"/>
            </w:r>
            <w:r w:rsidR="00376675">
              <w:rPr>
                <w:rFonts w:ascii="Arial" w:hAnsi="Arial" w:cs="Arial"/>
                <w:noProof/>
                <w:webHidden/>
                <w:sz w:val="20"/>
                <w:szCs w:val="20"/>
              </w:rPr>
              <w:t>17</w:t>
            </w:r>
            <w:r w:rsidR="00376675" w:rsidRPr="00376675">
              <w:rPr>
                <w:rFonts w:ascii="Arial" w:hAnsi="Arial" w:cs="Arial"/>
                <w:noProof/>
                <w:webHidden/>
                <w:sz w:val="20"/>
                <w:szCs w:val="20"/>
              </w:rPr>
              <w:fldChar w:fldCharType="end"/>
            </w:r>
          </w:hyperlink>
        </w:p>
        <w:p w14:paraId="093300BC" w14:textId="245034C9" w:rsidR="00376675" w:rsidRPr="00376675" w:rsidRDefault="00ED5603">
          <w:pPr>
            <w:pStyle w:val="Inhopg3"/>
            <w:tabs>
              <w:tab w:val="left" w:pos="1200"/>
              <w:tab w:val="right" w:leader="dot" w:pos="9062"/>
            </w:tabs>
            <w:rPr>
              <w:rFonts w:ascii="Arial" w:eastAsiaTheme="minorEastAsia" w:hAnsi="Arial" w:cs="Arial"/>
              <w:noProof/>
              <w:sz w:val="20"/>
              <w:szCs w:val="20"/>
            </w:rPr>
          </w:pPr>
          <w:hyperlink w:anchor="_Toc55774153" w:history="1">
            <w:r w:rsidR="00376675" w:rsidRPr="00376675">
              <w:rPr>
                <w:rStyle w:val="Hyperlink"/>
                <w:rFonts w:ascii="Arial" w:hAnsi="Arial" w:cs="Arial"/>
                <w:noProof/>
                <w:sz w:val="20"/>
                <w:szCs w:val="20"/>
                <w14:scene3d>
                  <w14:camera w14:prst="orthographicFront"/>
                  <w14:lightRig w14:rig="threePt" w14:dir="t">
                    <w14:rot w14:lat="0" w14:lon="0" w14:rev="0"/>
                  </w14:lightRig>
                </w14:scene3d>
              </w:rPr>
              <w:t>3.3.1</w:t>
            </w:r>
            <w:r w:rsidR="00376675" w:rsidRPr="00376675">
              <w:rPr>
                <w:rFonts w:ascii="Arial" w:eastAsiaTheme="minorEastAsia" w:hAnsi="Arial" w:cs="Arial"/>
                <w:noProof/>
                <w:sz w:val="20"/>
                <w:szCs w:val="20"/>
              </w:rPr>
              <w:tab/>
            </w:r>
            <w:r w:rsidR="00376675" w:rsidRPr="00376675">
              <w:rPr>
                <w:rStyle w:val="Hyperlink"/>
                <w:rFonts w:ascii="Arial" w:hAnsi="Arial" w:cs="Arial"/>
                <w:noProof/>
                <w:sz w:val="20"/>
                <w:szCs w:val="20"/>
              </w:rPr>
              <w:t>Duidelijkheid/objectivering</w:t>
            </w:r>
            <w:r w:rsidR="00376675" w:rsidRPr="00376675">
              <w:rPr>
                <w:rFonts w:ascii="Arial" w:hAnsi="Arial" w:cs="Arial"/>
                <w:noProof/>
                <w:webHidden/>
                <w:sz w:val="20"/>
                <w:szCs w:val="20"/>
              </w:rPr>
              <w:tab/>
            </w:r>
            <w:r w:rsidR="00376675" w:rsidRPr="00376675">
              <w:rPr>
                <w:rFonts w:ascii="Arial" w:hAnsi="Arial" w:cs="Arial"/>
                <w:noProof/>
                <w:webHidden/>
                <w:sz w:val="20"/>
                <w:szCs w:val="20"/>
              </w:rPr>
              <w:fldChar w:fldCharType="begin"/>
            </w:r>
            <w:r w:rsidR="00376675" w:rsidRPr="00376675">
              <w:rPr>
                <w:rFonts w:ascii="Arial" w:hAnsi="Arial" w:cs="Arial"/>
                <w:noProof/>
                <w:webHidden/>
                <w:sz w:val="20"/>
                <w:szCs w:val="20"/>
              </w:rPr>
              <w:instrText xml:space="preserve"> PAGEREF _Toc55774153 \h </w:instrText>
            </w:r>
            <w:r w:rsidR="00376675" w:rsidRPr="00376675">
              <w:rPr>
                <w:rFonts w:ascii="Arial" w:hAnsi="Arial" w:cs="Arial"/>
                <w:noProof/>
                <w:webHidden/>
                <w:sz w:val="20"/>
                <w:szCs w:val="20"/>
              </w:rPr>
            </w:r>
            <w:r w:rsidR="00376675" w:rsidRPr="00376675">
              <w:rPr>
                <w:rFonts w:ascii="Arial" w:hAnsi="Arial" w:cs="Arial"/>
                <w:noProof/>
                <w:webHidden/>
                <w:sz w:val="20"/>
                <w:szCs w:val="20"/>
              </w:rPr>
              <w:fldChar w:fldCharType="separate"/>
            </w:r>
            <w:r w:rsidR="00376675">
              <w:rPr>
                <w:rFonts w:ascii="Arial" w:hAnsi="Arial" w:cs="Arial"/>
                <w:noProof/>
                <w:webHidden/>
                <w:sz w:val="20"/>
                <w:szCs w:val="20"/>
              </w:rPr>
              <w:t>18</w:t>
            </w:r>
            <w:r w:rsidR="00376675" w:rsidRPr="00376675">
              <w:rPr>
                <w:rFonts w:ascii="Arial" w:hAnsi="Arial" w:cs="Arial"/>
                <w:noProof/>
                <w:webHidden/>
                <w:sz w:val="20"/>
                <w:szCs w:val="20"/>
              </w:rPr>
              <w:fldChar w:fldCharType="end"/>
            </w:r>
          </w:hyperlink>
        </w:p>
        <w:p w14:paraId="04AFF31C" w14:textId="5E198B0F" w:rsidR="00376675" w:rsidRPr="00376675" w:rsidRDefault="00ED5603">
          <w:pPr>
            <w:pStyle w:val="Inhopg3"/>
            <w:tabs>
              <w:tab w:val="left" w:pos="1200"/>
              <w:tab w:val="right" w:leader="dot" w:pos="9062"/>
            </w:tabs>
            <w:rPr>
              <w:rFonts w:ascii="Arial" w:eastAsiaTheme="minorEastAsia" w:hAnsi="Arial" w:cs="Arial"/>
              <w:noProof/>
              <w:sz w:val="20"/>
              <w:szCs w:val="20"/>
            </w:rPr>
          </w:pPr>
          <w:hyperlink w:anchor="_Toc55774154" w:history="1">
            <w:r w:rsidR="00376675" w:rsidRPr="00376675">
              <w:rPr>
                <w:rStyle w:val="Hyperlink"/>
                <w:rFonts w:ascii="Arial" w:hAnsi="Arial" w:cs="Arial"/>
                <w:noProof/>
                <w:sz w:val="20"/>
                <w:szCs w:val="20"/>
                <w14:scene3d>
                  <w14:camera w14:prst="orthographicFront"/>
                  <w14:lightRig w14:rig="threePt" w14:dir="t">
                    <w14:rot w14:lat="0" w14:lon="0" w14:rev="0"/>
                  </w14:lightRig>
                </w14:scene3d>
              </w:rPr>
              <w:t>3.3.2</w:t>
            </w:r>
            <w:r w:rsidR="00376675" w:rsidRPr="00376675">
              <w:rPr>
                <w:rFonts w:ascii="Arial" w:eastAsiaTheme="minorEastAsia" w:hAnsi="Arial" w:cs="Arial"/>
                <w:noProof/>
                <w:sz w:val="20"/>
                <w:szCs w:val="20"/>
              </w:rPr>
              <w:tab/>
            </w:r>
            <w:r w:rsidR="00376675" w:rsidRPr="00376675">
              <w:rPr>
                <w:rStyle w:val="Hyperlink"/>
                <w:rFonts w:ascii="Arial" w:hAnsi="Arial" w:cs="Arial"/>
                <w:noProof/>
                <w:sz w:val="20"/>
                <w:szCs w:val="20"/>
              </w:rPr>
              <w:t>Stuurbaarheid</w:t>
            </w:r>
            <w:r w:rsidR="00376675" w:rsidRPr="00376675">
              <w:rPr>
                <w:rFonts w:ascii="Arial" w:hAnsi="Arial" w:cs="Arial"/>
                <w:noProof/>
                <w:webHidden/>
                <w:sz w:val="20"/>
                <w:szCs w:val="20"/>
              </w:rPr>
              <w:tab/>
            </w:r>
            <w:r w:rsidR="00376675" w:rsidRPr="00376675">
              <w:rPr>
                <w:rFonts w:ascii="Arial" w:hAnsi="Arial" w:cs="Arial"/>
                <w:noProof/>
                <w:webHidden/>
                <w:sz w:val="20"/>
                <w:szCs w:val="20"/>
              </w:rPr>
              <w:fldChar w:fldCharType="begin"/>
            </w:r>
            <w:r w:rsidR="00376675" w:rsidRPr="00376675">
              <w:rPr>
                <w:rFonts w:ascii="Arial" w:hAnsi="Arial" w:cs="Arial"/>
                <w:noProof/>
                <w:webHidden/>
                <w:sz w:val="20"/>
                <w:szCs w:val="20"/>
              </w:rPr>
              <w:instrText xml:space="preserve"> PAGEREF _Toc55774154 \h </w:instrText>
            </w:r>
            <w:r w:rsidR="00376675" w:rsidRPr="00376675">
              <w:rPr>
                <w:rFonts w:ascii="Arial" w:hAnsi="Arial" w:cs="Arial"/>
                <w:noProof/>
                <w:webHidden/>
                <w:sz w:val="20"/>
                <w:szCs w:val="20"/>
              </w:rPr>
            </w:r>
            <w:r w:rsidR="00376675" w:rsidRPr="00376675">
              <w:rPr>
                <w:rFonts w:ascii="Arial" w:hAnsi="Arial" w:cs="Arial"/>
                <w:noProof/>
                <w:webHidden/>
                <w:sz w:val="20"/>
                <w:szCs w:val="20"/>
              </w:rPr>
              <w:fldChar w:fldCharType="separate"/>
            </w:r>
            <w:r w:rsidR="00376675">
              <w:rPr>
                <w:rFonts w:ascii="Arial" w:hAnsi="Arial" w:cs="Arial"/>
                <w:noProof/>
                <w:webHidden/>
                <w:sz w:val="20"/>
                <w:szCs w:val="20"/>
              </w:rPr>
              <w:t>18</w:t>
            </w:r>
            <w:r w:rsidR="00376675" w:rsidRPr="00376675">
              <w:rPr>
                <w:rFonts w:ascii="Arial" w:hAnsi="Arial" w:cs="Arial"/>
                <w:noProof/>
                <w:webHidden/>
                <w:sz w:val="20"/>
                <w:szCs w:val="20"/>
              </w:rPr>
              <w:fldChar w:fldCharType="end"/>
            </w:r>
          </w:hyperlink>
        </w:p>
        <w:p w14:paraId="6D0E1F3C" w14:textId="24AE6A3D" w:rsidR="00376675" w:rsidRPr="00376675" w:rsidRDefault="00ED5603">
          <w:pPr>
            <w:pStyle w:val="Inhopg3"/>
            <w:tabs>
              <w:tab w:val="left" w:pos="1200"/>
              <w:tab w:val="right" w:leader="dot" w:pos="9062"/>
            </w:tabs>
            <w:rPr>
              <w:rFonts w:ascii="Arial" w:eastAsiaTheme="minorEastAsia" w:hAnsi="Arial" w:cs="Arial"/>
              <w:noProof/>
              <w:sz w:val="20"/>
              <w:szCs w:val="20"/>
            </w:rPr>
          </w:pPr>
          <w:hyperlink w:anchor="_Toc55774155" w:history="1">
            <w:r w:rsidR="00376675" w:rsidRPr="00376675">
              <w:rPr>
                <w:rStyle w:val="Hyperlink"/>
                <w:rFonts w:ascii="Arial" w:hAnsi="Arial" w:cs="Arial"/>
                <w:noProof/>
                <w:sz w:val="20"/>
                <w:szCs w:val="20"/>
                <w14:scene3d>
                  <w14:camera w14:prst="orthographicFront"/>
                  <w14:lightRig w14:rig="threePt" w14:dir="t">
                    <w14:rot w14:lat="0" w14:lon="0" w14:rev="0"/>
                  </w14:lightRig>
                </w14:scene3d>
              </w:rPr>
              <w:t>3.3.3</w:t>
            </w:r>
            <w:r w:rsidR="00376675" w:rsidRPr="00376675">
              <w:rPr>
                <w:rFonts w:ascii="Arial" w:eastAsiaTheme="minorEastAsia" w:hAnsi="Arial" w:cs="Arial"/>
                <w:noProof/>
                <w:sz w:val="20"/>
                <w:szCs w:val="20"/>
              </w:rPr>
              <w:tab/>
            </w:r>
            <w:r w:rsidR="00376675" w:rsidRPr="00376675">
              <w:rPr>
                <w:rStyle w:val="Hyperlink"/>
                <w:rFonts w:ascii="Arial" w:hAnsi="Arial" w:cs="Arial"/>
                <w:noProof/>
                <w:sz w:val="20"/>
                <w:szCs w:val="20"/>
              </w:rPr>
              <w:t>Sensorisch onderzoek</w:t>
            </w:r>
            <w:r w:rsidR="00376675" w:rsidRPr="00376675">
              <w:rPr>
                <w:rFonts w:ascii="Arial" w:hAnsi="Arial" w:cs="Arial"/>
                <w:noProof/>
                <w:webHidden/>
                <w:sz w:val="20"/>
                <w:szCs w:val="20"/>
              </w:rPr>
              <w:tab/>
            </w:r>
            <w:r w:rsidR="00376675" w:rsidRPr="00376675">
              <w:rPr>
                <w:rFonts w:ascii="Arial" w:hAnsi="Arial" w:cs="Arial"/>
                <w:noProof/>
                <w:webHidden/>
                <w:sz w:val="20"/>
                <w:szCs w:val="20"/>
              </w:rPr>
              <w:fldChar w:fldCharType="begin"/>
            </w:r>
            <w:r w:rsidR="00376675" w:rsidRPr="00376675">
              <w:rPr>
                <w:rFonts w:ascii="Arial" w:hAnsi="Arial" w:cs="Arial"/>
                <w:noProof/>
                <w:webHidden/>
                <w:sz w:val="20"/>
                <w:szCs w:val="20"/>
              </w:rPr>
              <w:instrText xml:space="preserve"> PAGEREF _Toc55774155 \h </w:instrText>
            </w:r>
            <w:r w:rsidR="00376675" w:rsidRPr="00376675">
              <w:rPr>
                <w:rFonts w:ascii="Arial" w:hAnsi="Arial" w:cs="Arial"/>
                <w:noProof/>
                <w:webHidden/>
                <w:sz w:val="20"/>
                <w:szCs w:val="20"/>
              </w:rPr>
            </w:r>
            <w:r w:rsidR="00376675" w:rsidRPr="00376675">
              <w:rPr>
                <w:rFonts w:ascii="Arial" w:hAnsi="Arial" w:cs="Arial"/>
                <w:noProof/>
                <w:webHidden/>
                <w:sz w:val="20"/>
                <w:szCs w:val="20"/>
              </w:rPr>
              <w:fldChar w:fldCharType="separate"/>
            </w:r>
            <w:r w:rsidR="00376675">
              <w:rPr>
                <w:rFonts w:ascii="Arial" w:hAnsi="Arial" w:cs="Arial"/>
                <w:noProof/>
                <w:webHidden/>
                <w:sz w:val="20"/>
                <w:szCs w:val="20"/>
              </w:rPr>
              <w:t>18</w:t>
            </w:r>
            <w:r w:rsidR="00376675" w:rsidRPr="00376675">
              <w:rPr>
                <w:rFonts w:ascii="Arial" w:hAnsi="Arial" w:cs="Arial"/>
                <w:noProof/>
                <w:webHidden/>
                <w:sz w:val="20"/>
                <w:szCs w:val="20"/>
              </w:rPr>
              <w:fldChar w:fldCharType="end"/>
            </w:r>
          </w:hyperlink>
        </w:p>
        <w:p w14:paraId="51D12520" w14:textId="5C339A35" w:rsidR="00376675" w:rsidRPr="00376675" w:rsidRDefault="00ED5603">
          <w:pPr>
            <w:pStyle w:val="Inhopg2"/>
            <w:tabs>
              <w:tab w:val="left" w:pos="960"/>
              <w:tab w:val="right" w:leader="dot" w:pos="9062"/>
            </w:tabs>
            <w:rPr>
              <w:rFonts w:ascii="Arial" w:eastAsiaTheme="minorEastAsia" w:hAnsi="Arial" w:cs="Arial"/>
              <w:noProof/>
              <w:sz w:val="20"/>
              <w:szCs w:val="20"/>
            </w:rPr>
          </w:pPr>
          <w:hyperlink w:anchor="_Toc55774156" w:history="1">
            <w:r w:rsidR="00376675" w:rsidRPr="00376675">
              <w:rPr>
                <w:rStyle w:val="Hyperlink"/>
                <w:rFonts w:ascii="Arial" w:hAnsi="Arial" w:cs="Arial"/>
                <w:noProof/>
                <w:sz w:val="20"/>
                <w:szCs w:val="20"/>
              </w:rPr>
              <w:t>3.4</w:t>
            </w:r>
            <w:r w:rsidR="00376675" w:rsidRPr="00376675">
              <w:rPr>
                <w:rFonts w:ascii="Arial" w:eastAsiaTheme="minorEastAsia" w:hAnsi="Arial" w:cs="Arial"/>
                <w:noProof/>
                <w:sz w:val="20"/>
                <w:szCs w:val="20"/>
              </w:rPr>
              <w:tab/>
            </w:r>
            <w:r w:rsidR="00376675" w:rsidRPr="00376675">
              <w:rPr>
                <w:rStyle w:val="Hyperlink"/>
                <w:rFonts w:ascii="Arial" w:hAnsi="Arial" w:cs="Arial"/>
                <w:noProof/>
                <w:sz w:val="20"/>
                <w:szCs w:val="20"/>
              </w:rPr>
              <w:t>Realisatiefase</w:t>
            </w:r>
            <w:r w:rsidR="00376675" w:rsidRPr="00376675">
              <w:rPr>
                <w:rFonts w:ascii="Arial" w:hAnsi="Arial" w:cs="Arial"/>
                <w:noProof/>
                <w:webHidden/>
                <w:sz w:val="20"/>
                <w:szCs w:val="20"/>
              </w:rPr>
              <w:tab/>
            </w:r>
            <w:r w:rsidR="00376675" w:rsidRPr="00376675">
              <w:rPr>
                <w:rFonts w:ascii="Arial" w:hAnsi="Arial" w:cs="Arial"/>
                <w:noProof/>
                <w:webHidden/>
                <w:sz w:val="20"/>
                <w:szCs w:val="20"/>
              </w:rPr>
              <w:fldChar w:fldCharType="begin"/>
            </w:r>
            <w:r w:rsidR="00376675" w:rsidRPr="00376675">
              <w:rPr>
                <w:rFonts w:ascii="Arial" w:hAnsi="Arial" w:cs="Arial"/>
                <w:noProof/>
                <w:webHidden/>
                <w:sz w:val="20"/>
                <w:szCs w:val="20"/>
              </w:rPr>
              <w:instrText xml:space="preserve"> PAGEREF _Toc55774156 \h </w:instrText>
            </w:r>
            <w:r w:rsidR="00376675" w:rsidRPr="00376675">
              <w:rPr>
                <w:rFonts w:ascii="Arial" w:hAnsi="Arial" w:cs="Arial"/>
                <w:noProof/>
                <w:webHidden/>
                <w:sz w:val="20"/>
                <w:szCs w:val="20"/>
              </w:rPr>
            </w:r>
            <w:r w:rsidR="00376675" w:rsidRPr="00376675">
              <w:rPr>
                <w:rFonts w:ascii="Arial" w:hAnsi="Arial" w:cs="Arial"/>
                <w:noProof/>
                <w:webHidden/>
                <w:sz w:val="20"/>
                <w:szCs w:val="20"/>
              </w:rPr>
              <w:fldChar w:fldCharType="separate"/>
            </w:r>
            <w:r w:rsidR="00376675">
              <w:rPr>
                <w:rFonts w:ascii="Arial" w:hAnsi="Arial" w:cs="Arial"/>
                <w:noProof/>
                <w:webHidden/>
                <w:sz w:val="20"/>
                <w:szCs w:val="20"/>
              </w:rPr>
              <w:t>18</w:t>
            </w:r>
            <w:r w:rsidR="00376675" w:rsidRPr="00376675">
              <w:rPr>
                <w:rFonts w:ascii="Arial" w:hAnsi="Arial" w:cs="Arial"/>
                <w:noProof/>
                <w:webHidden/>
                <w:sz w:val="20"/>
                <w:szCs w:val="20"/>
              </w:rPr>
              <w:fldChar w:fldCharType="end"/>
            </w:r>
          </w:hyperlink>
        </w:p>
        <w:p w14:paraId="5F8A1EDB" w14:textId="6B690E37" w:rsidR="00376675" w:rsidRPr="00376675" w:rsidRDefault="00ED5603">
          <w:pPr>
            <w:pStyle w:val="Inhopg3"/>
            <w:tabs>
              <w:tab w:val="left" w:pos="1200"/>
              <w:tab w:val="right" w:leader="dot" w:pos="9062"/>
            </w:tabs>
            <w:rPr>
              <w:rFonts w:ascii="Arial" w:eastAsiaTheme="minorEastAsia" w:hAnsi="Arial" w:cs="Arial"/>
              <w:noProof/>
              <w:sz w:val="20"/>
              <w:szCs w:val="20"/>
            </w:rPr>
          </w:pPr>
          <w:hyperlink w:anchor="_Toc55774157" w:history="1">
            <w:r w:rsidR="00376675" w:rsidRPr="00376675">
              <w:rPr>
                <w:rStyle w:val="Hyperlink"/>
                <w:rFonts w:ascii="Arial" w:hAnsi="Arial" w:cs="Arial"/>
                <w:noProof/>
                <w:sz w:val="20"/>
                <w:szCs w:val="20"/>
                <w14:scene3d>
                  <w14:camera w14:prst="orthographicFront"/>
                  <w14:lightRig w14:rig="threePt" w14:dir="t">
                    <w14:rot w14:lat="0" w14:lon="0" w14:rev="0"/>
                  </w14:lightRig>
                </w14:scene3d>
              </w:rPr>
              <w:t>3.4.1</w:t>
            </w:r>
            <w:r w:rsidR="00376675" w:rsidRPr="00376675">
              <w:rPr>
                <w:rFonts w:ascii="Arial" w:eastAsiaTheme="minorEastAsia" w:hAnsi="Arial" w:cs="Arial"/>
                <w:noProof/>
                <w:sz w:val="20"/>
                <w:szCs w:val="20"/>
              </w:rPr>
              <w:tab/>
            </w:r>
            <w:r w:rsidR="00376675" w:rsidRPr="00376675">
              <w:rPr>
                <w:rStyle w:val="Hyperlink"/>
                <w:rFonts w:ascii="Arial" w:hAnsi="Arial" w:cs="Arial"/>
                <w:noProof/>
                <w:sz w:val="20"/>
                <w:szCs w:val="20"/>
              </w:rPr>
              <w:t>Recept</w:t>
            </w:r>
            <w:r w:rsidR="00376675" w:rsidRPr="00376675">
              <w:rPr>
                <w:rFonts w:ascii="Arial" w:hAnsi="Arial" w:cs="Arial"/>
                <w:noProof/>
                <w:webHidden/>
                <w:sz w:val="20"/>
                <w:szCs w:val="20"/>
              </w:rPr>
              <w:tab/>
            </w:r>
            <w:r w:rsidR="00376675" w:rsidRPr="00376675">
              <w:rPr>
                <w:rFonts w:ascii="Arial" w:hAnsi="Arial" w:cs="Arial"/>
                <w:noProof/>
                <w:webHidden/>
                <w:sz w:val="20"/>
                <w:szCs w:val="20"/>
              </w:rPr>
              <w:fldChar w:fldCharType="begin"/>
            </w:r>
            <w:r w:rsidR="00376675" w:rsidRPr="00376675">
              <w:rPr>
                <w:rFonts w:ascii="Arial" w:hAnsi="Arial" w:cs="Arial"/>
                <w:noProof/>
                <w:webHidden/>
                <w:sz w:val="20"/>
                <w:szCs w:val="20"/>
              </w:rPr>
              <w:instrText xml:space="preserve"> PAGEREF _Toc55774157 \h </w:instrText>
            </w:r>
            <w:r w:rsidR="00376675" w:rsidRPr="00376675">
              <w:rPr>
                <w:rFonts w:ascii="Arial" w:hAnsi="Arial" w:cs="Arial"/>
                <w:noProof/>
                <w:webHidden/>
                <w:sz w:val="20"/>
                <w:szCs w:val="20"/>
              </w:rPr>
            </w:r>
            <w:r w:rsidR="00376675" w:rsidRPr="00376675">
              <w:rPr>
                <w:rFonts w:ascii="Arial" w:hAnsi="Arial" w:cs="Arial"/>
                <w:noProof/>
                <w:webHidden/>
                <w:sz w:val="20"/>
                <w:szCs w:val="20"/>
              </w:rPr>
              <w:fldChar w:fldCharType="separate"/>
            </w:r>
            <w:r w:rsidR="00376675">
              <w:rPr>
                <w:rFonts w:ascii="Arial" w:hAnsi="Arial" w:cs="Arial"/>
                <w:noProof/>
                <w:webHidden/>
                <w:sz w:val="20"/>
                <w:szCs w:val="20"/>
              </w:rPr>
              <w:t>18</w:t>
            </w:r>
            <w:r w:rsidR="00376675" w:rsidRPr="00376675">
              <w:rPr>
                <w:rFonts w:ascii="Arial" w:hAnsi="Arial" w:cs="Arial"/>
                <w:noProof/>
                <w:webHidden/>
                <w:sz w:val="20"/>
                <w:szCs w:val="20"/>
              </w:rPr>
              <w:fldChar w:fldCharType="end"/>
            </w:r>
          </w:hyperlink>
        </w:p>
        <w:p w14:paraId="50CE966B" w14:textId="6E0B3541" w:rsidR="00376675" w:rsidRPr="00376675" w:rsidRDefault="00ED5603">
          <w:pPr>
            <w:pStyle w:val="Inhopg3"/>
            <w:tabs>
              <w:tab w:val="left" w:pos="1200"/>
              <w:tab w:val="right" w:leader="dot" w:pos="9062"/>
            </w:tabs>
            <w:rPr>
              <w:rFonts w:ascii="Arial" w:eastAsiaTheme="minorEastAsia" w:hAnsi="Arial" w:cs="Arial"/>
              <w:noProof/>
              <w:sz w:val="20"/>
              <w:szCs w:val="20"/>
            </w:rPr>
          </w:pPr>
          <w:hyperlink w:anchor="_Toc55774158" w:history="1">
            <w:r w:rsidR="00376675" w:rsidRPr="00376675">
              <w:rPr>
                <w:rStyle w:val="Hyperlink"/>
                <w:rFonts w:ascii="Arial" w:hAnsi="Arial" w:cs="Arial"/>
                <w:noProof/>
                <w:sz w:val="20"/>
                <w:szCs w:val="20"/>
                <w14:scene3d>
                  <w14:camera w14:prst="orthographicFront"/>
                  <w14:lightRig w14:rig="threePt" w14:dir="t">
                    <w14:rot w14:lat="0" w14:lon="0" w14:rev="0"/>
                  </w14:lightRig>
                </w14:scene3d>
              </w:rPr>
              <w:t>3.4.2</w:t>
            </w:r>
            <w:r w:rsidR="00376675" w:rsidRPr="00376675">
              <w:rPr>
                <w:rFonts w:ascii="Arial" w:eastAsiaTheme="minorEastAsia" w:hAnsi="Arial" w:cs="Arial"/>
                <w:noProof/>
                <w:sz w:val="20"/>
                <w:szCs w:val="20"/>
              </w:rPr>
              <w:tab/>
            </w:r>
            <w:r w:rsidR="00376675" w:rsidRPr="00376675">
              <w:rPr>
                <w:rStyle w:val="Hyperlink"/>
                <w:rFonts w:ascii="Arial" w:hAnsi="Arial" w:cs="Arial"/>
                <w:noProof/>
                <w:sz w:val="20"/>
                <w:szCs w:val="20"/>
              </w:rPr>
              <w:t>Verpakking</w:t>
            </w:r>
            <w:r w:rsidR="00376675" w:rsidRPr="00376675">
              <w:rPr>
                <w:rFonts w:ascii="Arial" w:hAnsi="Arial" w:cs="Arial"/>
                <w:noProof/>
                <w:webHidden/>
                <w:sz w:val="20"/>
                <w:szCs w:val="20"/>
              </w:rPr>
              <w:tab/>
            </w:r>
            <w:r w:rsidR="00376675" w:rsidRPr="00376675">
              <w:rPr>
                <w:rFonts w:ascii="Arial" w:hAnsi="Arial" w:cs="Arial"/>
                <w:noProof/>
                <w:webHidden/>
                <w:sz w:val="20"/>
                <w:szCs w:val="20"/>
              </w:rPr>
              <w:fldChar w:fldCharType="begin"/>
            </w:r>
            <w:r w:rsidR="00376675" w:rsidRPr="00376675">
              <w:rPr>
                <w:rFonts w:ascii="Arial" w:hAnsi="Arial" w:cs="Arial"/>
                <w:noProof/>
                <w:webHidden/>
                <w:sz w:val="20"/>
                <w:szCs w:val="20"/>
              </w:rPr>
              <w:instrText xml:space="preserve"> PAGEREF _Toc55774158 \h </w:instrText>
            </w:r>
            <w:r w:rsidR="00376675" w:rsidRPr="00376675">
              <w:rPr>
                <w:rFonts w:ascii="Arial" w:hAnsi="Arial" w:cs="Arial"/>
                <w:noProof/>
                <w:webHidden/>
                <w:sz w:val="20"/>
                <w:szCs w:val="20"/>
              </w:rPr>
            </w:r>
            <w:r w:rsidR="00376675" w:rsidRPr="00376675">
              <w:rPr>
                <w:rFonts w:ascii="Arial" w:hAnsi="Arial" w:cs="Arial"/>
                <w:noProof/>
                <w:webHidden/>
                <w:sz w:val="20"/>
                <w:szCs w:val="20"/>
              </w:rPr>
              <w:fldChar w:fldCharType="separate"/>
            </w:r>
            <w:r w:rsidR="00376675">
              <w:rPr>
                <w:rFonts w:ascii="Arial" w:hAnsi="Arial" w:cs="Arial"/>
                <w:noProof/>
                <w:webHidden/>
                <w:sz w:val="20"/>
                <w:szCs w:val="20"/>
              </w:rPr>
              <w:t>19</w:t>
            </w:r>
            <w:r w:rsidR="00376675" w:rsidRPr="00376675">
              <w:rPr>
                <w:rFonts w:ascii="Arial" w:hAnsi="Arial" w:cs="Arial"/>
                <w:noProof/>
                <w:webHidden/>
                <w:sz w:val="20"/>
                <w:szCs w:val="20"/>
              </w:rPr>
              <w:fldChar w:fldCharType="end"/>
            </w:r>
          </w:hyperlink>
        </w:p>
        <w:p w14:paraId="206D5F10" w14:textId="057C8260" w:rsidR="00376675" w:rsidRPr="00376675" w:rsidRDefault="00ED5603">
          <w:pPr>
            <w:pStyle w:val="Inhopg3"/>
            <w:tabs>
              <w:tab w:val="left" w:pos="1200"/>
              <w:tab w:val="right" w:leader="dot" w:pos="9062"/>
            </w:tabs>
            <w:rPr>
              <w:rFonts w:ascii="Arial" w:eastAsiaTheme="minorEastAsia" w:hAnsi="Arial" w:cs="Arial"/>
              <w:noProof/>
              <w:sz w:val="20"/>
              <w:szCs w:val="20"/>
            </w:rPr>
          </w:pPr>
          <w:hyperlink w:anchor="_Toc55774159" w:history="1">
            <w:r w:rsidR="00376675" w:rsidRPr="00376675">
              <w:rPr>
                <w:rStyle w:val="Hyperlink"/>
                <w:rFonts w:ascii="Arial" w:hAnsi="Arial" w:cs="Arial"/>
                <w:noProof/>
                <w:sz w:val="20"/>
                <w:szCs w:val="20"/>
                <w14:scene3d>
                  <w14:camera w14:prst="orthographicFront"/>
                  <w14:lightRig w14:rig="threePt" w14:dir="t">
                    <w14:rot w14:lat="0" w14:lon="0" w14:rev="0"/>
                  </w14:lightRig>
                </w14:scene3d>
              </w:rPr>
              <w:t>3.4.3</w:t>
            </w:r>
            <w:r w:rsidR="00376675" w:rsidRPr="00376675">
              <w:rPr>
                <w:rFonts w:ascii="Arial" w:eastAsiaTheme="minorEastAsia" w:hAnsi="Arial" w:cs="Arial"/>
                <w:noProof/>
                <w:sz w:val="20"/>
                <w:szCs w:val="20"/>
              </w:rPr>
              <w:tab/>
            </w:r>
            <w:r w:rsidR="00376675" w:rsidRPr="00376675">
              <w:rPr>
                <w:rStyle w:val="Hyperlink"/>
                <w:rFonts w:ascii="Arial" w:hAnsi="Arial" w:cs="Arial"/>
                <w:noProof/>
                <w:sz w:val="20"/>
                <w:szCs w:val="20"/>
              </w:rPr>
              <w:t>Etiket</w:t>
            </w:r>
            <w:r w:rsidR="00376675" w:rsidRPr="00376675">
              <w:rPr>
                <w:rFonts w:ascii="Arial" w:hAnsi="Arial" w:cs="Arial"/>
                <w:noProof/>
                <w:webHidden/>
                <w:sz w:val="20"/>
                <w:szCs w:val="20"/>
              </w:rPr>
              <w:tab/>
            </w:r>
            <w:r w:rsidR="00376675" w:rsidRPr="00376675">
              <w:rPr>
                <w:rFonts w:ascii="Arial" w:hAnsi="Arial" w:cs="Arial"/>
                <w:noProof/>
                <w:webHidden/>
                <w:sz w:val="20"/>
                <w:szCs w:val="20"/>
              </w:rPr>
              <w:fldChar w:fldCharType="begin"/>
            </w:r>
            <w:r w:rsidR="00376675" w:rsidRPr="00376675">
              <w:rPr>
                <w:rFonts w:ascii="Arial" w:hAnsi="Arial" w:cs="Arial"/>
                <w:noProof/>
                <w:webHidden/>
                <w:sz w:val="20"/>
                <w:szCs w:val="20"/>
              </w:rPr>
              <w:instrText xml:space="preserve"> PAGEREF _Toc55774159 \h </w:instrText>
            </w:r>
            <w:r w:rsidR="00376675" w:rsidRPr="00376675">
              <w:rPr>
                <w:rFonts w:ascii="Arial" w:hAnsi="Arial" w:cs="Arial"/>
                <w:noProof/>
                <w:webHidden/>
                <w:sz w:val="20"/>
                <w:szCs w:val="20"/>
              </w:rPr>
            </w:r>
            <w:r w:rsidR="00376675" w:rsidRPr="00376675">
              <w:rPr>
                <w:rFonts w:ascii="Arial" w:hAnsi="Arial" w:cs="Arial"/>
                <w:noProof/>
                <w:webHidden/>
                <w:sz w:val="20"/>
                <w:szCs w:val="20"/>
              </w:rPr>
              <w:fldChar w:fldCharType="separate"/>
            </w:r>
            <w:r w:rsidR="00376675">
              <w:rPr>
                <w:rFonts w:ascii="Arial" w:hAnsi="Arial" w:cs="Arial"/>
                <w:noProof/>
                <w:webHidden/>
                <w:sz w:val="20"/>
                <w:szCs w:val="20"/>
              </w:rPr>
              <w:t>19</w:t>
            </w:r>
            <w:r w:rsidR="00376675" w:rsidRPr="00376675">
              <w:rPr>
                <w:rFonts w:ascii="Arial" w:hAnsi="Arial" w:cs="Arial"/>
                <w:noProof/>
                <w:webHidden/>
                <w:sz w:val="20"/>
                <w:szCs w:val="20"/>
              </w:rPr>
              <w:fldChar w:fldCharType="end"/>
            </w:r>
          </w:hyperlink>
        </w:p>
        <w:p w14:paraId="1EE4BAA3" w14:textId="32C8F4AB" w:rsidR="00376675" w:rsidRPr="00376675" w:rsidRDefault="00ED5603">
          <w:pPr>
            <w:pStyle w:val="Inhopg3"/>
            <w:tabs>
              <w:tab w:val="left" w:pos="1200"/>
              <w:tab w:val="right" w:leader="dot" w:pos="9062"/>
            </w:tabs>
            <w:rPr>
              <w:rFonts w:ascii="Arial" w:eastAsiaTheme="minorEastAsia" w:hAnsi="Arial" w:cs="Arial"/>
              <w:noProof/>
              <w:sz w:val="20"/>
              <w:szCs w:val="20"/>
            </w:rPr>
          </w:pPr>
          <w:hyperlink w:anchor="_Toc55774160" w:history="1">
            <w:r w:rsidR="00376675" w:rsidRPr="00376675">
              <w:rPr>
                <w:rStyle w:val="Hyperlink"/>
                <w:rFonts w:ascii="Arial" w:hAnsi="Arial" w:cs="Arial"/>
                <w:noProof/>
                <w:sz w:val="20"/>
                <w:szCs w:val="20"/>
                <w14:scene3d>
                  <w14:camera w14:prst="orthographicFront"/>
                  <w14:lightRig w14:rig="threePt" w14:dir="t">
                    <w14:rot w14:lat="0" w14:lon="0" w14:rev="0"/>
                  </w14:lightRig>
                </w14:scene3d>
              </w:rPr>
              <w:t>3.4.4</w:t>
            </w:r>
            <w:r w:rsidR="00376675" w:rsidRPr="00376675">
              <w:rPr>
                <w:rFonts w:ascii="Arial" w:eastAsiaTheme="minorEastAsia" w:hAnsi="Arial" w:cs="Arial"/>
                <w:noProof/>
                <w:sz w:val="20"/>
                <w:szCs w:val="20"/>
              </w:rPr>
              <w:tab/>
            </w:r>
            <w:r w:rsidR="00376675" w:rsidRPr="00376675">
              <w:rPr>
                <w:rStyle w:val="Hyperlink"/>
                <w:rFonts w:ascii="Arial" w:hAnsi="Arial" w:cs="Arial"/>
                <w:noProof/>
                <w:sz w:val="20"/>
                <w:szCs w:val="20"/>
              </w:rPr>
              <w:t>Kostprijs</w:t>
            </w:r>
            <w:r w:rsidR="00376675" w:rsidRPr="00376675">
              <w:rPr>
                <w:rFonts w:ascii="Arial" w:hAnsi="Arial" w:cs="Arial"/>
                <w:noProof/>
                <w:webHidden/>
                <w:sz w:val="20"/>
                <w:szCs w:val="20"/>
              </w:rPr>
              <w:tab/>
            </w:r>
            <w:r w:rsidR="00376675" w:rsidRPr="00376675">
              <w:rPr>
                <w:rFonts w:ascii="Arial" w:hAnsi="Arial" w:cs="Arial"/>
                <w:noProof/>
                <w:webHidden/>
                <w:sz w:val="20"/>
                <w:szCs w:val="20"/>
              </w:rPr>
              <w:fldChar w:fldCharType="begin"/>
            </w:r>
            <w:r w:rsidR="00376675" w:rsidRPr="00376675">
              <w:rPr>
                <w:rFonts w:ascii="Arial" w:hAnsi="Arial" w:cs="Arial"/>
                <w:noProof/>
                <w:webHidden/>
                <w:sz w:val="20"/>
                <w:szCs w:val="20"/>
              </w:rPr>
              <w:instrText xml:space="preserve"> PAGEREF _Toc55774160 \h </w:instrText>
            </w:r>
            <w:r w:rsidR="00376675" w:rsidRPr="00376675">
              <w:rPr>
                <w:rFonts w:ascii="Arial" w:hAnsi="Arial" w:cs="Arial"/>
                <w:noProof/>
                <w:webHidden/>
                <w:sz w:val="20"/>
                <w:szCs w:val="20"/>
              </w:rPr>
            </w:r>
            <w:r w:rsidR="00376675" w:rsidRPr="00376675">
              <w:rPr>
                <w:rFonts w:ascii="Arial" w:hAnsi="Arial" w:cs="Arial"/>
                <w:noProof/>
                <w:webHidden/>
                <w:sz w:val="20"/>
                <w:szCs w:val="20"/>
              </w:rPr>
              <w:fldChar w:fldCharType="separate"/>
            </w:r>
            <w:r w:rsidR="00376675">
              <w:rPr>
                <w:rFonts w:ascii="Arial" w:hAnsi="Arial" w:cs="Arial"/>
                <w:noProof/>
                <w:webHidden/>
                <w:sz w:val="20"/>
                <w:szCs w:val="20"/>
              </w:rPr>
              <w:t>19</w:t>
            </w:r>
            <w:r w:rsidR="00376675" w:rsidRPr="00376675">
              <w:rPr>
                <w:rFonts w:ascii="Arial" w:hAnsi="Arial" w:cs="Arial"/>
                <w:noProof/>
                <w:webHidden/>
                <w:sz w:val="20"/>
                <w:szCs w:val="20"/>
              </w:rPr>
              <w:fldChar w:fldCharType="end"/>
            </w:r>
          </w:hyperlink>
        </w:p>
        <w:p w14:paraId="47D8C02D" w14:textId="75A89C90" w:rsidR="00376675" w:rsidRPr="00376675" w:rsidRDefault="00ED5603">
          <w:pPr>
            <w:pStyle w:val="Inhopg3"/>
            <w:tabs>
              <w:tab w:val="left" w:pos="1200"/>
              <w:tab w:val="right" w:leader="dot" w:pos="9062"/>
            </w:tabs>
            <w:rPr>
              <w:rFonts w:ascii="Arial" w:eastAsiaTheme="minorEastAsia" w:hAnsi="Arial" w:cs="Arial"/>
              <w:noProof/>
              <w:sz w:val="20"/>
              <w:szCs w:val="20"/>
            </w:rPr>
          </w:pPr>
          <w:hyperlink w:anchor="_Toc55774161" w:history="1">
            <w:r w:rsidR="00376675" w:rsidRPr="00376675">
              <w:rPr>
                <w:rStyle w:val="Hyperlink"/>
                <w:rFonts w:ascii="Arial" w:hAnsi="Arial" w:cs="Arial"/>
                <w:noProof/>
                <w:sz w:val="20"/>
                <w:szCs w:val="20"/>
                <w14:scene3d>
                  <w14:camera w14:prst="orthographicFront"/>
                  <w14:lightRig w14:rig="threePt" w14:dir="t">
                    <w14:rot w14:lat="0" w14:lon="0" w14:rev="0"/>
                  </w14:lightRig>
                </w14:scene3d>
              </w:rPr>
              <w:t>3.4.5</w:t>
            </w:r>
            <w:r w:rsidR="00376675" w:rsidRPr="00376675">
              <w:rPr>
                <w:rFonts w:ascii="Arial" w:eastAsiaTheme="minorEastAsia" w:hAnsi="Arial" w:cs="Arial"/>
                <w:noProof/>
                <w:sz w:val="20"/>
                <w:szCs w:val="20"/>
              </w:rPr>
              <w:tab/>
            </w:r>
            <w:r w:rsidR="00376675" w:rsidRPr="00376675">
              <w:rPr>
                <w:rStyle w:val="Hyperlink"/>
                <w:rFonts w:ascii="Arial" w:hAnsi="Arial" w:cs="Arial"/>
                <w:noProof/>
                <w:sz w:val="20"/>
                <w:szCs w:val="20"/>
              </w:rPr>
              <w:t>Persbericht</w:t>
            </w:r>
            <w:r w:rsidR="00376675" w:rsidRPr="00376675">
              <w:rPr>
                <w:rFonts w:ascii="Arial" w:hAnsi="Arial" w:cs="Arial"/>
                <w:noProof/>
                <w:webHidden/>
                <w:sz w:val="20"/>
                <w:szCs w:val="20"/>
              </w:rPr>
              <w:tab/>
            </w:r>
            <w:r w:rsidR="00376675" w:rsidRPr="00376675">
              <w:rPr>
                <w:rFonts w:ascii="Arial" w:hAnsi="Arial" w:cs="Arial"/>
                <w:noProof/>
                <w:webHidden/>
                <w:sz w:val="20"/>
                <w:szCs w:val="20"/>
              </w:rPr>
              <w:fldChar w:fldCharType="begin"/>
            </w:r>
            <w:r w:rsidR="00376675" w:rsidRPr="00376675">
              <w:rPr>
                <w:rFonts w:ascii="Arial" w:hAnsi="Arial" w:cs="Arial"/>
                <w:noProof/>
                <w:webHidden/>
                <w:sz w:val="20"/>
                <w:szCs w:val="20"/>
              </w:rPr>
              <w:instrText xml:space="preserve"> PAGEREF _Toc55774161 \h </w:instrText>
            </w:r>
            <w:r w:rsidR="00376675" w:rsidRPr="00376675">
              <w:rPr>
                <w:rFonts w:ascii="Arial" w:hAnsi="Arial" w:cs="Arial"/>
                <w:noProof/>
                <w:webHidden/>
                <w:sz w:val="20"/>
                <w:szCs w:val="20"/>
              </w:rPr>
            </w:r>
            <w:r w:rsidR="00376675" w:rsidRPr="00376675">
              <w:rPr>
                <w:rFonts w:ascii="Arial" w:hAnsi="Arial" w:cs="Arial"/>
                <w:noProof/>
                <w:webHidden/>
                <w:sz w:val="20"/>
                <w:szCs w:val="20"/>
              </w:rPr>
              <w:fldChar w:fldCharType="separate"/>
            </w:r>
            <w:r w:rsidR="00376675">
              <w:rPr>
                <w:rFonts w:ascii="Arial" w:hAnsi="Arial" w:cs="Arial"/>
                <w:noProof/>
                <w:webHidden/>
                <w:sz w:val="20"/>
                <w:szCs w:val="20"/>
              </w:rPr>
              <w:t>19</w:t>
            </w:r>
            <w:r w:rsidR="00376675" w:rsidRPr="00376675">
              <w:rPr>
                <w:rFonts w:ascii="Arial" w:hAnsi="Arial" w:cs="Arial"/>
                <w:noProof/>
                <w:webHidden/>
                <w:sz w:val="20"/>
                <w:szCs w:val="20"/>
              </w:rPr>
              <w:fldChar w:fldCharType="end"/>
            </w:r>
          </w:hyperlink>
        </w:p>
        <w:p w14:paraId="61516AB1" w14:textId="57C40A75" w:rsidR="00376675" w:rsidRPr="00376675" w:rsidRDefault="00ED5603">
          <w:pPr>
            <w:pStyle w:val="Inhopg1"/>
            <w:tabs>
              <w:tab w:val="left" w:pos="440"/>
              <w:tab w:val="right" w:leader="dot" w:pos="9062"/>
            </w:tabs>
            <w:rPr>
              <w:rFonts w:ascii="Arial" w:eastAsiaTheme="minorEastAsia" w:hAnsi="Arial" w:cs="Arial"/>
              <w:noProof/>
              <w:sz w:val="20"/>
              <w:szCs w:val="20"/>
            </w:rPr>
          </w:pPr>
          <w:hyperlink w:anchor="_Toc55774162" w:history="1">
            <w:r w:rsidR="00376675" w:rsidRPr="00376675">
              <w:rPr>
                <w:rStyle w:val="Hyperlink"/>
                <w:rFonts w:ascii="Arial" w:hAnsi="Arial" w:cs="Arial"/>
                <w:noProof/>
                <w:sz w:val="20"/>
                <w:szCs w:val="20"/>
              </w:rPr>
              <w:t>4.</w:t>
            </w:r>
            <w:r w:rsidR="00376675" w:rsidRPr="00376675">
              <w:rPr>
                <w:rFonts w:ascii="Arial" w:eastAsiaTheme="minorEastAsia" w:hAnsi="Arial" w:cs="Arial"/>
                <w:noProof/>
                <w:sz w:val="20"/>
                <w:szCs w:val="20"/>
              </w:rPr>
              <w:tab/>
            </w:r>
            <w:r w:rsidR="00376675" w:rsidRPr="00376675">
              <w:rPr>
                <w:rStyle w:val="Hyperlink"/>
                <w:rFonts w:ascii="Arial" w:hAnsi="Arial" w:cs="Arial"/>
                <w:noProof/>
                <w:sz w:val="20"/>
                <w:szCs w:val="20"/>
              </w:rPr>
              <w:t>Resultaten</w:t>
            </w:r>
            <w:r w:rsidR="00376675" w:rsidRPr="00376675">
              <w:rPr>
                <w:rFonts w:ascii="Arial" w:hAnsi="Arial" w:cs="Arial"/>
                <w:noProof/>
                <w:webHidden/>
                <w:sz w:val="20"/>
                <w:szCs w:val="20"/>
              </w:rPr>
              <w:tab/>
            </w:r>
            <w:r w:rsidR="00376675" w:rsidRPr="00376675">
              <w:rPr>
                <w:rFonts w:ascii="Arial" w:hAnsi="Arial" w:cs="Arial"/>
                <w:noProof/>
                <w:webHidden/>
                <w:sz w:val="20"/>
                <w:szCs w:val="20"/>
              </w:rPr>
              <w:fldChar w:fldCharType="begin"/>
            </w:r>
            <w:r w:rsidR="00376675" w:rsidRPr="00376675">
              <w:rPr>
                <w:rFonts w:ascii="Arial" w:hAnsi="Arial" w:cs="Arial"/>
                <w:noProof/>
                <w:webHidden/>
                <w:sz w:val="20"/>
                <w:szCs w:val="20"/>
              </w:rPr>
              <w:instrText xml:space="preserve"> PAGEREF _Toc55774162 \h </w:instrText>
            </w:r>
            <w:r w:rsidR="00376675" w:rsidRPr="00376675">
              <w:rPr>
                <w:rFonts w:ascii="Arial" w:hAnsi="Arial" w:cs="Arial"/>
                <w:noProof/>
                <w:webHidden/>
                <w:sz w:val="20"/>
                <w:szCs w:val="20"/>
              </w:rPr>
            </w:r>
            <w:r w:rsidR="00376675" w:rsidRPr="00376675">
              <w:rPr>
                <w:rFonts w:ascii="Arial" w:hAnsi="Arial" w:cs="Arial"/>
                <w:noProof/>
                <w:webHidden/>
                <w:sz w:val="20"/>
                <w:szCs w:val="20"/>
              </w:rPr>
              <w:fldChar w:fldCharType="separate"/>
            </w:r>
            <w:r w:rsidR="00376675">
              <w:rPr>
                <w:rFonts w:ascii="Arial" w:hAnsi="Arial" w:cs="Arial"/>
                <w:noProof/>
                <w:webHidden/>
                <w:sz w:val="20"/>
                <w:szCs w:val="20"/>
              </w:rPr>
              <w:t>20</w:t>
            </w:r>
            <w:r w:rsidR="00376675" w:rsidRPr="00376675">
              <w:rPr>
                <w:rFonts w:ascii="Arial" w:hAnsi="Arial" w:cs="Arial"/>
                <w:noProof/>
                <w:webHidden/>
                <w:sz w:val="20"/>
                <w:szCs w:val="20"/>
              </w:rPr>
              <w:fldChar w:fldCharType="end"/>
            </w:r>
          </w:hyperlink>
        </w:p>
        <w:p w14:paraId="0B76FB2B" w14:textId="133107CE" w:rsidR="00376675" w:rsidRPr="00376675" w:rsidRDefault="00ED5603">
          <w:pPr>
            <w:pStyle w:val="Inhopg2"/>
            <w:tabs>
              <w:tab w:val="left" w:pos="960"/>
              <w:tab w:val="right" w:leader="dot" w:pos="9062"/>
            </w:tabs>
            <w:rPr>
              <w:rFonts w:ascii="Arial" w:eastAsiaTheme="minorEastAsia" w:hAnsi="Arial" w:cs="Arial"/>
              <w:noProof/>
              <w:sz w:val="20"/>
              <w:szCs w:val="20"/>
            </w:rPr>
          </w:pPr>
          <w:hyperlink w:anchor="_Toc55774163" w:history="1">
            <w:r w:rsidR="00376675" w:rsidRPr="00376675">
              <w:rPr>
                <w:rStyle w:val="Hyperlink"/>
                <w:rFonts w:ascii="Arial" w:hAnsi="Arial" w:cs="Arial"/>
                <w:noProof/>
                <w:sz w:val="20"/>
                <w:szCs w:val="20"/>
              </w:rPr>
              <w:t>4.1</w:t>
            </w:r>
            <w:r w:rsidR="00376675" w:rsidRPr="00376675">
              <w:rPr>
                <w:rFonts w:ascii="Arial" w:eastAsiaTheme="minorEastAsia" w:hAnsi="Arial" w:cs="Arial"/>
                <w:noProof/>
                <w:sz w:val="20"/>
                <w:szCs w:val="20"/>
              </w:rPr>
              <w:tab/>
            </w:r>
            <w:r w:rsidR="00376675" w:rsidRPr="00376675">
              <w:rPr>
                <w:rStyle w:val="Hyperlink"/>
                <w:rFonts w:ascii="Arial" w:hAnsi="Arial" w:cs="Arial"/>
                <w:noProof/>
                <w:sz w:val="20"/>
                <w:szCs w:val="20"/>
              </w:rPr>
              <w:t>Oriëntatiefase</w:t>
            </w:r>
            <w:r w:rsidR="00376675" w:rsidRPr="00376675">
              <w:rPr>
                <w:rFonts w:ascii="Arial" w:hAnsi="Arial" w:cs="Arial"/>
                <w:noProof/>
                <w:webHidden/>
                <w:sz w:val="20"/>
                <w:szCs w:val="20"/>
              </w:rPr>
              <w:tab/>
            </w:r>
            <w:r w:rsidR="00376675" w:rsidRPr="00376675">
              <w:rPr>
                <w:rFonts w:ascii="Arial" w:hAnsi="Arial" w:cs="Arial"/>
                <w:noProof/>
                <w:webHidden/>
                <w:sz w:val="20"/>
                <w:szCs w:val="20"/>
              </w:rPr>
              <w:fldChar w:fldCharType="begin"/>
            </w:r>
            <w:r w:rsidR="00376675" w:rsidRPr="00376675">
              <w:rPr>
                <w:rFonts w:ascii="Arial" w:hAnsi="Arial" w:cs="Arial"/>
                <w:noProof/>
                <w:webHidden/>
                <w:sz w:val="20"/>
                <w:szCs w:val="20"/>
              </w:rPr>
              <w:instrText xml:space="preserve"> PAGEREF _Toc55774163 \h </w:instrText>
            </w:r>
            <w:r w:rsidR="00376675" w:rsidRPr="00376675">
              <w:rPr>
                <w:rFonts w:ascii="Arial" w:hAnsi="Arial" w:cs="Arial"/>
                <w:noProof/>
                <w:webHidden/>
                <w:sz w:val="20"/>
                <w:szCs w:val="20"/>
              </w:rPr>
            </w:r>
            <w:r w:rsidR="00376675" w:rsidRPr="00376675">
              <w:rPr>
                <w:rFonts w:ascii="Arial" w:hAnsi="Arial" w:cs="Arial"/>
                <w:noProof/>
                <w:webHidden/>
                <w:sz w:val="20"/>
                <w:szCs w:val="20"/>
              </w:rPr>
              <w:fldChar w:fldCharType="separate"/>
            </w:r>
            <w:r w:rsidR="00376675">
              <w:rPr>
                <w:rFonts w:ascii="Arial" w:hAnsi="Arial" w:cs="Arial"/>
                <w:noProof/>
                <w:webHidden/>
                <w:sz w:val="20"/>
                <w:szCs w:val="20"/>
              </w:rPr>
              <w:t>20</w:t>
            </w:r>
            <w:r w:rsidR="00376675" w:rsidRPr="00376675">
              <w:rPr>
                <w:rFonts w:ascii="Arial" w:hAnsi="Arial" w:cs="Arial"/>
                <w:noProof/>
                <w:webHidden/>
                <w:sz w:val="20"/>
                <w:szCs w:val="20"/>
              </w:rPr>
              <w:fldChar w:fldCharType="end"/>
            </w:r>
          </w:hyperlink>
        </w:p>
        <w:p w14:paraId="6E8E658D" w14:textId="71199703" w:rsidR="00376675" w:rsidRPr="00376675" w:rsidRDefault="00ED5603">
          <w:pPr>
            <w:pStyle w:val="Inhopg3"/>
            <w:tabs>
              <w:tab w:val="left" w:pos="1200"/>
              <w:tab w:val="right" w:leader="dot" w:pos="9062"/>
            </w:tabs>
            <w:rPr>
              <w:rFonts w:ascii="Arial" w:eastAsiaTheme="minorEastAsia" w:hAnsi="Arial" w:cs="Arial"/>
              <w:noProof/>
              <w:sz w:val="20"/>
              <w:szCs w:val="20"/>
            </w:rPr>
          </w:pPr>
          <w:hyperlink w:anchor="_Toc55774164" w:history="1">
            <w:r w:rsidR="00376675" w:rsidRPr="00376675">
              <w:rPr>
                <w:rStyle w:val="Hyperlink"/>
                <w:rFonts w:ascii="Arial" w:hAnsi="Arial" w:cs="Arial"/>
                <w:noProof/>
                <w:sz w:val="20"/>
                <w:szCs w:val="20"/>
                <w14:scene3d>
                  <w14:camera w14:prst="orthographicFront"/>
                  <w14:lightRig w14:rig="threePt" w14:dir="t">
                    <w14:rot w14:lat="0" w14:lon="0" w14:rev="0"/>
                  </w14:lightRig>
                </w14:scene3d>
              </w:rPr>
              <w:t>4.1.1</w:t>
            </w:r>
            <w:r w:rsidR="00376675" w:rsidRPr="00376675">
              <w:rPr>
                <w:rFonts w:ascii="Arial" w:eastAsiaTheme="minorEastAsia" w:hAnsi="Arial" w:cs="Arial"/>
                <w:noProof/>
                <w:sz w:val="20"/>
                <w:szCs w:val="20"/>
              </w:rPr>
              <w:tab/>
            </w:r>
            <w:r w:rsidR="00376675" w:rsidRPr="00376675">
              <w:rPr>
                <w:rStyle w:val="Hyperlink"/>
                <w:rFonts w:ascii="Arial" w:hAnsi="Arial" w:cs="Arial"/>
                <w:noProof/>
                <w:sz w:val="20"/>
                <w:szCs w:val="20"/>
              </w:rPr>
              <w:t>7S model</w:t>
            </w:r>
            <w:r w:rsidR="00376675" w:rsidRPr="00376675">
              <w:rPr>
                <w:rFonts w:ascii="Arial" w:hAnsi="Arial" w:cs="Arial"/>
                <w:noProof/>
                <w:webHidden/>
                <w:sz w:val="20"/>
                <w:szCs w:val="20"/>
              </w:rPr>
              <w:tab/>
            </w:r>
            <w:r w:rsidR="00376675" w:rsidRPr="00376675">
              <w:rPr>
                <w:rFonts w:ascii="Arial" w:hAnsi="Arial" w:cs="Arial"/>
                <w:noProof/>
                <w:webHidden/>
                <w:sz w:val="20"/>
                <w:szCs w:val="20"/>
              </w:rPr>
              <w:fldChar w:fldCharType="begin"/>
            </w:r>
            <w:r w:rsidR="00376675" w:rsidRPr="00376675">
              <w:rPr>
                <w:rFonts w:ascii="Arial" w:hAnsi="Arial" w:cs="Arial"/>
                <w:noProof/>
                <w:webHidden/>
                <w:sz w:val="20"/>
                <w:szCs w:val="20"/>
              </w:rPr>
              <w:instrText xml:space="preserve"> PAGEREF _Toc55774164 \h </w:instrText>
            </w:r>
            <w:r w:rsidR="00376675" w:rsidRPr="00376675">
              <w:rPr>
                <w:rFonts w:ascii="Arial" w:hAnsi="Arial" w:cs="Arial"/>
                <w:noProof/>
                <w:webHidden/>
                <w:sz w:val="20"/>
                <w:szCs w:val="20"/>
              </w:rPr>
            </w:r>
            <w:r w:rsidR="00376675" w:rsidRPr="00376675">
              <w:rPr>
                <w:rFonts w:ascii="Arial" w:hAnsi="Arial" w:cs="Arial"/>
                <w:noProof/>
                <w:webHidden/>
                <w:sz w:val="20"/>
                <w:szCs w:val="20"/>
              </w:rPr>
              <w:fldChar w:fldCharType="separate"/>
            </w:r>
            <w:r w:rsidR="00376675">
              <w:rPr>
                <w:rFonts w:ascii="Arial" w:hAnsi="Arial" w:cs="Arial"/>
                <w:noProof/>
                <w:webHidden/>
                <w:sz w:val="20"/>
                <w:szCs w:val="20"/>
              </w:rPr>
              <w:t>20</w:t>
            </w:r>
            <w:r w:rsidR="00376675" w:rsidRPr="00376675">
              <w:rPr>
                <w:rFonts w:ascii="Arial" w:hAnsi="Arial" w:cs="Arial"/>
                <w:noProof/>
                <w:webHidden/>
                <w:sz w:val="20"/>
                <w:szCs w:val="20"/>
              </w:rPr>
              <w:fldChar w:fldCharType="end"/>
            </w:r>
          </w:hyperlink>
        </w:p>
        <w:p w14:paraId="67DAD69E" w14:textId="4788919D" w:rsidR="00376675" w:rsidRPr="00376675" w:rsidRDefault="00ED5603">
          <w:pPr>
            <w:pStyle w:val="Inhopg3"/>
            <w:tabs>
              <w:tab w:val="left" w:pos="1200"/>
              <w:tab w:val="right" w:leader="dot" w:pos="9062"/>
            </w:tabs>
            <w:rPr>
              <w:rFonts w:ascii="Arial" w:eastAsiaTheme="minorEastAsia" w:hAnsi="Arial" w:cs="Arial"/>
              <w:noProof/>
              <w:sz w:val="20"/>
              <w:szCs w:val="20"/>
            </w:rPr>
          </w:pPr>
          <w:hyperlink w:anchor="_Toc55774165" w:history="1">
            <w:r w:rsidR="00376675" w:rsidRPr="00376675">
              <w:rPr>
                <w:rStyle w:val="Hyperlink"/>
                <w:rFonts w:ascii="Arial" w:hAnsi="Arial" w:cs="Arial"/>
                <w:noProof/>
                <w:sz w:val="20"/>
                <w:szCs w:val="20"/>
                <w14:scene3d>
                  <w14:camera w14:prst="orthographicFront"/>
                  <w14:lightRig w14:rig="threePt" w14:dir="t">
                    <w14:rot w14:lat="0" w14:lon="0" w14:rev="0"/>
                  </w14:lightRig>
                </w14:scene3d>
              </w:rPr>
              <w:t>4.1.2</w:t>
            </w:r>
            <w:r w:rsidR="00376675" w:rsidRPr="00376675">
              <w:rPr>
                <w:rFonts w:ascii="Arial" w:eastAsiaTheme="minorEastAsia" w:hAnsi="Arial" w:cs="Arial"/>
                <w:noProof/>
                <w:sz w:val="20"/>
                <w:szCs w:val="20"/>
              </w:rPr>
              <w:tab/>
            </w:r>
            <w:r w:rsidR="00376675" w:rsidRPr="00376675">
              <w:rPr>
                <w:rStyle w:val="Hyperlink"/>
                <w:rFonts w:ascii="Arial" w:hAnsi="Arial" w:cs="Arial"/>
                <w:noProof/>
                <w:sz w:val="20"/>
                <w:szCs w:val="20"/>
              </w:rPr>
              <w:t>DEPEST-model</w:t>
            </w:r>
            <w:r w:rsidR="00376675" w:rsidRPr="00376675">
              <w:rPr>
                <w:rFonts w:ascii="Arial" w:hAnsi="Arial" w:cs="Arial"/>
                <w:noProof/>
                <w:webHidden/>
                <w:sz w:val="20"/>
                <w:szCs w:val="20"/>
              </w:rPr>
              <w:tab/>
            </w:r>
            <w:r w:rsidR="00376675" w:rsidRPr="00376675">
              <w:rPr>
                <w:rFonts w:ascii="Arial" w:hAnsi="Arial" w:cs="Arial"/>
                <w:noProof/>
                <w:webHidden/>
                <w:sz w:val="20"/>
                <w:szCs w:val="20"/>
              </w:rPr>
              <w:fldChar w:fldCharType="begin"/>
            </w:r>
            <w:r w:rsidR="00376675" w:rsidRPr="00376675">
              <w:rPr>
                <w:rFonts w:ascii="Arial" w:hAnsi="Arial" w:cs="Arial"/>
                <w:noProof/>
                <w:webHidden/>
                <w:sz w:val="20"/>
                <w:szCs w:val="20"/>
              </w:rPr>
              <w:instrText xml:space="preserve"> PAGEREF _Toc55774165 \h </w:instrText>
            </w:r>
            <w:r w:rsidR="00376675" w:rsidRPr="00376675">
              <w:rPr>
                <w:rFonts w:ascii="Arial" w:hAnsi="Arial" w:cs="Arial"/>
                <w:noProof/>
                <w:webHidden/>
                <w:sz w:val="20"/>
                <w:szCs w:val="20"/>
              </w:rPr>
            </w:r>
            <w:r w:rsidR="00376675" w:rsidRPr="00376675">
              <w:rPr>
                <w:rFonts w:ascii="Arial" w:hAnsi="Arial" w:cs="Arial"/>
                <w:noProof/>
                <w:webHidden/>
                <w:sz w:val="20"/>
                <w:szCs w:val="20"/>
              </w:rPr>
              <w:fldChar w:fldCharType="separate"/>
            </w:r>
            <w:r w:rsidR="00376675">
              <w:rPr>
                <w:rFonts w:ascii="Arial" w:hAnsi="Arial" w:cs="Arial"/>
                <w:noProof/>
                <w:webHidden/>
                <w:sz w:val="20"/>
                <w:szCs w:val="20"/>
              </w:rPr>
              <w:t>21</w:t>
            </w:r>
            <w:r w:rsidR="00376675" w:rsidRPr="00376675">
              <w:rPr>
                <w:rFonts w:ascii="Arial" w:hAnsi="Arial" w:cs="Arial"/>
                <w:noProof/>
                <w:webHidden/>
                <w:sz w:val="20"/>
                <w:szCs w:val="20"/>
              </w:rPr>
              <w:fldChar w:fldCharType="end"/>
            </w:r>
          </w:hyperlink>
        </w:p>
        <w:p w14:paraId="51686A1A" w14:textId="089EAB0D" w:rsidR="00376675" w:rsidRPr="00376675" w:rsidRDefault="00ED5603">
          <w:pPr>
            <w:pStyle w:val="Inhopg3"/>
            <w:tabs>
              <w:tab w:val="left" w:pos="1200"/>
              <w:tab w:val="right" w:leader="dot" w:pos="9062"/>
            </w:tabs>
            <w:rPr>
              <w:rFonts w:ascii="Arial" w:eastAsiaTheme="minorEastAsia" w:hAnsi="Arial" w:cs="Arial"/>
              <w:noProof/>
              <w:sz w:val="20"/>
              <w:szCs w:val="20"/>
            </w:rPr>
          </w:pPr>
          <w:hyperlink w:anchor="_Toc55774166" w:history="1">
            <w:r w:rsidR="00376675" w:rsidRPr="00376675">
              <w:rPr>
                <w:rStyle w:val="Hyperlink"/>
                <w:rFonts w:ascii="Arial" w:hAnsi="Arial" w:cs="Arial"/>
                <w:noProof/>
                <w:sz w:val="20"/>
                <w:szCs w:val="20"/>
                <w14:scene3d>
                  <w14:camera w14:prst="orthographicFront"/>
                  <w14:lightRig w14:rig="threePt" w14:dir="t">
                    <w14:rot w14:lat="0" w14:lon="0" w14:rev="0"/>
                  </w14:lightRig>
                </w14:scene3d>
              </w:rPr>
              <w:t>4.1.3</w:t>
            </w:r>
            <w:r w:rsidR="00376675" w:rsidRPr="00376675">
              <w:rPr>
                <w:rFonts w:ascii="Arial" w:eastAsiaTheme="minorEastAsia" w:hAnsi="Arial" w:cs="Arial"/>
                <w:noProof/>
                <w:sz w:val="20"/>
                <w:szCs w:val="20"/>
              </w:rPr>
              <w:tab/>
            </w:r>
            <w:r w:rsidR="00376675" w:rsidRPr="00376675">
              <w:rPr>
                <w:rStyle w:val="Hyperlink"/>
                <w:rFonts w:ascii="Arial" w:hAnsi="Arial" w:cs="Arial"/>
                <w:noProof/>
                <w:sz w:val="20"/>
                <w:szCs w:val="20"/>
              </w:rPr>
              <w:t>SWOT-analyse</w:t>
            </w:r>
            <w:r w:rsidR="00376675" w:rsidRPr="00376675">
              <w:rPr>
                <w:rFonts w:ascii="Arial" w:hAnsi="Arial" w:cs="Arial"/>
                <w:noProof/>
                <w:webHidden/>
                <w:sz w:val="20"/>
                <w:szCs w:val="20"/>
              </w:rPr>
              <w:tab/>
            </w:r>
            <w:r w:rsidR="00376675" w:rsidRPr="00376675">
              <w:rPr>
                <w:rFonts w:ascii="Arial" w:hAnsi="Arial" w:cs="Arial"/>
                <w:noProof/>
                <w:webHidden/>
                <w:sz w:val="20"/>
                <w:szCs w:val="20"/>
              </w:rPr>
              <w:fldChar w:fldCharType="begin"/>
            </w:r>
            <w:r w:rsidR="00376675" w:rsidRPr="00376675">
              <w:rPr>
                <w:rFonts w:ascii="Arial" w:hAnsi="Arial" w:cs="Arial"/>
                <w:noProof/>
                <w:webHidden/>
                <w:sz w:val="20"/>
                <w:szCs w:val="20"/>
              </w:rPr>
              <w:instrText xml:space="preserve"> PAGEREF _Toc55774166 \h </w:instrText>
            </w:r>
            <w:r w:rsidR="00376675" w:rsidRPr="00376675">
              <w:rPr>
                <w:rFonts w:ascii="Arial" w:hAnsi="Arial" w:cs="Arial"/>
                <w:noProof/>
                <w:webHidden/>
                <w:sz w:val="20"/>
                <w:szCs w:val="20"/>
              </w:rPr>
            </w:r>
            <w:r w:rsidR="00376675" w:rsidRPr="00376675">
              <w:rPr>
                <w:rFonts w:ascii="Arial" w:hAnsi="Arial" w:cs="Arial"/>
                <w:noProof/>
                <w:webHidden/>
                <w:sz w:val="20"/>
                <w:szCs w:val="20"/>
              </w:rPr>
              <w:fldChar w:fldCharType="separate"/>
            </w:r>
            <w:r w:rsidR="00376675">
              <w:rPr>
                <w:rFonts w:ascii="Arial" w:hAnsi="Arial" w:cs="Arial"/>
                <w:noProof/>
                <w:webHidden/>
                <w:sz w:val="20"/>
                <w:szCs w:val="20"/>
              </w:rPr>
              <w:t>23</w:t>
            </w:r>
            <w:r w:rsidR="00376675" w:rsidRPr="00376675">
              <w:rPr>
                <w:rFonts w:ascii="Arial" w:hAnsi="Arial" w:cs="Arial"/>
                <w:noProof/>
                <w:webHidden/>
                <w:sz w:val="20"/>
                <w:szCs w:val="20"/>
              </w:rPr>
              <w:fldChar w:fldCharType="end"/>
            </w:r>
          </w:hyperlink>
        </w:p>
        <w:p w14:paraId="2DBB4735" w14:textId="1C732975" w:rsidR="00376675" w:rsidRPr="00376675" w:rsidRDefault="00ED5603">
          <w:pPr>
            <w:pStyle w:val="Inhopg3"/>
            <w:tabs>
              <w:tab w:val="left" w:pos="1200"/>
              <w:tab w:val="right" w:leader="dot" w:pos="9062"/>
            </w:tabs>
            <w:rPr>
              <w:rFonts w:ascii="Arial" w:eastAsiaTheme="minorEastAsia" w:hAnsi="Arial" w:cs="Arial"/>
              <w:noProof/>
              <w:sz w:val="20"/>
              <w:szCs w:val="20"/>
            </w:rPr>
          </w:pPr>
          <w:hyperlink w:anchor="_Toc55774167" w:history="1">
            <w:r w:rsidR="00376675" w:rsidRPr="00376675">
              <w:rPr>
                <w:rStyle w:val="Hyperlink"/>
                <w:rFonts w:ascii="Arial" w:hAnsi="Arial" w:cs="Arial"/>
                <w:noProof/>
                <w:sz w:val="20"/>
                <w:szCs w:val="20"/>
                <w14:scene3d>
                  <w14:camera w14:prst="orthographicFront"/>
                  <w14:lightRig w14:rig="threePt" w14:dir="t">
                    <w14:rot w14:lat="0" w14:lon="0" w14:rev="0"/>
                  </w14:lightRig>
                </w14:scene3d>
              </w:rPr>
              <w:t>4.1.4</w:t>
            </w:r>
            <w:r w:rsidR="00376675" w:rsidRPr="00376675">
              <w:rPr>
                <w:rFonts w:ascii="Arial" w:eastAsiaTheme="minorEastAsia" w:hAnsi="Arial" w:cs="Arial"/>
                <w:noProof/>
                <w:sz w:val="20"/>
                <w:szCs w:val="20"/>
              </w:rPr>
              <w:tab/>
            </w:r>
            <w:r w:rsidR="00376675" w:rsidRPr="00376675">
              <w:rPr>
                <w:rStyle w:val="Hyperlink"/>
                <w:rFonts w:ascii="Arial" w:hAnsi="Arial" w:cs="Arial"/>
                <w:noProof/>
                <w:sz w:val="20"/>
                <w:szCs w:val="20"/>
              </w:rPr>
              <w:t>Strategie</w:t>
            </w:r>
            <w:r w:rsidR="00376675" w:rsidRPr="00376675">
              <w:rPr>
                <w:rFonts w:ascii="Arial" w:hAnsi="Arial" w:cs="Arial"/>
                <w:noProof/>
                <w:webHidden/>
                <w:sz w:val="20"/>
                <w:szCs w:val="20"/>
              </w:rPr>
              <w:tab/>
            </w:r>
            <w:r w:rsidR="00376675" w:rsidRPr="00376675">
              <w:rPr>
                <w:rFonts w:ascii="Arial" w:hAnsi="Arial" w:cs="Arial"/>
                <w:noProof/>
                <w:webHidden/>
                <w:sz w:val="20"/>
                <w:szCs w:val="20"/>
              </w:rPr>
              <w:fldChar w:fldCharType="begin"/>
            </w:r>
            <w:r w:rsidR="00376675" w:rsidRPr="00376675">
              <w:rPr>
                <w:rFonts w:ascii="Arial" w:hAnsi="Arial" w:cs="Arial"/>
                <w:noProof/>
                <w:webHidden/>
                <w:sz w:val="20"/>
                <w:szCs w:val="20"/>
              </w:rPr>
              <w:instrText xml:space="preserve"> PAGEREF _Toc55774167 \h </w:instrText>
            </w:r>
            <w:r w:rsidR="00376675" w:rsidRPr="00376675">
              <w:rPr>
                <w:rFonts w:ascii="Arial" w:hAnsi="Arial" w:cs="Arial"/>
                <w:noProof/>
                <w:webHidden/>
                <w:sz w:val="20"/>
                <w:szCs w:val="20"/>
              </w:rPr>
            </w:r>
            <w:r w:rsidR="00376675" w:rsidRPr="00376675">
              <w:rPr>
                <w:rFonts w:ascii="Arial" w:hAnsi="Arial" w:cs="Arial"/>
                <w:noProof/>
                <w:webHidden/>
                <w:sz w:val="20"/>
                <w:szCs w:val="20"/>
              </w:rPr>
              <w:fldChar w:fldCharType="separate"/>
            </w:r>
            <w:r w:rsidR="00376675">
              <w:rPr>
                <w:rFonts w:ascii="Arial" w:hAnsi="Arial" w:cs="Arial"/>
                <w:noProof/>
                <w:webHidden/>
                <w:sz w:val="20"/>
                <w:szCs w:val="20"/>
              </w:rPr>
              <w:t>23</w:t>
            </w:r>
            <w:r w:rsidR="00376675" w:rsidRPr="00376675">
              <w:rPr>
                <w:rFonts w:ascii="Arial" w:hAnsi="Arial" w:cs="Arial"/>
                <w:noProof/>
                <w:webHidden/>
                <w:sz w:val="20"/>
                <w:szCs w:val="20"/>
              </w:rPr>
              <w:fldChar w:fldCharType="end"/>
            </w:r>
          </w:hyperlink>
        </w:p>
        <w:p w14:paraId="04A774FB" w14:textId="663DFC3B" w:rsidR="00376675" w:rsidRPr="00376675" w:rsidRDefault="00ED5603">
          <w:pPr>
            <w:pStyle w:val="Inhopg3"/>
            <w:tabs>
              <w:tab w:val="left" w:pos="1200"/>
              <w:tab w:val="right" w:leader="dot" w:pos="9062"/>
            </w:tabs>
            <w:rPr>
              <w:rFonts w:ascii="Arial" w:eastAsiaTheme="minorEastAsia" w:hAnsi="Arial" w:cs="Arial"/>
              <w:noProof/>
              <w:sz w:val="20"/>
              <w:szCs w:val="20"/>
            </w:rPr>
          </w:pPr>
          <w:hyperlink w:anchor="_Toc55774168" w:history="1">
            <w:r w:rsidR="00376675" w:rsidRPr="00376675">
              <w:rPr>
                <w:rStyle w:val="Hyperlink"/>
                <w:rFonts w:ascii="Arial" w:hAnsi="Arial" w:cs="Arial"/>
                <w:noProof/>
                <w:sz w:val="20"/>
                <w:szCs w:val="20"/>
                <w14:scene3d>
                  <w14:camera w14:prst="orthographicFront"/>
                  <w14:lightRig w14:rig="threePt" w14:dir="t">
                    <w14:rot w14:lat="0" w14:lon="0" w14:rev="0"/>
                  </w14:lightRig>
                </w14:scene3d>
              </w:rPr>
              <w:t>4.1.5</w:t>
            </w:r>
            <w:r w:rsidR="00376675" w:rsidRPr="00376675">
              <w:rPr>
                <w:rFonts w:ascii="Arial" w:eastAsiaTheme="minorEastAsia" w:hAnsi="Arial" w:cs="Arial"/>
                <w:noProof/>
                <w:sz w:val="20"/>
                <w:szCs w:val="20"/>
              </w:rPr>
              <w:tab/>
            </w:r>
            <w:r w:rsidR="00376675" w:rsidRPr="00376675">
              <w:rPr>
                <w:rStyle w:val="Hyperlink"/>
                <w:rFonts w:ascii="Arial" w:hAnsi="Arial" w:cs="Arial"/>
                <w:noProof/>
                <w:sz w:val="20"/>
                <w:szCs w:val="20"/>
              </w:rPr>
              <w:t>Marktoriëntatie</w:t>
            </w:r>
            <w:r w:rsidR="00376675" w:rsidRPr="00376675">
              <w:rPr>
                <w:rFonts w:ascii="Arial" w:hAnsi="Arial" w:cs="Arial"/>
                <w:noProof/>
                <w:webHidden/>
                <w:sz w:val="20"/>
                <w:szCs w:val="20"/>
              </w:rPr>
              <w:tab/>
            </w:r>
            <w:r w:rsidR="00376675" w:rsidRPr="00376675">
              <w:rPr>
                <w:rFonts w:ascii="Arial" w:hAnsi="Arial" w:cs="Arial"/>
                <w:noProof/>
                <w:webHidden/>
                <w:sz w:val="20"/>
                <w:szCs w:val="20"/>
              </w:rPr>
              <w:fldChar w:fldCharType="begin"/>
            </w:r>
            <w:r w:rsidR="00376675" w:rsidRPr="00376675">
              <w:rPr>
                <w:rFonts w:ascii="Arial" w:hAnsi="Arial" w:cs="Arial"/>
                <w:noProof/>
                <w:webHidden/>
                <w:sz w:val="20"/>
                <w:szCs w:val="20"/>
              </w:rPr>
              <w:instrText xml:space="preserve"> PAGEREF _Toc55774168 \h </w:instrText>
            </w:r>
            <w:r w:rsidR="00376675" w:rsidRPr="00376675">
              <w:rPr>
                <w:rFonts w:ascii="Arial" w:hAnsi="Arial" w:cs="Arial"/>
                <w:noProof/>
                <w:webHidden/>
                <w:sz w:val="20"/>
                <w:szCs w:val="20"/>
              </w:rPr>
            </w:r>
            <w:r w:rsidR="00376675" w:rsidRPr="00376675">
              <w:rPr>
                <w:rFonts w:ascii="Arial" w:hAnsi="Arial" w:cs="Arial"/>
                <w:noProof/>
                <w:webHidden/>
                <w:sz w:val="20"/>
                <w:szCs w:val="20"/>
              </w:rPr>
              <w:fldChar w:fldCharType="separate"/>
            </w:r>
            <w:r w:rsidR="00376675">
              <w:rPr>
                <w:rFonts w:ascii="Arial" w:hAnsi="Arial" w:cs="Arial"/>
                <w:noProof/>
                <w:webHidden/>
                <w:sz w:val="20"/>
                <w:szCs w:val="20"/>
              </w:rPr>
              <w:t>23</w:t>
            </w:r>
            <w:r w:rsidR="00376675" w:rsidRPr="00376675">
              <w:rPr>
                <w:rFonts w:ascii="Arial" w:hAnsi="Arial" w:cs="Arial"/>
                <w:noProof/>
                <w:webHidden/>
                <w:sz w:val="20"/>
                <w:szCs w:val="20"/>
              </w:rPr>
              <w:fldChar w:fldCharType="end"/>
            </w:r>
          </w:hyperlink>
        </w:p>
        <w:p w14:paraId="273F618E" w14:textId="3AF215B4" w:rsidR="00376675" w:rsidRPr="00376675" w:rsidRDefault="00ED5603">
          <w:pPr>
            <w:pStyle w:val="Inhopg2"/>
            <w:tabs>
              <w:tab w:val="left" w:pos="960"/>
              <w:tab w:val="right" w:leader="dot" w:pos="9062"/>
            </w:tabs>
            <w:rPr>
              <w:rFonts w:ascii="Arial" w:eastAsiaTheme="minorEastAsia" w:hAnsi="Arial" w:cs="Arial"/>
              <w:noProof/>
              <w:sz w:val="20"/>
              <w:szCs w:val="20"/>
            </w:rPr>
          </w:pPr>
          <w:hyperlink w:anchor="_Toc55774169" w:history="1">
            <w:r w:rsidR="00376675" w:rsidRPr="00376675">
              <w:rPr>
                <w:rStyle w:val="Hyperlink"/>
                <w:rFonts w:ascii="Arial" w:hAnsi="Arial" w:cs="Arial"/>
                <w:noProof/>
                <w:sz w:val="20"/>
                <w:szCs w:val="20"/>
              </w:rPr>
              <w:t>4.2</w:t>
            </w:r>
            <w:r w:rsidR="00376675" w:rsidRPr="00376675">
              <w:rPr>
                <w:rFonts w:ascii="Arial" w:eastAsiaTheme="minorEastAsia" w:hAnsi="Arial" w:cs="Arial"/>
                <w:noProof/>
                <w:sz w:val="20"/>
                <w:szCs w:val="20"/>
              </w:rPr>
              <w:tab/>
            </w:r>
            <w:r w:rsidR="00376675" w:rsidRPr="00376675">
              <w:rPr>
                <w:rStyle w:val="Hyperlink"/>
                <w:rFonts w:ascii="Arial" w:hAnsi="Arial" w:cs="Arial"/>
                <w:noProof/>
                <w:sz w:val="20"/>
                <w:szCs w:val="20"/>
              </w:rPr>
              <w:t>Conceptontwikkelingsfase</w:t>
            </w:r>
            <w:r w:rsidR="00376675" w:rsidRPr="00376675">
              <w:rPr>
                <w:rFonts w:ascii="Arial" w:hAnsi="Arial" w:cs="Arial"/>
                <w:noProof/>
                <w:webHidden/>
                <w:sz w:val="20"/>
                <w:szCs w:val="20"/>
              </w:rPr>
              <w:tab/>
            </w:r>
            <w:r w:rsidR="00376675" w:rsidRPr="00376675">
              <w:rPr>
                <w:rFonts w:ascii="Arial" w:hAnsi="Arial" w:cs="Arial"/>
                <w:noProof/>
                <w:webHidden/>
                <w:sz w:val="20"/>
                <w:szCs w:val="20"/>
              </w:rPr>
              <w:fldChar w:fldCharType="begin"/>
            </w:r>
            <w:r w:rsidR="00376675" w:rsidRPr="00376675">
              <w:rPr>
                <w:rFonts w:ascii="Arial" w:hAnsi="Arial" w:cs="Arial"/>
                <w:noProof/>
                <w:webHidden/>
                <w:sz w:val="20"/>
                <w:szCs w:val="20"/>
              </w:rPr>
              <w:instrText xml:space="preserve"> PAGEREF _Toc55774169 \h </w:instrText>
            </w:r>
            <w:r w:rsidR="00376675" w:rsidRPr="00376675">
              <w:rPr>
                <w:rFonts w:ascii="Arial" w:hAnsi="Arial" w:cs="Arial"/>
                <w:noProof/>
                <w:webHidden/>
                <w:sz w:val="20"/>
                <w:szCs w:val="20"/>
              </w:rPr>
            </w:r>
            <w:r w:rsidR="00376675" w:rsidRPr="00376675">
              <w:rPr>
                <w:rFonts w:ascii="Arial" w:hAnsi="Arial" w:cs="Arial"/>
                <w:noProof/>
                <w:webHidden/>
                <w:sz w:val="20"/>
                <w:szCs w:val="20"/>
              </w:rPr>
              <w:fldChar w:fldCharType="separate"/>
            </w:r>
            <w:r w:rsidR="00376675">
              <w:rPr>
                <w:rFonts w:ascii="Arial" w:hAnsi="Arial" w:cs="Arial"/>
                <w:noProof/>
                <w:webHidden/>
                <w:sz w:val="20"/>
                <w:szCs w:val="20"/>
              </w:rPr>
              <w:t>24</w:t>
            </w:r>
            <w:r w:rsidR="00376675" w:rsidRPr="00376675">
              <w:rPr>
                <w:rFonts w:ascii="Arial" w:hAnsi="Arial" w:cs="Arial"/>
                <w:noProof/>
                <w:webHidden/>
                <w:sz w:val="20"/>
                <w:szCs w:val="20"/>
              </w:rPr>
              <w:fldChar w:fldCharType="end"/>
            </w:r>
          </w:hyperlink>
        </w:p>
        <w:p w14:paraId="458E4A0B" w14:textId="0B1473E8" w:rsidR="00376675" w:rsidRPr="00376675" w:rsidRDefault="00ED5603">
          <w:pPr>
            <w:pStyle w:val="Inhopg3"/>
            <w:tabs>
              <w:tab w:val="left" w:pos="1200"/>
              <w:tab w:val="right" w:leader="dot" w:pos="9062"/>
            </w:tabs>
            <w:rPr>
              <w:rFonts w:ascii="Arial" w:eastAsiaTheme="minorEastAsia" w:hAnsi="Arial" w:cs="Arial"/>
              <w:noProof/>
              <w:sz w:val="20"/>
              <w:szCs w:val="20"/>
            </w:rPr>
          </w:pPr>
          <w:hyperlink w:anchor="_Toc55774170" w:history="1">
            <w:r w:rsidR="00376675" w:rsidRPr="00376675">
              <w:rPr>
                <w:rStyle w:val="Hyperlink"/>
                <w:rFonts w:ascii="Arial" w:hAnsi="Arial" w:cs="Arial"/>
                <w:noProof/>
                <w:sz w:val="20"/>
                <w:szCs w:val="20"/>
                <w14:scene3d>
                  <w14:camera w14:prst="orthographicFront"/>
                  <w14:lightRig w14:rig="threePt" w14:dir="t">
                    <w14:rot w14:lat="0" w14:lon="0" w14:rev="0"/>
                  </w14:lightRig>
                </w14:scene3d>
              </w:rPr>
              <w:t>4.2.1</w:t>
            </w:r>
            <w:r w:rsidR="00376675" w:rsidRPr="00376675">
              <w:rPr>
                <w:rFonts w:ascii="Arial" w:eastAsiaTheme="minorEastAsia" w:hAnsi="Arial" w:cs="Arial"/>
                <w:noProof/>
                <w:sz w:val="20"/>
                <w:szCs w:val="20"/>
              </w:rPr>
              <w:tab/>
            </w:r>
            <w:r w:rsidR="00376675" w:rsidRPr="00376675">
              <w:rPr>
                <w:rStyle w:val="Hyperlink"/>
                <w:rFonts w:ascii="Arial" w:hAnsi="Arial" w:cs="Arial"/>
                <w:noProof/>
                <w:sz w:val="20"/>
                <w:szCs w:val="20"/>
              </w:rPr>
              <w:t>Vraagstelling</w:t>
            </w:r>
            <w:r w:rsidR="00376675" w:rsidRPr="00376675">
              <w:rPr>
                <w:rFonts w:ascii="Arial" w:hAnsi="Arial" w:cs="Arial"/>
                <w:noProof/>
                <w:webHidden/>
                <w:sz w:val="20"/>
                <w:szCs w:val="20"/>
              </w:rPr>
              <w:tab/>
            </w:r>
            <w:r w:rsidR="00376675" w:rsidRPr="00376675">
              <w:rPr>
                <w:rFonts w:ascii="Arial" w:hAnsi="Arial" w:cs="Arial"/>
                <w:noProof/>
                <w:webHidden/>
                <w:sz w:val="20"/>
                <w:szCs w:val="20"/>
              </w:rPr>
              <w:fldChar w:fldCharType="begin"/>
            </w:r>
            <w:r w:rsidR="00376675" w:rsidRPr="00376675">
              <w:rPr>
                <w:rFonts w:ascii="Arial" w:hAnsi="Arial" w:cs="Arial"/>
                <w:noProof/>
                <w:webHidden/>
                <w:sz w:val="20"/>
                <w:szCs w:val="20"/>
              </w:rPr>
              <w:instrText xml:space="preserve"> PAGEREF _Toc55774170 \h </w:instrText>
            </w:r>
            <w:r w:rsidR="00376675" w:rsidRPr="00376675">
              <w:rPr>
                <w:rFonts w:ascii="Arial" w:hAnsi="Arial" w:cs="Arial"/>
                <w:noProof/>
                <w:webHidden/>
                <w:sz w:val="20"/>
                <w:szCs w:val="20"/>
              </w:rPr>
            </w:r>
            <w:r w:rsidR="00376675" w:rsidRPr="00376675">
              <w:rPr>
                <w:rFonts w:ascii="Arial" w:hAnsi="Arial" w:cs="Arial"/>
                <w:noProof/>
                <w:webHidden/>
                <w:sz w:val="20"/>
                <w:szCs w:val="20"/>
              </w:rPr>
              <w:fldChar w:fldCharType="separate"/>
            </w:r>
            <w:r w:rsidR="00376675">
              <w:rPr>
                <w:rFonts w:ascii="Arial" w:hAnsi="Arial" w:cs="Arial"/>
                <w:noProof/>
                <w:webHidden/>
                <w:sz w:val="20"/>
                <w:szCs w:val="20"/>
              </w:rPr>
              <w:t>24</w:t>
            </w:r>
            <w:r w:rsidR="00376675" w:rsidRPr="00376675">
              <w:rPr>
                <w:rFonts w:ascii="Arial" w:hAnsi="Arial" w:cs="Arial"/>
                <w:noProof/>
                <w:webHidden/>
                <w:sz w:val="20"/>
                <w:szCs w:val="20"/>
              </w:rPr>
              <w:fldChar w:fldCharType="end"/>
            </w:r>
          </w:hyperlink>
        </w:p>
        <w:p w14:paraId="7EBB7071" w14:textId="21495BAB" w:rsidR="00376675" w:rsidRPr="00376675" w:rsidRDefault="00ED5603">
          <w:pPr>
            <w:pStyle w:val="Inhopg3"/>
            <w:tabs>
              <w:tab w:val="left" w:pos="1200"/>
              <w:tab w:val="right" w:leader="dot" w:pos="9062"/>
            </w:tabs>
            <w:rPr>
              <w:rFonts w:ascii="Arial" w:eastAsiaTheme="minorEastAsia" w:hAnsi="Arial" w:cs="Arial"/>
              <w:noProof/>
              <w:sz w:val="20"/>
              <w:szCs w:val="20"/>
            </w:rPr>
          </w:pPr>
          <w:hyperlink w:anchor="_Toc55774171" w:history="1">
            <w:r w:rsidR="00376675" w:rsidRPr="00376675">
              <w:rPr>
                <w:rStyle w:val="Hyperlink"/>
                <w:rFonts w:ascii="Arial" w:hAnsi="Arial" w:cs="Arial"/>
                <w:noProof/>
                <w:sz w:val="20"/>
                <w:szCs w:val="20"/>
                <w14:scene3d>
                  <w14:camera w14:prst="orthographicFront"/>
                  <w14:lightRig w14:rig="threePt" w14:dir="t">
                    <w14:rot w14:lat="0" w14:lon="0" w14:rev="0"/>
                  </w14:lightRig>
                </w14:scene3d>
              </w:rPr>
              <w:t>4.2.2</w:t>
            </w:r>
            <w:r w:rsidR="00376675" w:rsidRPr="00376675">
              <w:rPr>
                <w:rFonts w:ascii="Arial" w:eastAsiaTheme="minorEastAsia" w:hAnsi="Arial" w:cs="Arial"/>
                <w:noProof/>
                <w:sz w:val="20"/>
                <w:szCs w:val="20"/>
              </w:rPr>
              <w:tab/>
            </w:r>
            <w:r w:rsidR="00376675" w:rsidRPr="00376675">
              <w:rPr>
                <w:rStyle w:val="Hyperlink"/>
                <w:rFonts w:ascii="Arial" w:hAnsi="Arial" w:cs="Arial"/>
                <w:noProof/>
                <w:sz w:val="20"/>
                <w:szCs w:val="20"/>
              </w:rPr>
              <w:t>Alfabet ideeën</w:t>
            </w:r>
            <w:r w:rsidR="00376675" w:rsidRPr="00376675">
              <w:rPr>
                <w:rFonts w:ascii="Arial" w:hAnsi="Arial" w:cs="Arial"/>
                <w:noProof/>
                <w:webHidden/>
                <w:sz w:val="20"/>
                <w:szCs w:val="20"/>
              </w:rPr>
              <w:tab/>
            </w:r>
            <w:r w:rsidR="00376675" w:rsidRPr="00376675">
              <w:rPr>
                <w:rFonts w:ascii="Arial" w:hAnsi="Arial" w:cs="Arial"/>
                <w:noProof/>
                <w:webHidden/>
                <w:sz w:val="20"/>
                <w:szCs w:val="20"/>
              </w:rPr>
              <w:fldChar w:fldCharType="begin"/>
            </w:r>
            <w:r w:rsidR="00376675" w:rsidRPr="00376675">
              <w:rPr>
                <w:rFonts w:ascii="Arial" w:hAnsi="Arial" w:cs="Arial"/>
                <w:noProof/>
                <w:webHidden/>
                <w:sz w:val="20"/>
                <w:szCs w:val="20"/>
              </w:rPr>
              <w:instrText xml:space="preserve"> PAGEREF _Toc55774171 \h </w:instrText>
            </w:r>
            <w:r w:rsidR="00376675" w:rsidRPr="00376675">
              <w:rPr>
                <w:rFonts w:ascii="Arial" w:hAnsi="Arial" w:cs="Arial"/>
                <w:noProof/>
                <w:webHidden/>
                <w:sz w:val="20"/>
                <w:szCs w:val="20"/>
              </w:rPr>
            </w:r>
            <w:r w:rsidR="00376675" w:rsidRPr="00376675">
              <w:rPr>
                <w:rFonts w:ascii="Arial" w:hAnsi="Arial" w:cs="Arial"/>
                <w:noProof/>
                <w:webHidden/>
                <w:sz w:val="20"/>
                <w:szCs w:val="20"/>
              </w:rPr>
              <w:fldChar w:fldCharType="separate"/>
            </w:r>
            <w:r w:rsidR="00376675">
              <w:rPr>
                <w:rFonts w:ascii="Arial" w:hAnsi="Arial" w:cs="Arial"/>
                <w:noProof/>
                <w:webHidden/>
                <w:sz w:val="20"/>
                <w:szCs w:val="20"/>
              </w:rPr>
              <w:t>24</w:t>
            </w:r>
            <w:r w:rsidR="00376675" w:rsidRPr="00376675">
              <w:rPr>
                <w:rFonts w:ascii="Arial" w:hAnsi="Arial" w:cs="Arial"/>
                <w:noProof/>
                <w:webHidden/>
                <w:sz w:val="20"/>
                <w:szCs w:val="20"/>
              </w:rPr>
              <w:fldChar w:fldCharType="end"/>
            </w:r>
          </w:hyperlink>
        </w:p>
        <w:p w14:paraId="77D5A731" w14:textId="57EA1C19" w:rsidR="00376675" w:rsidRPr="00376675" w:rsidRDefault="00ED5603">
          <w:pPr>
            <w:pStyle w:val="Inhopg3"/>
            <w:tabs>
              <w:tab w:val="left" w:pos="1200"/>
              <w:tab w:val="right" w:leader="dot" w:pos="9062"/>
            </w:tabs>
            <w:rPr>
              <w:rFonts w:ascii="Arial" w:eastAsiaTheme="minorEastAsia" w:hAnsi="Arial" w:cs="Arial"/>
              <w:noProof/>
              <w:sz w:val="20"/>
              <w:szCs w:val="20"/>
            </w:rPr>
          </w:pPr>
          <w:hyperlink w:anchor="_Toc55774172" w:history="1">
            <w:r w:rsidR="00376675" w:rsidRPr="00376675">
              <w:rPr>
                <w:rStyle w:val="Hyperlink"/>
                <w:rFonts w:ascii="Arial" w:hAnsi="Arial" w:cs="Arial"/>
                <w:noProof/>
                <w:sz w:val="20"/>
                <w:szCs w:val="20"/>
                <w14:scene3d>
                  <w14:camera w14:prst="orthographicFront"/>
                  <w14:lightRig w14:rig="threePt" w14:dir="t">
                    <w14:rot w14:lat="0" w14:lon="0" w14:rev="0"/>
                  </w14:lightRig>
                </w14:scene3d>
              </w:rPr>
              <w:t>4.2.3</w:t>
            </w:r>
            <w:r w:rsidR="00376675" w:rsidRPr="00376675">
              <w:rPr>
                <w:rFonts w:ascii="Arial" w:eastAsiaTheme="minorEastAsia" w:hAnsi="Arial" w:cs="Arial"/>
                <w:noProof/>
                <w:sz w:val="20"/>
                <w:szCs w:val="20"/>
              </w:rPr>
              <w:tab/>
            </w:r>
            <w:r w:rsidR="00376675" w:rsidRPr="00376675">
              <w:rPr>
                <w:rStyle w:val="Hyperlink"/>
                <w:rFonts w:ascii="Arial" w:hAnsi="Arial" w:cs="Arial"/>
                <w:noProof/>
                <w:sz w:val="20"/>
                <w:szCs w:val="20"/>
              </w:rPr>
              <w:t>COCD-box</w:t>
            </w:r>
            <w:r w:rsidR="00376675" w:rsidRPr="00376675">
              <w:rPr>
                <w:rFonts w:ascii="Arial" w:hAnsi="Arial" w:cs="Arial"/>
                <w:noProof/>
                <w:webHidden/>
                <w:sz w:val="20"/>
                <w:szCs w:val="20"/>
              </w:rPr>
              <w:tab/>
            </w:r>
            <w:r w:rsidR="00376675" w:rsidRPr="00376675">
              <w:rPr>
                <w:rFonts w:ascii="Arial" w:hAnsi="Arial" w:cs="Arial"/>
                <w:noProof/>
                <w:webHidden/>
                <w:sz w:val="20"/>
                <w:szCs w:val="20"/>
              </w:rPr>
              <w:fldChar w:fldCharType="begin"/>
            </w:r>
            <w:r w:rsidR="00376675" w:rsidRPr="00376675">
              <w:rPr>
                <w:rFonts w:ascii="Arial" w:hAnsi="Arial" w:cs="Arial"/>
                <w:noProof/>
                <w:webHidden/>
                <w:sz w:val="20"/>
                <w:szCs w:val="20"/>
              </w:rPr>
              <w:instrText xml:space="preserve"> PAGEREF _Toc55774172 \h </w:instrText>
            </w:r>
            <w:r w:rsidR="00376675" w:rsidRPr="00376675">
              <w:rPr>
                <w:rFonts w:ascii="Arial" w:hAnsi="Arial" w:cs="Arial"/>
                <w:noProof/>
                <w:webHidden/>
                <w:sz w:val="20"/>
                <w:szCs w:val="20"/>
              </w:rPr>
            </w:r>
            <w:r w:rsidR="00376675" w:rsidRPr="00376675">
              <w:rPr>
                <w:rFonts w:ascii="Arial" w:hAnsi="Arial" w:cs="Arial"/>
                <w:noProof/>
                <w:webHidden/>
                <w:sz w:val="20"/>
                <w:szCs w:val="20"/>
              </w:rPr>
              <w:fldChar w:fldCharType="separate"/>
            </w:r>
            <w:r w:rsidR="00376675">
              <w:rPr>
                <w:rFonts w:ascii="Arial" w:hAnsi="Arial" w:cs="Arial"/>
                <w:noProof/>
                <w:webHidden/>
                <w:sz w:val="20"/>
                <w:szCs w:val="20"/>
              </w:rPr>
              <w:t>24</w:t>
            </w:r>
            <w:r w:rsidR="00376675" w:rsidRPr="00376675">
              <w:rPr>
                <w:rFonts w:ascii="Arial" w:hAnsi="Arial" w:cs="Arial"/>
                <w:noProof/>
                <w:webHidden/>
                <w:sz w:val="20"/>
                <w:szCs w:val="20"/>
              </w:rPr>
              <w:fldChar w:fldCharType="end"/>
            </w:r>
          </w:hyperlink>
        </w:p>
        <w:p w14:paraId="5A7C04A6" w14:textId="2A48CC21" w:rsidR="00376675" w:rsidRPr="00376675" w:rsidRDefault="00ED5603">
          <w:pPr>
            <w:pStyle w:val="Inhopg3"/>
            <w:tabs>
              <w:tab w:val="left" w:pos="1200"/>
              <w:tab w:val="right" w:leader="dot" w:pos="9062"/>
            </w:tabs>
            <w:rPr>
              <w:rFonts w:ascii="Arial" w:eastAsiaTheme="minorEastAsia" w:hAnsi="Arial" w:cs="Arial"/>
              <w:noProof/>
              <w:sz w:val="20"/>
              <w:szCs w:val="20"/>
            </w:rPr>
          </w:pPr>
          <w:hyperlink w:anchor="_Toc55774173" w:history="1">
            <w:r w:rsidR="00376675" w:rsidRPr="00376675">
              <w:rPr>
                <w:rStyle w:val="Hyperlink"/>
                <w:rFonts w:ascii="Arial" w:hAnsi="Arial" w:cs="Arial"/>
                <w:noProof/>
                <w:sz w:val="20"/>
                <w:szCs w:val="20"/>
                <w14:scene3d>
                  <w14:camera w14:prst="orthographicFront"/>
                  <w14:lightRig w14:rig="threePt" w14:dir="t">
                    <w14:rot w14:lat="0" w14:lon="0" w14:rev="0"/>
                  </w14:lightRig>
                </w14:scene3d>
              </w:rPr>
              <w:t>4.2.4</w:t>
            </w:r>
            <w:r w:rsidR="00376675" w:rsidRPr="00376675">
              <w:rPr>
                <w:rFonts w:ascii="Arial" w:eastAsiaTheme="minorEastAsia" w:hAnsi="Arial" w:cs="Arial"/>
                <w:noProof/>
                <w:sz w:val="20"/>
                <w:szCs w:val="20"/>
              </w:rPr>
              <w:tab/>
            </w:r>
            <w:r w:rsidR="00376675" w:rsidRPr="00376675">
              <w:rPr>
                <w:rStyle w:val="Hyperlink"/>
                <w:rFonts w:ascii="Arial" w:hAnsi="Arial" w:cs="Arial"/>
                <w:noProof/>
                <w:sz w:val="20"/>
                <w:szCs w:val="20"/>
              </w:rPr>
              <w:t>Try-out producten</w:t>
            </w:r>
            <w:r w:rsidR="00376675" w:rsidRPr="00376675">
              <w:rPr>
                <w:rFonts w:ascii="Arial" w:hAnsi="Arial" w:cs="Arial"/>
                <w:noProof/>
                <w:webHidden/>
                <w:sz w:val="20"/>
                <w:szCs w:val="20"/>
              </w:rPr>
              <w:tab/>
            </w:r>
            <w:r w:rsidR="00376675" w:rsidRPr="00376675">
              <w:rPr>
                <w:rFonts w:ascii="Arial" w:hAnsi="Arial" w:cs="Arial"/>
                <w:noProof/>
                <w:webHidden/>
                <w:sz w:val="20"/>
                <w:szCs w:val="20"/>
              </w:rPr>
              <w:fldChar w:fldCharType="begin"/>
            </w:r>
            <w:r w:rsidR="00376675" w:rsidRPr="00376675">
              <w:rPr>
                <w:rFonts w:ascii="Arial" w:hAnsi="Arial" w:cs="Arial"/>
                <w:noProof/>
                <w:webHidden/>
                <w:sz w:val="20"/>
                <w:szCs w:val="20"/>
              </w:rPr>
              <w:instrText xml:space="preserve"> PAGEREF _Toc55774173 \h </w:instrText>
            </w:r>
            <w:r w:rsidR="00376675" w:rsidRPr="00376675">
              <w:rPr>
                <w:rFonts w:ascii="Arial" w:hAnsi="Arial" w:cs="Arial"/>
                <w:noProof/>
                <w:webHidden/>
                <w:sz w:val="20"/>
                <w:szCs w:val="20"/>
              </w:rPr>
            </w:r>
            <w:r w:rsidR="00376675" w:rsidRPr="00376675">
              <w:rPr>
                <w:rFonts w:ascii="Arial" w:hAnsi="Arial" w:cs="Arial"/>
                <w:noProof/>
                <w:webHidden/>
                <w:sz w:val="20"/>
                <w:szCs w:val="20"/>
              </w:rPr>
              <w:fldChar w:fldCharType="separate"/>
            </w:r>
            <w:r w:rsidR="00376675">
              <w:rPr>
                <w:rFonts w:ascii="Arial" w:hAnsi="Arial" w:cs="Arial"/>
                <w:noProof/>
                <w:webHidden/>
                <w:sz w:val="20"/>
                <w:szCs w:val="20"/>
              </w:rPr>
              <w:t>25</w:t>
            </w:r>
            <w:r w:rsidR="00376675" w:rsidRPr="00376675">
              <w:rPr>
                <w:rFonts w:ascii="Arial" w:hAnsi="Arial" w:cs="Arial"/>
                <w:noProof/>
                <w:webHidden/>
                <w:sz w:val="20"/>
                <w:szCs w:val="20"/>
              </w:rPr>
              <w:fldChar w:fldCharType="end"/>
            </w:r>
          </w:hyperlink>
        </w:p>
        <w:p w14:paraId="62CB4C43" w14:textId="3889D8B5" w:rsidR="00376675" w:rsidRPr="00376675" w:rsidRDefault="00ED5603">
          <w:pPr>
            <w:pStyle w:val="Inhopg3"/>
            <w:tabs>
              <w:tab w:val="left" w:pos="1200"/>
              <w:tab w:val="right" w:leader="dot" w:pos="9062"/>
            </w:tabs>
            <w:rPr>
              <w:rFonts w:ascii="Arial" w:eastAsiaTheme="minorEastAsia" w:hAnsi="Arial" w:cs="Arial"/>
              <w:noProof/>
              <w:sz w:val="20"/>
              <w:szCs w:val="20"/>
            </w:rPr>
          </w:pPr>
          <w:hyperlink w:anchor="_Toc55774174" w:history="1">
            <w:r w:rsidR="00376675" w:rsidRPr="00376675">
              <w:rPr>
                <w:rStyle w:val="Hyperlink"/>
                <w:rFonts w:ascii="Arial" w:hAnsi="Arial" w:cs="Arial"/>
                <w:noProof/>
                <w:sz w:val="20"/>
                <w:szCs w:val="20"/>
                <w14:scene3d>
                  <w14:camera w14:prst="orthographicFront"/>
                  <w14:lightRig w14:rig="threePt" w14:dir="t">
                    <w14:rot w14:lat="0" w14:lon="0" w14:rev="0"/>
                  </w14:lightRig>
                </w14:scene3d>
              </w:rPr>
              <w:t>4.2.5</w:t>
            </w:r>
            <w:r w:rsidR="00376675" w:rsidRPr="00376675">
              <w:rPr>
                <w:rFonts w:ascii="Arial" w:eastAsiaTheme="minorEastAsia" w:hAnsi="Arial" w:cs="Arial"/>
                <w:noProof/>
                <w:sz w:val="20"/>
                <w:szCs w:val="20"/>
              </w:rPr>
              <w:tab/>
            </w:r>
            <w:r w:rsidR="00376675" w:rsidRPr="00376675">
              <w:rPr>
                <w:rStyle w:val="Hyperlink"/>
                <w:rFonts w:ascii="Arial" w:hAnsi="Arial" w:cs="Arial"/>
                <w:noProof/>
                <w:sz w:val="20"/>
                <w:szCs w:val="20"/>
              </w:rPr>
              <w:t>Enquête</w:t>
            </w:r>
            <w:r w:rsidR="00376675" w:rsidRPr="00376675">
              <w:rPr>
                <w:rFonts w:ascii="Arial" w:hAnsi="Arial" w:cs="Arial"/>
                <w:noProof/>
                <w:webHidden/>
                <w:sz w:val="20"/>
                <w:szCs w:val="20"/>
              </w:rPr>
              <w:tab/>
            </w:r>
            <w:r w:rsidR="00376675" w:rsidRPr="00376675">
              <w:rPr>
                <w:rFonts w:ascii="Arial" w:hAnsi="Arial" w:cs="Arial"/>
                <w:noProof/>
                <w:webHidden/>
                <w:sz w:val="20"/>
                <w:szCs w:val="20"/>
              </w:rPr>
              <w:fldChar w:fldCharType="begin"/>
            </w:r>
            <w:r w:rsidR="00376675" w:rsidRPr="00376675">
              <w:rPr>
                <w:rFonts w:ascii="Arial" w:hAnsi="Arial" w:cs="Arial"/>
                <w:noProof/>
                <w:webHidden/>
                <w:sz w:val="20"/>
                <w:szCs w:val="20"/>
              </w:rPr>
              <w:instrText xml:space="preserve"> PAGEREF _Toc55774174 \h </w:instrText>
            </w:r>
            <w:r w:rsidR="00376675" w:rsidRPr="00376675">
              <w:rPr>
                <w:rFonts w:ascii="Arial" w:hAnsi="Arial" w:cs="Arial"/>
                <w:noProof/>
                <w:webHidden/>
                <w:sz w:val="20"/>
                <w:szCs w:val="20"/>
              </w:rPr>
            </w:r>
            <w:r w:rsidR="00376675" w:rsidRPr="00376675">
              <w:rPr>
                <w:rFonts w:ascii="Arial" w:hAnsi="Arial" w:cs="Arial"/>
                <w:noProof/>
                <w:webHidden/>
                <w:sz w:val="20"/>
                <w:szCs w:val="20"/>
              </w:rPr>
              <w:fldChar w:fldCharType="separate"/>
            </w:r>
            <w:r w:rsidR="00376675">
              <w:rPr>
                <w:rFonts w:ascii="Arial" w:hAnsi="Arial" w:cs="Arial"/>
                <w:noProof/>
                <w:webHidden/>
                <w:sz w:val="20"/>
                <w:szCs w:val="20"/>
              </w:rPr>
              <w:t>26</w:t>
            </w:r>
            <w:r w:rsidR="00376675" w:rsidRPr="00376675">
              <w:rPr>
                <w:rFonts w:ascii="Arial" w:hAnsi="Arial" w:cs="Arial"/>
                <w:noProof/>
                <w:webHidden/>
                <w:sz w:val="20"/>
                <w:szCs w:val="20"/>
              </w:rPr>
              <w:fldChar w:fldCharType="end"/>
            </w:r>
          </w:hyperlink>
        </w:p>
        <w:p w14:paraId="2C399F20" w14:textId="38F29EA6" w:rsidR="00376675" w:rsidRPr="00376675" w:rsidRDefault="00ED5603">
          <w:pPr>
            <w:pStyle w:val="Inhopg2"/>
            <w:tabs>
              <w:tab w:val="left" w:pos="960"/>
              <w:tab w:val="right" w:leader="dot" w:pos="9062"/>
            </w:tabs>
            <w:rPr>
              <w:rFonts w:ascii="Arial" w:eastAsiaTheme="minorEastAsia" w:hAnsi="Arial" w:cs="Arial"/>
              <w:noProof/>
              <w:sz w:val="20"/>
              <w:szCs w:val="20"/>
            </w:rPr>
          </w:pPr>
          <w:hyperlink w:anchor="_Toc55774175" w:history="1">
            <w:r w:rsidR="00376675" w:rsidRPr="00376675">
              <w:rPr>
                <w:rStyle w:val="Hyperlink"/>
                <w:rFonts w:ascii="Arial" w:hAnsi="Arial" w:cs="Arial"/>
                <w:noProof/>
                <w:sz w:val="20"/>
                <w:szCs w:val="20"/>
              </w:rPr>
              <w:t>4.3</w:t>
            </w:r>
            <w:r w:rsidR="00376675" w:rsidRPr="00376675">
              <w:rPr>
                <w:rFonts w:ascii="Arial" w:eastAsiaTheme="minorEastAsia" w:hAnsi="Arial" w:cs="Arial"/>
                <w:noProof/>
                <w:sz w:val="20"/>
                <w:szCs w:val="20"/>
              </w:rPr>
              <w:tab/>
            </w:r>
            <w:r w:rsidR="00376675" w:rsidRPr="00376675">
              <w:rPr>
                <w:rStyle w:val="Hyperlink"/>
                <w:rFonts w:ascii="Arial" w:hAnsi="Arial" w:cs="Arial"/>
                <w:noProof/>
                <w:sz w:val="20"/>
                <w:szCs w:val="20"/>
              </w:rPr>
              <w:t>Productdefinitiefase</w:t>
            </w:r>
            <w:r w:rsidR="00376675" w:rsidRPr="00376675">
              <w:rPr>
                <w:rFonts w:ascii="Arial" w:hAnsi="Arial" w:cs="Arial"/>
                <w:noProof/>
                <w:webHidden/>
                <w:sz w:val="20"/>
                <w:szCs w:val="20"/>
              </w:rPr>
              <w:tab/>
            </w:r>
            <w:r w:rsidR="00376675" w:rsidRPr="00376675">
              <w:rPr>
                <w:rFonts w:ascii="Arial" w:hAnsi="Arial" w:cs="Arial"/>
                <w:noProof/>
                <w:webHidden/>
                <w:sz w:val="20"/>
                <w:szCs w:val="20"/>
              </w:rPr>
              <w:fldChar w:fldCharType="begin"/>
            </w:r>
            <w:r w:rsidR="00376675" w:rsidRPr="00376675">
              <w:rPr>
                <w:rFonts w:ascii="Arial" w:hAnsi="Arial" w:cs="Arial"/>
                <w:noProof/>
                <w:webHidden/>
                <w:sz w:val="20"/>
                <w:szCs w:val="20"/>
              </w:rPr>
              <w:instrText xml:space="preserve"> PAGEREF _Toc55774175 \h </w:instrText>
            </w:r>
            <w:r w:rsidR="00376675" w:rsidRPr="00376675">
              <w:rPr>
                <w:rFonts w:ascii="Arial" w:hAnsi="Arial" w:cs="Arial"/>
                <w:noProof/>
                <w:webHidden/>
                <w:sz w:val="20"/>
                <w:szCs w:val="20"/>
              </w:rPr>
            </w:r>
            <w:r w:rsidR="00376675" w:rsidRPr="00376675">
              <w:rPr>
                <w:rFonts w:ascii="Arial" w:hAnsi="Arial" w:cs="Arial"/>
                <w:noProof/>
                <w:webHidden/>
                <w:sz w:val="20"/>
                <w:szCs w:val="20"/>
              </w:rPr>
              <w:fldChar w:fldCharType="separate"/>
            </w:r>
            <w:r w:rsidR="00376675">
              <w:rPr>
                <w:rFonts w:ascii="Arial" w:hAnsi="Arial" w:cs="Arial"/>
                <w:noProof/>
                <w:webHidden/>
                <w:sz w:val="20"/>
                <w:szCs w:val="20"/>
              </w:rPr>
              <w:t>29</w:t>
            </w:r>
            <w:r w:rsidR="00376675" w:rsidRPr="00376675">
              <w:rPr>
                <w:rFonts w:ascii="Arial" w:hAnsi="Arial" w:cs="Arial"/>
                <w:noProof/>
                <w:webHidden/>
                <w:sz w:val="20"/>
                <w:szCs w:val="20"/>
              </w:rPr>
              <w:fldChar w:fldCharType="end"/>
            </w:r>
          </w:hyperlink>
        </w:p>
        <w:p w14:paraId="399A60F9" w14:textId="485EBEEC" w:rsidR="00376675" w:rsidRPr="00376675" w:rsidRDefault="00ED5603">
          <w:pPr>
            <w:pStyle w:val="Inhopg3"/>
            <w:tabs>
              <w:tab w:val="left" w:pos="1200"/>
              <w:tab w:val="right" w:leader="dot" w:pos="9062"/>
            </w:tabs>
            <w:rPr>
              <w:rFonts w:ascii="Arial" w:eastAsiaTheme="minorEastAsia" w:hAnsi="Arial" w:cs="Arial"/>
              <w:noProof/>
              <w:sz w:val="20"/>
              <w:szCs w:val="20"/>
            </w:rPr>
          </w:pPr>
          <w:hyperlink w:anchor="_Toc55774176" w:history="1">
            <w:r w:rsidR="00376675" w:rsidRPr="00376675">
              <w:rPr>
                <w:rStyle w:val="Hyperlink"/>
                <w:rFonts w:ascii="Arial" w:hAnsi="Arial" w:cs="Arial"/>
                <w:noProof/>
                <w:sz w:val="20"/>
                <w:szCs w:val="20"/>
                <w14:scene3d>
                  <w14:camera w14:prst="orthographicFront"/>
                  <w14:lightRig w14:rig="threePt" w14:dir="t">
                    <w14:rot w14:lat="0" w14:lon="0" w14:rev="0"/>
                  </w14:lightRig>
                </w14:scene3d>
              </w:rPr>
              <w:t>4.3.1</w:t>
            </w:r>
            <w:r w:rsidR="00376675" w:rsidRPr="00376675">
              <w:rPr>
                <w:rFonts w:ascii="Arial" w:eastAsiaTheme="minorEastAsia" w:hAnsi="Arial" w:cs="Arial"/>
                <w:noProof/>
                <w:sz w:val="20"/>
                <w:szCs w:val="20"/>
              </w:rPr>
              <w:tab/>
            </w:r>
            <w:r w:rsidR="00376675" w:rsidRPr="00376675">
              <w:rPr>
                <w:rStyle w:val="Hyperlink"/>
                <w:rFonts w:ascii="Arial" w:hAnsi="Arial" w:cs="Arial"/>
                <w:noProof/>
                <w:sz w:val="20"/>
                <w:szCs w:val="20"/>
              </w:rPr>
              <w:t>Sensorisch onderzoek</w:t>
            </w:r>
            <w:r w:rsidR="00376675" w:rsidRPr="00376675">
              <w:rPr>
                <w:rFonts w:ascii="Arial" w:hAnsi="Arial" w:cs="Arial"/>
                <w:noProof/>
                <w:webHidden/>
                <w:sz w:val="20"/>
                <w:szCs w:val="20"/>
              </w:rPr>
              <w:tab/>
            </w:r>
            <w:r w:rsidR="00376675" w:rsidRPr="00376675">
              <w:rPr>
                <w:rFonts w:ascii="Arial" w:hAnsi="Arial" w:cs="Arial"/>
                <w:noProof/>
                <w:webHidden/>
                <w:sz w:val="20"/>
                <w:szCs w:val="20"/>
              </w:rPr>
              <w:fldChar w:fldCharType="begin"/>
            </w:r>
            <w:r w:rsidR="00376675" w:rsidRPr="00376675">
              <w:rPr>
                <w:rFonts w:ascii="Arial" w:hAnsi="Arial" w:cs="Arial"/>
                <w:noProof/>
                <w:webHidden/>
                <w:sz w:val="20"/>
                <w:szCs w:val="20"/>
              </w:rPr>
              <w:instrText xml:space="preserve"> PAGEREF _Toc55774176 \h </w:instrText>
            </w:r>
            <w:r w:rsidR="00376675" w:rsidRPr="00376675">
              <w:rPr>
                <w:rFonts w:ascii="Arial" w:hAnsi="Arial" w:cs="Arial"/>
                <w:noProof/>
                <w:webHidden/>
                <w:sz w:val="20"/>
                <w:szCs w:val="20"/>
              </w:rPr>
            </w:r>
            <w:r w:rsidR="00376675" w:rsidRPr="00376675">
              <w:rPr>
                <w:rFonts w:ascii="Arial" w:hAnsi="Arial" w:cs="Arial"/>
                <w:noProof/>
                <w:webHidden/>
                <w:sz w:val="20"/>
                <w:szCs w:val="20"/>
              </w:rPr>
              <w:fldChar w:fldCharType="separate"/>
            </w:r>
            <w:r w:rsidR="00376675">
              <w:rPr>
                <w:rFonts w:ascii="Arial" w:hAnsi="Arial" w:cs="Arial"/>
                <w:noProof/>
                <w:webHidden/>
                <w:sz w:val="20"/>
                <w:szCs w:val="20"/>
              </w:rPr>
              <w:t>31</w:t>
            </w:r>
            <w:r w:rsidR="00376675" w:rsidRPr="00376675">
              <w:rPr>
                <w:rFonts w:ascii="Arial" w:hAnsi="Arial" w:cs="Arial"/>
                <w:noProof/>
                <w:webHidden/>
                <w:sz w:val="20"/>
                <w:szCs w:val="20"/>
              </w:rPr>
              <w:fldChar w:fldCharType="end"/>
            </w:r>
          </w:hyperlink>
        </w:p>
        <w:p w14:paraId="7286FBD5" w14:textId="2D4E617C" w:rsidR="00376675" w:rsidRPr="00376675" w:rsidRDefault="00ED5603">
          <w:pPr>
            <w:pStyle w:val="Inhopg2"/>
            <w:tabs>
              <w:tab w:val="left" w:pos="960"/>
              <w:tab w:val="right" w:leader="dot" w:pos="9062"/>
            </w:tabs>
            <w:rPr>
              <w:rFonts w:ascii="Arial" w:eastAsiaTheme="minorEastAsia" w:hAnsi="Arial" w:cs="Arial"/>
              <w:noProof/>
              <w:sz w:val="20"/>
              <w:szCs w:val="20"/>
            </w:rPr>
          </w:pPr>
          <w:hyperlink w:anchor="_Toc55774177" w:history="1">
            <w:r w:rsidR="00376675" w:rsidRPr="00376675">
              <w:rPr>
                <w:rStyle w:val="Hyperlink"/>
                <w:rFonts w:ascii="Arial" w:hAnsi="Arial" w:cs="Arial"/>
                <w:noProof/>
                <w:sz w:val="20"/>
                <w:szCs w:val="20"/>
              </w:rPr>
              <w:t>4.4</w:t>
            </w:r>
            <w:r w:rsidR="00376675" w:rsidRPr="00376675">
              <w:rPr>
                <w:rFonts w:ascii="Arial" w:eastAsiaTheme="minorEastAsia" w:hAnsi="Arial" w:cs="Arial"/>
                <w:noProof/>
                <w:sz w:val="20"/>
                <w:szCs w:val="20"/>
              </w:rPr>
              <w:tab/>
            </w:r>
            <w:r w:rsidR="00376675" w:rsidRPr="00376675">
              <w:rPr>
                <w:rStyle w:val="Hyperlink"/>
                <w:rFonts w:ascii="Arial" w:hAnsi="Arial" w:cs="Arial"/>
                <w:noProof/>
                <w:sz w:val="20"/>
                <w:szCs w:val="20"/>
              </w:rPr>
              <w:t>Realisatiefase</w:t>
            </w:r>
            <w:r w:rsidR="00376675" w:rsidRPr="00376675">
              <w:rPr>
                <w:rFonts w:ascii="Arial" w:hAnsi="Arial" w:cs="Arial"/>
                <w:noProof/>
                <w:webHidden/>
                <w:sz w:val="20"/>
                <w:szCs w:val="20"/>
              </w:rPr>
              <w:tab/>
            </w:r>
            <w:r w:rsidR="00376675" w:rsidRPr="00376675">
              <w:rPr>
                <w:rFonts w:ascii="Arial" w:hAnsi="Arial" w:cs="Arial"/>
                <w:noProof/>
                <w:webHidden/>
                <w:sz w:val="20"/>
                <w:szCs w:val="20"/>
              </w:rPr>
              <w:fldChar w:fldCharType="begin"/>
            </w:r>
            <w:r w:rsidR="00376675" w:rsidRPr="00376675">
              <w:rPr>
                <w:rFonts w:ascii="Arial" w:hAnsi="Arial" w:cs="Arial"/>
                <w:noProof/>
                <w:webHidden/>
                <w:sz w:val="20"/>
                <w:szCs w:val="20"/>
              </w:rPr>
              <w:instrText xml:space="preserve"> PAGEREF _Toc55774177 \h </w:instrText>
            </w:r>
            <w:r w:rsidR="00376675" w:rsidRPr="00376675">
              <w:rPr>
                <w:rFonts w:ascii="Arial" w:hAnsi="Arial" w:cs="Arial"/>
                <w:noProof/>
                <w:webHidden/>
                <w:sz w:val="20"/>
                <w:szCs w:val="20"/>
              </w:rPr>
            </w:r>
            <w:r w:rsidR="00376675" w:rsidRPr="00376675">
              <w:rPr>
                <w:rFonts w:ascii="Arial" w:hAnsi="Arial" w:cs="Arial"/>
                <w:noProof/>
                <w:webHidden/>
                <w:sz w:val="20"/>
                <w:szCs w:val="20"/>
              </w:rPr>
              <w:fldChar w:fldCharType="separate"/>
            </w:r>
            <w:r w:rsidR="00376675">
              <w:rPr>
                <w:rFonts w:ascii="Arial" w:hAnsi="Arial" w:cs="Arial"/>
                <w:noProof/>
                <w:webHidden/>
                <w:sz w:val="20"/>
                <w:szCs w:val="20"/>
              </w:rPr>
              <w:t>32</w:t>
            </w:r>
            <w:r w:rsidR="00376675" w:rsidRPr="00376675">
              <w:rPr>
                <w:rFonts w:ascii="Arial" w:hAnsi="Arial" w:cs="Arial"/>
                <w:noProof/>
                <w:webHidden/>
                <w:sz w:val="20"/>
                <w:szCs w:val="20"/>
              </w:rPr>
              <w:fldChar w:fldCharType="end"/>
            </w:r>
          </w:hyperlink>
        </w:p>
        <w:p w14:paraId="3F78103E" w14:textId="6EA1FA4F" w:rsidR="00376675" w:rsidRPr="00376675" w:rsidRDefault="00ED5603">
          <w:pPr>
            <w:pStyle w:val="Inhopg3"/>
            <w:tabs>
              <w:tab w:val="left" w:pos="1200"/>
              <w:tab w:val="right" w:leader="dot" w:pos="9062"/>
            </w:tabs>
            <w:rPr>
              <w:rFonts w:ascii="Arial" w:eastAsiaTheme="minorEastAsia" w:hAnsi="Arial" w:cs="Arial"/>
              <w:noProof/>
              <w:sz w:val="20"/>
              <w:szCs w:val="20"/>
            </w:rPr>
          </w:pPr>
          <w:hyperlink w:anchor="_Toc55774178" w:history="1">
            <w:r w:rsidR="00376675" w:rsidRPr="00376675">
              <w:rPr>
                <w:rStyle w:val="Hyperlink"/>
                <w:rFonts w:ascii="Arial" w:hAnsi="Arial" w:cs="Arial"/>
                <w:noProof/>
                <w:sz w:val="20"/>
                <w:szCs w:val="20"/>
                <w14:scene3d>
                  <w14:camera w14:prst="orthographicFront"/>
                  <w14:lightRig w14:rig="threePt" w14:dir="t">
                    <w14:rot w14:lat="0" w14:lon="0" w14:rev="0"/>
                  </w14:lightRig>
                </w14:scene3d>
              </w:rPr>
              <w:t>4.4.1</w:t>
            </w:r>
            <w:r w:rsidR="00376675" w:rsidRPr="00376675">
              <w:rPr>
                <w:rFonts w:ascii="Arial" w:eastAsiaTheme="minorEastAsia" w:hAnsi="Arial" w:cs="Arial"/>
                <w:noProof/>
                <w:sz w:val="20"/>
                <w:szCs w:val="20"/>
              </w:rPr>
              <w:tab/>
            </w:r>
            <w:r w:rsidR="00376675" w:rsidRPr="00376675">
              <w:rPr>
                <w:rStyle w:val="Hyperlink"/>
                <w:rFonts w:ascii="Arial" w:hAnsi="Arial" w:cs="Arial"/>
                <w:noProof/>
                <w:sz w:val="20"/>
                <w:szCs w:val="20"/>
              </w:rPr>
              <w:t>Eindproduct</w:t>
            </w:r>
            <w:r w:rsidR="00376675" w:rsidRPr="00376675">
              <w:rPr>
                <w:rFonts w:ascii="Arial" w:hAnsi="Arial" w:cs="Arial"/>
                <w:noProof/>
                <w:webHidden/>
                <w:sz w:val="20"/>
                <w:szCs w:val="20"/>
              </w:rPr>
              <w:tab/>
            </w:r>
            <w:r w:rsidR="00376675" w:rsidRPr="00376675">
              <w:rPr>
                <w:rFonts w:ascii="Arial" w:hAnsi="Arial" w:cs="Arial"/>
                <w:noProof/>
                <w:webHidden/>
                <w:sz w:val="20"/>
                <w:szCs w:val="20"/>
              </w:rPr>
              <w:fldChar w:fldCharType="begin"/>
            </w:r>
            <w:r w:rsidR="00376675" w:rsidRPr="00376675">
              <w:rPr>
                <w:rFonts w:ascii="Arial" w:hAnsi="Arial" w:cs="Arial"/>
                <w:noProof/>
                <w:webHidden/>
                <w:sz w:val="20"/>
                <w:szCs w:val="20"/>
              </w:rPr>
              <w:instrText xml:space="preserve"> PAGEREF _Toc55774178 \h </w:instrText>
            </w:r>
            <w:r w:rsidR="00376675" w:rsidRPr="00376675">
              <w:rPr>
                <w:rFonts w:ascii="Arial" w:hAnsi="Arial" w:cs="Arial"/>
                <w:noProof/>
                <w:webHidden/>
                <w:sz w:val="20"/>
                <w:szCs w:val="20"/>
              </w:rPr>
            </w:r>
            <w:r w:rsidR="00376675" w:rsidRPr="00376675">
              <w:rPr>
                <w:rFonts w:ascii="Arial" w:hAnsi="Arial" w:cs="Arial"/>
                <w:noProof/>
                <w:webHidden/>
                <w:sz w:val="20"/>
                <w:szCs w:val="20"/>
              </w:rPr>
              <w:fldChar w:fldCharType="separate"/>
            </w:r>
            <w:r w:rsidR="00376675">
              <w:rPr>
                <w:rFonts w:ascii="Arial" w:hAnsi="Arial" w:cs="Arial"/>
                <w:noProof/>
                <w:webHidden/>
                <w:sz w:val="20"/>
                <w:szCs w:val="20"/>
              </w:rPr>
              <w:t>32</w:t>
            </w:r>
            <w:r w:rsidR="00376675" w:rsidRPr="00376675">
              <w:rPr>
                <w:rFonts w:ascii="Arial" w:hAnsi="Arial" w:cs="Arial"/>
                <w:noProof/>
                <w:webHidden/>
                <w:sz w:val="20"/>
                <w:szCs w:val="20"/>
              </w:rPr>
              <w:fldChar w:fldCharType="end"/>
            </w:r>
          </w:hyperlink>
        </w:p>
        <w:p w14:paraId="7C13E9B8" w14:textId="179C6700" w:rsidR="00376675" w:rsidRPr="00376675" w:rsidRDefault="00ED5603">
          <w:pPr>
            <w:pStyle w:val="Inhopg3"/>
            <w:tabs>
              <w:tab w:val="left" w:pos="1200"/>
              <w:tab w:val="right" w:leader="dot" w:pos="9062"/>
            </w:tabs>
            <w:rPr>
              <w:rFonts w:ascii="Arial" w:eastAsiaTheme="minorEastAsia" w:hAnsi="Arial" w:cs="Arial"/>
              <w:noProof/>
              <w:sz w:val="20"/>
              <w:szCs w:val="20"/>
            </w:rPr>
          </w:pPr>
          <w:hyperlink w:anchor="_Toc55774179" w:history="1">
            <w:r w:rsidR="00376675" w:rsidRPr="00376675">
              <w:rPr>
                <w:rStyle w:val="Hyperlink"/>
                <w:rFonts w:ascii="Arial" w:hAnsi="Arial" w:cs="Arial"/>
                <w:noProof/>
                <w:sz w:val="20"/>
                <w:szCs w:val="20"/>
                <w14:scene3d>
                  <w14:camera w14:prst="orthographicFront"/>
                  <w14:lightRig w14:rig="threePt" w14:dir="t">
                    <w14:rot w14:lat="0" w14:lon="0" w14:rev="0"/>
                  </w14:lightRig>
                </w14:scene3d>
              </w:rPr>
              <w:t>4.4.2</w:t>
            </w:r>
            <w:r w:rsidR="00376675" w:rsidRPr="00376675">
              <w:rPr>
                <w:rFonts w:ascii="Arial" w:eastAsiaTheme="minorEastAsia" w:hAnsi="Arial" w:cs="Arial"/>
                <w:noProof/>
                <w:sz w:val="20"/>
                <w:szCs w:val="20"/>
              </w:rPr>
              <w:tab/>
            </w:r>
            <w:r w:rsidR="00376675" w:rsidRPr="00376675">
              <w:rPr>
                <w:rStyle w:val="Hyperlink"/>
                <w:rFonts w:ascii="Arial" w:hAnsi="Arial" w:cs="Arial"/>
                <w:noProof/>
                <w:sz w:val="20"/>
                <w:szCs w:val="20"/>
              </w:rPr>
              <w:t>Verpakking</w:t>
            </w:r>
            <w:r w:rsidR="00376675" w:rsidRPr="00376675">
              <w:rPr>
                <w:rFonts w:ascii="Arial" w:hAnsi="Arial" w:cs="Arial"/>
                <w:noProof/>
                <w:webHidden/>
                <w:sz w:val="20"/>
                <w:szCs w:val="20"/>
              </w:rPr>
              <w:tab/>
            </w:r>
            <w:r w:rsidR="00376675" w:rsidRPr="00376675">
              <w:rPr>
                <w:rFonts w:ascii="Arial" w:hAnsi="Arial" w:cs="Arial"/>
                <w:noProof/>
                <w:webHidden/>
                <w:sz w:val="20"/>
                <w:szCs w:val="20"/>
              </w:rPr>
              <w:fldChar w:fldCharType="begin"/>
            </w:r>
            <w:r w:rsidR="00376675" w:rsidRPr="00376675">
              <w:rPr>
                <w:rFonts w:ascii="Arial" w:hAnsi="Arial" w:cs="Arial"/>
                <w:noProof/>
                <w:webHidden/>
                <w:sz w:val="20"/>
                <w:szCs w:val="20"/>
              </w:rPr>
              <w:instrText xml:space="preserve"> PAGEREF _Toc55774179 \h </w:instrText>
            </w:r>
            <w:r w:rsidR="00376675" w:rsidRPr="00376675">
              <w:rPr>
                <w:rFonts w:ascii="Arial" w:hAnsi="Arial" w:cs="Arial"/>
                <w:noProof/>
                <w:webHidden/>
                <w:sz w:val="20"/>
                <w:szCs w:val="20"/>
              </w:rPr>
            </w:r>
            <w:r w:rsidR="00376675" w:rsidRPr="00376675">
              <w:rPr>
                <w:rFonts w:ascii="Arial" w:hAnsi="Arial" w:cs="Arial"/>
                <w:noProof/>
                <w:webHidden/>
                <w:sz w:val="20"/>
                <w:szCs w:val="20"/>
              </w:rPr>
              <w:fldChar w:fldCharType="separate"/>
            </w:r>
            <w:r w:rsidR="00376675">
              <w:rPr>
                <w:rFonts w:ascii="Arial" w:hAnsi="Arial" w:cs="Arial"/>
                <w:noProof/>
                <w:webHidden/>
                <w:sz w:val="20"/>
                <w:szCs w:val="20"/>
              </w:rPr>
              <w:t>33</w:t>
            </w:r>
            <w:r w:rsidR="00376675" w:rsidRPr="00376675">
              <w:rPr>
                <w:rFonts w:ascii="Arial" w:hAnsi="Arial" w:cs="Arial"/>
                <w:noProof/>
                <w:webHidden/>
                <w:sz w:val="20"/>
                <w:szCs w:val="20"/>
              </w:rPr>
              <w:fldChar w:fldCharType="end"/>
            </w:r>
          </w:hyperlink>
        </w:p>
        <w:p w14:paraId="22FA37D3" w14:textId="2EF1BFCB" w:rsidR="00376675" w:rsidRPr="00376675" w:rsidRDefault="00ED5603">
          <w:pPr>
            <w:pStyle w:val="Inhopg3"/>
            <w:tabs>
              <w:tab w:val="left" w:pos="1200"/>
              <w:tab w:val="right" w:leader="dot" w:pos="9062"/>
            </w:tabs>
            <w:rPr>
              <w:rFonts w:ascii="Arial" w:eastAsiaTheme="minorEastAsia" w:hAnsi="Arial" w:cs="Arial"/>
              <w:noProof/>
              <w:sz w:val="20"/>
              <w:szCs w:val="20"/>
            </w:rPr>
          </w:pPr>
          <w:hyperlink w:anchor="_Toc55774180" w:history="1">
            <w:r w:rsidR="00376675" w:rsidRPr="00376675">
              <w:rPr>
                <w:rStyle w:val="Hyperlink"/>
                <w:rFonts w:ascii="Arial" w:hAnsi="Arial" w:cs="Arial"/>
                <w:noProof/>
                <w:sz w:val="20"/>
                <w:szCs w:val="20"/>
                <w14:scene3d>
                  <w14:camera w14:prst="orthographicFront"/>
                  <w14:lightRig w14:rig="threePt" w14:dir="t">
                    <w14:rot w14:lat="0" w14:lon="0" w14:rev="0"/>
                  </w14:lightRig>
                </w14:scene3d>
              </w:rPr>
              <w:t>4.4.3</w:t>
            </w:r>
            <w:r w:rsidR="00376675" w:rsidRPr="00376675">
              <w:rPr>
                <w:rFonts w:ascii="Arial" w:eastAsiaTheme="minorEastAsia" w:hAnsi="Arial" w:cs="Arial"/>
                <w:noProof/>
                <w:sz w:val="20"/>
                <w:szCs w:val="20"/>
              </w:rPr>
              <w:tab/>
            </w:r>
            <w:r w:rsidR="00376675" w:rsidRPr="00376675">
              <w:rPr>
                <w:rStyle w:val="Hyperlink"/>
                <w:rFonts w:ascii="Arial" w:hAnsi="Arial" w:cs="Arial"/>
                <w:noProof/>
                <w:sz w:val="20"/>
                <w:szCs w:val="20"/>
              </w:rPr>
              <w:t>Etiket</w:t>
            </w:r>
            <w:r w:rsidR="00376675" w:rsidRPr="00376675">
              <w:rPr>
                <w:rFonts w:ascii="Arial" w:hAnsi="Arial" w:cs="Arial"/>
                <w:noProof/>
                <w:webHidden/>
                <w:sz w:val="20"/>
                <w:szCs w:val="20"/>
              </w:rPr>
              <w:tab/>
            </w:r>
            <w:r w:rsidR="00376675" w:rsidRPr="00376675">
              <w:rPr>
                <w:rFonts w:ascii="Arial" w:hAnsi="Arial" w:cs="Arial"/>
                <w:noProof/>
                <w:webHidden/>
                <w:sz w:val="20"/>
                <w:szCs w:val="20"/>
              </w:rPr>
              <w:fldChar w:fldCharType="begin"/>
            </w:r>
            <w:r w:rsidR="00376675" w:rsidRPr="00376675">
              <w:rPr>
                <w:rFonts w:ascii="Arial" w:hAnsi="Arial" w:cs="Arial"/>
                <w:noProof/>
                <w:webHidden/>
                <w:sz w:val="20"/>
                <w:szCs w:val="20"/>
              </w:rPr>
              <w:instrText xml:space="preserve"> PAGEREF _Toc55774180 \h </w:instrText>
            </w:r>
            <w:r w:rsidR="00376675" w:rsidRPr="00376675">
              <w:rPr>
                <w:rFonts w:ascii="Arial" w:hAnsi="Arial" w:cs="Arial"/>
                <w:noProof/>
                <w:webHidden/>
                <w:sz w:val="20"/>
                <w:szCs w:val="20"/>
              </w:rPr>
            </w:r>
            <w:r w:rsidR="00376675" w:rsidRPr="00376675">
              <w:rPr>
                <w:rFonts w:ascii="Arial" w:hAnsi="Arial" w:cs="Arial"/>
                <w:noProof/>
                <w:webHidden/>
                <w:sz w:val="20"/>
                <w:szCs w:val="20"/>
              </w:rPr>
              <w:fldChar w:fldCharType="separate"/>
            </w:r>
            <w:r w:rsidR="00376675">
              <w:rPr>
                <w:rFonts w:ascii="Arial" w:hAnsi="Arial" w:cs="Arial"/>
                <w:noProof/>
                <w:webHidden/>
                <w:sz w:val="20"/>
                <w:szCs w:val="20"/>
              </w:rPr>
              <w:t>33</w:t>
            </w:r>
            <w:r w:rsidR="00376675" w:rsidRPr="00376675">
              <w:rPr>
                <w:rFonts w:ascii="Arial" w:hAnsi="Arial" w:cs="Arial"/>
                <w:noProof/>
                <w:webHidden/>
                <w:sz w:val="20"/>
                <w:szCs w:val="20"/>
              </w:rPr>
              <w:fldChar w:fldCharType="end"/>
            </w:r>
          </w:hyperlink>
        </w:p>
        <w:p w14:paraId="743C566B" w14:textId="388D2679" w:rsidR="00376675" w:rsidRPr="00376675" w:rsidRDefault="00ED5603">
          <w:pPr>
            <w:pStyle w:val="Inhopg3"/>
            <w:tabs>
              <w:tab w:val="left" w:pos="1200"/>
              <w:tab w:val="right" w:leader="dot" w:pos="9062"/>
            </w:tabs>
            <w:rPr>
              <w:rFonts w:ascii="Arial" w:eastAsiaTheme="minorEastAsia" w:hAnsi="Arial" w:cs="Arial"/>
              <w:noProof/>
              <w:sz w:val="20"/>
              <w:szCs w:val="20"/>
            </w:rPr>
          </w:pPr>
          <w:hyperlink w:anchor="_Toc55774181" w:history="1">
            <w:r w:rsidR="00376675" w:rsidRPr="00376675">
              <w:rPr>
                <w:rStyle w:val="Hyperlink"/>
                <w:rFonts w:ascii="Arial" w:hAnsi="Arial" w:cs="Arial"/>
                <w:noProof/>
                <w:sz w:val="20"/>
                <w:szCs w:val="20"/>
                <w14:scene3d>
                  <w14:camera w14:prst="orthographicFront"/>
                  <w14:lightRig w14:rig="threePt" w14:dir="t">
                    <w14:rot w14:lat="0" w14:lon="0" w14:rev="0"/>
                  </w14:lightRig>
                </w14:scene3d>
              </w:rPr>
              <w:t>4.4.4</w:t>
            </w:r>
            <w:r w:rsidR="00376675" w:rsidRPr="00376675">
              <w:rPr>
                <w:rFonts w:ascii="Arial" w:eastAsiaTheme="minorEastAsia" w:hAnsi="Arial" w:cs="Arial"/>
                <w:noProof/>
                <w:sz w:val="20"/>
                <w:szCs w:val="20"/>
              </w:rPr>
              <w:tab/>
            </w:r>
            <w:r w:rsidR="00376675" w:rsidRPr="00376675">
              <w:rPr>
                <w:rStyle w:val="Hyperlink"/>
                <w:rFonts w:ascii="Arial" w:hAnsi="Arial" w:cs="Arial"/>
                <w:noProof/>
                <w:sz w:val="20"/>
                <w:szCs w:val="20"/>
              </w:rPr>
              <w:t>Kostprijs</w:t>
            </w:r>
            <w:r w:rsidR="00376675" w:rsidRPr="00376675">
              <w:rPr>
                <w:rFonts w:ascii="Arial" w:hAnsi="Arial" w:cs="Arial"/>
                <w:noProof/>
                <w:webHidden/>
                <w:sz w:val="20"/>
                <w:szCs w:val="20"/>
              </w:rPr>
              <w:tab/>
            </w:r>
            <w:r w:rsidR="00376675" w:rsidRPr="00376675">
              <w:rPr>
                <w:rFonts w:ascii="Arial" w:hAnsi="Arial" w:cs="Arial"/>
                <w:noProof/>
                <w:webHidden/>
                <w:sz w:val="20"/>
                <w:szCs w:val="20"/>
              </w:rPr>
              <w:fldChar w:fldCharType="begin"/>
            </w:r>
            <w:r w:rsidR="00376675" w:rsidRPr="00376675">
              <w:rPr>
                <w:rFonts w:ascii="Arial" w:hAnsi="Arial" w:cs="Arial"/>
                <w:noProof/>
                <w:webHidden/>
                <w:sz w:val="20"/>
                <w:szCs w:val="20"/>
              </w:rPr>
              <w:instrText xml:space="preserve"> PAGEREF _Toc55774181 \h </w:instrText>
            </w:r>
            <w:r w:rsidR="00376675" w:rsidRPr="00376675">
              <w:rPr>
                <w:rFonts w:ascii="Arial" w:hAnsi="Arial" w:cs="Arial"/>
                <w:noProof/>
                <w:webHidden/>
                <w:sz w:val="20"/>
                <w:szCs w:val="20"/>
              </w:rPr>
            </w:r>
            <w:r w:rsidR="00376675" w:rsidRPr="00376675">
              <w:rPr>
                <w:rFonts w:ascii="Arial" w:hAnsi="Arial" w:cs="Arial"/>
                <w:noProof/>
                <w:webHidden/>
                <w:sz w:val="20"/>
                <w:szCs w:val="20"/>
              </w:rPr>
              <w:fldChar w:fldCharType="separate"/>
            </w:r>
            <w:r w:rsidR="00376675">
              <w:rPr>
                <w:rFonts w:ascii="Arial" w:hAnsi="Arial" w:cs="Arial"/>
                <w:noProof/>
                <w:webHidden/>
                <w:sz w:val="20"/>
                <w:szCs w:val="20"/>
              </w:rPr>
              <w:t>33</w:t>
            </w:r>
            <w:r w:rsidR="00376675" w:rsidRPr="00376675">
              <w:rPr>
                <w:rFonts w:ascii="Arial" w:hAnsi="Arial" w:cs="Arial"/>
                <w:noProof/>
                <w:webHidden/>
                <w:sz w:val="20"/>
                <w:szCs w:val="20"/>
              </w:rPr>
              <w:fldChar w:fldCharType="end"/>
            </w:r>
          </w:hyperlink>
        </w:p>
        <w:p w14:paraId="49CC2CA0" w14:textId="0344D7A8" w:rsidR="00376675" w:rsidRPr="00376675" w:rsidRDefault="00ED5603">
          <w:pPr>
            <w:pStyle w:val="Inhopg3"/>
            <w:tabs>
              <w:tab w:val="left" w:pos="1200"/>
              <w:tab w:val="right" w:leader="dot" w:pos="9062"/>
            </w:tabs>
            <w:rPr>
              <w:rFonts w:ascii="Arial" w:eastAsiaTheme="minorEastAsia" w:hAnsi="Arial" w:cs="Arial"/>
              <w:noProof/>
              <w:sz w:val="20"/>
              <w:szCs w:val="20"/>
            </w:rPr>
          </w:pPr>
          <w:hyperlink w:anchor="_Toc55774182" w:history="1">
            <w:r w:rsidR="00376675" w:rsidRPr="00376675">
              <w:rPr>
                <w:rStyle w:val="Hyperlink"/>
                <w:rFonts w:ascii="Arial" w:hAnsi="Arial" w:cs="Arial"/>
                <w:noProof/>
                <w:sz w:val="20"/>
                <w:szCs w:val="20"/>
                <w14:scene3d>
                  <w14:camera w14:prst="orthographicFront"/>
                  <w14:lightRig w14:rig="threePt" w14:dir="t">
                    <w14:rot w14:lat="0" w14:lon="0" w14:rev="0"/>
                  </w14:lightRig>
                </w14:scene3d>
              </w:rPr>
              <w:t>4.4.5</w:t>
            </w:r>
            <w:r w:rsidR="00376675" w:rsidRPr="00376675">
              <w:rPr>
                <w:rFonts w:ascii="Arial" w:eastAsiaTheme="minorEastAsia" w:hAnsi="Arial" w:cs="Arial"/>
                <w:noProof/>
                <w:sz w:val="20"/>
                <w:szCs w:val="20"/>
              </w:rPr>
              <w:tab/>
            </w:r>
            <w:r w:rsidR="00376675" w:rsidRPr="00376675">
              <w:rPr>
                <w:rStyle w:val="Hyperlink"/>
                <w:rFonts w:ascii="Arial" w:hAnsi="Arial" w:cs="Arial"/>
                <w:noProof/>
                <w:sz w:val="20"/>
                <w:szCs w:val="20"/>
              </w:rPr>
              <w:t>Persbericht</w:t>
            </w:r>
            <w:r w:rsidR="00376675" w:rsidRPr="00376675">
              <w:rPr>
                <w:rFonts w:ascii="Arial" w:hAnsi="Arial" w:cs="Arial"/>
                <w:noProof/>
                <w:webHidden/>
                <w:sz w:val="20"/>
                <w:szCs w:val="20"/>
              </w:rPr>
              <w:tab/>
            </w:r>
            <w:r w:rsidR="00376675" w:rsidRPr="00376675">
              <w:rPr>
                <w:rFonts w:ascii="Arial" w:hAnsi="Arial" w:cs="Arial"/>
                <w:noProof/>
                <w:webHidden/>
                <w:sz w:val="20"/>
                <w:szCs w:val="20"/>
              </w:rPr>
              <w:fldChar w:fldCharType="begin"/>
            </w:r>
            <w:r w:rsidR="00376675" w:rsidRPr="00376675">
              <w:rPr>
                <w:rFonts w:ascii="Arial" w:hAnsi="Arial" w:cs="Arial"/>
                <w:noProof/>
                <w:webHidden/>
                <w:sz w:val="20"/>
                <w:szCs w:val="20"/>
              </w:rPr>
              <w:instrText xml:space="preserve"> PAGEREF _Toc55774182 \h </w:instrText>
            </w:r>
            <w:r w:rsidR="00376675" w:rsidRPr="00376675">
              <w:rPr>
                <w:rFonts w:ascii="Arial" w:hAnsi="Arial" w:cs="Arial"/>
                <w:noProof/>
                <w:webHidden/>
                <w:sz w:val="20"/>
                <w:szCs w:val="20"/>
              </w:rPr>
            </w:r>
            <w:r w:rsidR="00376675" w:rsidRPr="00376675">
              <w:rPr>
                <w:rFonts w:ascii="Arial" w:hAnsi="Arial" w:cs="Arial"/>
                <w:noProof/>
                <w:webHidden/>
                <w:sz w:val="20"/>
                <w:szCs w:val="20"/>
              </w:rPr>
              <w:fldChar w:fldCharType="separate"/>
            </w:r>
            <w:r w:rsidR="00376675">
              <w:rPr>
                <w:rFonts w:ascii="Arial" w:hAnsi="Arial" w:cs="Arial"/>
                <w:noProof/>
                <w:webHidden/>
                <w:sz w:val="20"/>
                <w:szCs w:val="20"/>
              </w:rPr>
              <w:t>34</w:t>
            </w:r>
            <w:r w:rsidR="00376675" w:rsidRPr="00376675">
              <w:rPr>
                <w:rFonts w:ascii="Arial" w:hAnsi="Arial" w:cs="Arial"/>
                <w:noProof/>
                <w:webHidden/>
                <w:sz w:val="20"/>
                <w:szCs w:val="20"/>
              </w:rPr>
              <w:fldChar w:fldCharType="end"/>
            </w:r>
          </w:hyperlink>
        </w:p>
        <w:p w14:paraId="38D8C360" w14:textId="65E18544" w:rsidR="00376675" w:rsidRPr="00376675" w:rsidRDefault="00ED5603">
          <w:pPr>
            <w:pStyle w:val="Inhopg1"/>
            <w:tabs>
              <w:tab w:val="left" w:pos="440"/>
              <w:tab w:val="right" w:leader="dot" w:pos="9062"/>
            </w:tabs>
            <w:rPr>
              <w:rFonts w:ascii="Arial" w:eastAsiaTheme="minorEastAsia" w:hAnsi="Arial" w:cs="Arial"/>
              <w:noProof/>
              <w:sz w:val="20"/>
              <w:szCs w:val="20"/>
            </w:rPr>
          </w:pPr>
          <w:hyperlink w:anchor="_Toc55774183" w:history="1">
            <w:r w:rsidR="00376675" w:rsidRPr="00376675">
              <w:rPr>
                <w:rStyle w:val="Hyperlink"/>
                <w:rFonts w:ascii="Arial" w:hAnsi="Arial" w:cs="Arial"/>
                <w:noProof/>
                <w:sz w:val="20"/>
                <w:szCs w:val="20"/>
              </w:rPr>
              <w:t>5.</w:t>
            </w:r>
            <w:r w:rsidR="00376675" w:rsidRPr="00376675">
              <w:rPr>
                <w:rFonts w:ascii="Arial" w:eastAsiaTheme="minorEastAsia" w:hAnsi="Arial" w:cs="Arial"/>
                <w:noProof/>
                <w:sz w:val="20"/>
                <w:szCs w:val="20"/>
              </w:rPr>
              <w:tab/>
            </w:r>
            <w:r w:rsidR="00376675" w:rsidRPr="00376675">
              <w:rPr>
                <w:rStyle w:val="Hyperlink"/>
                <w:rFonts w:ascii="Arial" w:hAnsi="Arial" w:cs="Arial"/>
                <w:noProof/>
                <w:sz w:val="20"/>
                <w:szCs w:val="20"/>
              </w:rPr>
              <w:t>Duurzaamheid</w:t>
            </w:r>
            <w:r w:rsidR="00376675" w:rsidRPr="00376675">
              <w:rPr>
                <w:rFonts w:ascii="Arial" w:hAnsi="Arial" w:cs="Arial"/>
                <w:noProof/>
                <w:webHidden/>
                <w:sz w:val="20"/>
                <w:szCs w:val="20"/>
              </w:rPr>
              <w:tab/>
            </w:r>
            <w:r w:rsidR="00376675" w:rsidRPr="00376675">
              <w:rPr>
                <w:rFonts w:ascii="Arial" w:hAnsi="Arial" w:cs="Arial"/>
                <w:noProof/>
                <w:webHidden/>
                <w:sz w:val="20"/>
                <w:szCs w:val="20"/>
              </w:rPr>
              <w:fldChar w:fldCharType="begin"/>
            </w:r>
            <w:r w:rsidR="00376675" w:rsidRPr="00376675">
              <w:rPr>
                <w:rFonts w:ascii="Arial" w:hAnsi="Arial" w:cs="Arial"/>
                <w:noProof/>
                <w:webHidden/>
                <w:sz w:val="20"/>
                <w:szCs w:val="20"/>
              </w:rPr>
              <w:instrText xml:space="preserve"> PAGEREF _Toc55774183 \h </w:instrText>
            </w:r>
            <w:r w:rsidR="00376675" w:rsidRPr="00376675">
              <w:rPr>
                <w:rFonts w:ascii="Arial" w:hAnsi="Arial" w:cs="Arial"/>
                <w:noProof/>
                <w:webHidden/>
                <w:sz w:val="20"/>
                <w:szCs w:val="20"/>
              </w:rPr>
            </w:r>
            <w:r w:rsidR="00376675" w:rsidRPr="00376675">
              <w:rPr>
                <w:rFonts w:ascii="Arial" w:hAnsi="Arial" w:cs="Arial"/>
                <w:noProof/>
                <w:webHidden/>
                <w:sz w:val="20"/>
                <w:szCs w:val="20"/>
              </w:rPr>
              <w:fldChar w:fldCharType="separate"/>
            </w:r>
            <w:r w:rsidR="00376675">
              <w:rPr>
                <w:rFonts w:ascii="Arial" w:hAnsi="Arial" w:cs="Arial"/>
                <w:noProof/>
                <w:webHidden/>
                <w:sz w:val="20"/>
                <w:szCs w:val="20"/>
              </w:rPr>
              <w:t>35</w:t>
            </w:r>
            <w:r w:rsidR="00376675" w:rsidRPr="00376675">
              <w:rPr>
                <w:rFonts w:ascii="Arial" w:hAnsi="Arial" w:cs="Arial"/>
                <w:noProof/>
                <w:webHidden/>
                <w:sz w:val="20"/>
                <w:szCs w:val="20"/>
              </w:rPr>
              <w:fldChar w:fldCharType="end"/>
            </w:r>
          </w:hyperlink>
        </w:p>
        <w:p w14:paraId="6ECC1E20" w14:textId="1AC7D2EB" w:rsidR="00376675" w:rsidRPr="00376675" w:rsidRDefault="00ED5603">
          <w:pPr>
            <w:pStyle w:val="Inhopg1"/>
            <w:tabs>
              <w:tab w:val="left" w:pos="440"/>
              <w:tab w:val="right" w:leader="dot" w:pos="9062"/>
            </w:tabs>
            <w:rPr>
              <w:rFonts w:ascii="Arial" w:eastAsiaTheme="minorEastAsia" w:hAnsi="Arial" w:cs="Arial"/>
              <w:noProof/>
              <w:sz w:val="20"/>
              <w:szCs w:val="20"/>
            </w:rPr>
          </w:pPr>
          <w:hyperlink w:anchor="_Toc55774184" w:history="1">
            <w:r w:rsidR="00376675" w:rsidRPr="00376675">
              <w:rPr>
                <w:rStyle w:val="Hyperlink"/>
                <w:rFonts w:ascii="Arial" w:hAnsi="Arial" w:cs="Arial"/>
                <w:noProof/>
                <w:sz w:val="20"/>
                <w:szCs w:val="20"/>
              </w:rPr>
              <w:t>6.</w:t>
            </w:r>
            <w:r w:rsidR="00376675" w:rsidRPr="00376675">
              <w:rPr>
                <w:rFonts w:ascii="Arial" w:eastAsiaTheme="minorEastAsia" w:hAnsi="Arial" w:cs="Arial"/>
                <w:noProof/>
                <w:sz w:val="20"/>
                <w:szCs w:val="20"/>
              </w:rPr>
              <w:tab/>
            </w:r>
            <w:r w:rsidR="00376675" w:rsidRPr="00376675">
              <w:rPr>
                <w:rStyle w:val="Hyperlink"/>
                <w:rFonts w:ascii="Arial" w:hAnsi="Arial" w:cs="Arial"/>
                <w:noProof/>
                <w:sz w:val="20"/>
                <w:szCs w:val="20"/>
              </w:rPr>
              <w:t>Advies</w:t>
            </w:r>
            <w:r w:rsidR="00376675" w:rsidRPr="00376675">
              <w:rPr>
                <w:rFonts w:ascii="Arial" w:hAnsi="Arial" w:cs="Arial"/>
                <w:noProof/>
                <w:webHidden/>
                <w:sz w:val="20"/>
                <w:szCs w:val="20"/>
              </w:rPr>
              <w:tab/>
            </w:r>
            <w:r w:rsidR="00376675" w:rsidRPr="00376675">
              <w:rPr>
                <w:rFonts w:ascii="Arial" w:hAnsi="Arial" w:cs="Arial"/>
                <w:noProof/>
                <w:webHidden/>
                <w:sz w:val="20"/>
                <w:szCs w:val="20"/>
              </w:rPr>
              <w:fldChar w:fldCharType="begin"/>
            </w:r>
            <w:r w:rsidR="00376675" w:rsidRPr="00376675">
              <w:rPr>
                <w:rFonts w:ascii="Arial" w:hAnsi="Arial" w:cs="Arial"/>
                <w:noProof/>
                <w:webHidden/>
                <w:sz w:val="20"/>
                <w:szCs w:val="20"/>
              </w:rPr>
              <w:instrText xml:space="preserve"> PAGEREF _Toc55774184 \h </w:instrText>
            </w:r>
            <w:r w:rsidR="00376675" w:rsidRPr="00376675">
              <w:rPr>
                <w:rFonts w:ascii="Arial" w:hAnsi="Arial" w:cs="Arial"/>
                <w:noProof/>
                <w:webHidden/>
                <w:sz w:val="20"/>
                <w:szCs w:val="20"/>
              </w:rPr>
            </w:r>
            <w:r w:rsidR="00376675" w:rsidRPr="00376675">
              <w:rPr>
                <w:rFonts w:ascii="Arial" w:hAnsi="Arial" w:cs="Arial"/>
                <w:noProof/>
                <w:webHidden/>
                <w:sz w:val="20"/>
                <w:szCs w:val="20"/>
              </w:rPr>
              <w:fldChar w:fldCharType="separate"/>
            </w:r>
            <w:r w:rsidR="00376675">
              <w:rPr>
                <w:rFonts w:ascii="Arial" w:hAnsi="Arial" w:cs="Arial"/>
                <w:noProof/>
                <w:webHidden/>
                <w:sz w:val="20"/>
                <w:szCs w:val="20"/>
              </w:rPr>
              <w:t>36</w:t>
            </w:r>
            <w:r w:rsidR="00376675" w:rsidRPr="00376675">
              <w:rPr>
                <w:rFonts w:ascii="Arial" w:hAnsi="Arial" w:cs="Arial"/>
                <w:noProof/>
                <w:webHidden/>
                <w:sz w:val="20"/>
                <w:szCs w:val="20"/>
              </w:rPr>
              <w:fldChar w:fldCharType="end"/>
            </w:r>
          </w:hyperlink>
        </w:p>
        <w:p w14:paraId="27ACB32E" w14:textId="539B365D" w:rsidR="00376675" w:rsidRPr="00376675" w:rsidRDefault="00ED5603">
          <w:pPr>
            <w:pStyle w:val="Inhopg1"/>
            <w:tabs>
              <w:tab w:val="right" w:leader="dot" w:pos="9062"/>
            </w:tabs>
            <w:rPr>
              <w:rFonts w:ascii="Arial" w:eastAsiaTheme="minorEastAsia" w:hAnsi="Arial" w:cs="Arial"/>
              <w:noProof/>
              <w:sz w:val="20"/>
              <w:szCs w:val="20"/>
            </w:rPr>
          </w:pPr>
          <w:hyperlink w:anchor="_Toc55774185" w:history="1">
            <w:r w:rsidR="00376675" w:rsidRPr="00376675">
              <w:rPr>
                <w:rStyle w:val="Hyperlink"/>
                <w:rFonts w:ascii="Arial" w:hAnsi="Arial" w:cs="Arial"/>
                <w:noProof/>
                <w:sz w:val="20"/>
                <w:szCs w:val="20"/>
              </w:rPr>
              <w:t>Bibliografie</w:t>
            </w:r>
            <w:r w:rsidR="00376675" w:rsidRPr="00376675">
              <w:rPr>
                <w:rFonts w:ascii="Arial" w:hAnsi="Arial" w:cs="Arial"/>
                <w:noProof/>
                <w:webHidden/>
                <w:sz w:val="20"/>
                <w:szCs w:val="20"/>
              </w:rPr>
              <w:tab/>
            </w:r>
            <w:r w:rsidR="00376675" w:rsidRPr="00376675">
              <w:rPr>
                <w:rFonts w:ascii="Arial" w:hAnsi="Arial" w:cs="Arial"/>
                <w:noProof/>
                <w:webHidden/>
                <w:sz w:val="20"/>
                <w:szCs w:val="20"/>
              </w:rPr>
              <w:fldChar w:fldCharType="begin"/>
            </w:r>
            <w:r w:rsidR="00376675" w:rsidRPr="00376675">
              <w:rPr>
                <w:rFonts w:ascii="Arial" w:hAnsi="Arial" w:cs="Arial"/>
                <w:noProof/>
                <w:webHidden/>
                <w:sz w:val="20"/>
                <w:szCs w:val="20"/>
              </w:rPr>
              <w:instrText xml:space="preserve"> PAGEREF _Toc55774185 \h </w:instrText>
            </w:r>
            <w:r w:rsidR="00376675" w:rsidRPr="00376675">
              <w:rPr>
                <w:rFonts w:ascii="Arial" w:hAnsi="Arial" w:cs="Arial"/>
                <w:noProof/>
                <w:webHidden/>
                <w:sz w:val="20"/>
                <w:szCs w:val="20"/>
              </w:rPr>
            </w:r>
            <w:r w:rsidR="00376675" w:rsidRPr="00376675">
              <w:rPr>
                <w:rFonts w:ascii="Arial" w:hAnsi="Arial" w:cs="Arial"/>
                <w:noProof/>
                <w:webHidden/>
                <w:sz w:val="20"/>
                <w:szCs w:val="20"/>
              </w:rPr>
              <w:fldChar w:fldCharType="separate"/>
            </w:r>
            <w:r w:rsidR="00376675">
              <w:rPr>
                <w:rFonts w:ascii="Arial" w:hAnsi="Arial" w:cs="Arial"/>
                <w:noProof/>
                <w:webHidden/>
                <w:sz w:val="20"/>
                <w:szCs w:val="20"/>
              </w:rPr>
              <w:t>37</w:t>
            </w:r>
            <w:r w:rsidR="00376675" w:rsidRPr="00376675">
              <w:rPr>
                <w:rFonts w:ascii="Arial" w:hAnsi="Arial" w:cs="Arial"/>
                <w:noProof/>
                <w:webHidden/>
                <w:sz w:val="20"/>
                <w:szCs w:val="20"/>
              </w:rPr>
              <w:fldChar w:fldCharType="end"/>
            </w:r>
          </w:hyperlink>
        </w:p>
        <w:p w14:paraId="2762A170" w14:textId="76A19211" w:rsidR="00376675" w:rsidRPr="00376675" w:rsidRDefault="00ED5603">
          <w:pPr>
            <w:pStyle w:val="Inhopg1"/>
            <w:tabs>
              <w:tab w:val="right" w:leader="dot" w:pos="9062"/>
            </w:tabs>
            <w:rPr>
              <w:rFonts w:ascii="Arial" w:eastAsiaTheme="minorEastAsia" w:hAnsi="Arial" w:cs="Arial"/>
              <w:noProof/>
              <w:sz w:val="20"/>
              <w:szCs w:val="20"/>
            </w:rPr>
          </w:pPr>
          <w:hyperlink w:anchor="_Toc55774186" w:history="1">
            <w:r w:rsidR="00376675" w:rsidRPr="00376675">
              <w:rPr>
                <w:rStyle w:val="Hyperlink"/>
                <w:rFonts w:ascii="Arial" w:hAnsi="Arial" w:cs="Arial"/>
                <w:noProof/>
                <w:sz w:val="20"/>
                <w:szCs w:val="20"/>
              </w:rPr>
              <w:t>Bijlagen</w:t>
            </w:r>
            <w:r w:rsidR="00376675" w:rsidRPr="00376675">
              <w:rPr>
                <w:rFonts w:ascii="Arial" w:hAnsi="Arial" w:cs="Arial"/>
                <w:noProof/>
                <w:webHidden/>
                <w:sz w:val="20"/>
                <w:szCs w:val="20"/>
              </w:rPr>
              <w:tab/>
            </w:r>
            <w:r w:rsidR="00376675" w:rsidRPr="00376675">
              <w:rPr>
                <w:rFonts w:ascii="Arial" w:hAnsi="Arial" w:cs="Arial"/>
                <w:noProof/>
                <w:webHidden/>
                <w:sz w:val="20"/>
                <w:szCs w:val="20"/>
              </w:rPr>
              <w:fldChar w:fldCharType="begin"/>
            </w:r>
            <w:r w:rsidR="00376675" w:rsidRPr="00376675">
              <w:rPr>
                <w:rFonts w:ascii="Arial" w:hAnsi="Arial" w:cs="Arial"/>
                <w:noProof/>
                <w:webHidden/>
                <w:sz w:val="20"/>
                <w:szCs w:val="20"/>
              </w:rPr>
              <w:instrText xml:space="preserve"> PAGEREF _Toc55774186 \h </w:instrText>
            </w:r>
            <w:r w:rsidR="00376675" w:rsidRPr="00376675">
              <w:rPr>
                <w:rFonts w:ascii="Arial" w:hAnsi="Arial" w:cs="Arial"/>
                <w:noProof/>
                <w:webHidden/>
                <w:sz w:val="20"/>
                <w:szCs w:val="20"/>
              </w:rPr>
            </w:r>
            <w:r w:rsidR="00376675" w:rsidRPr="00376675">
              <w:rPr>
                <w:rFonts w:ascii="Arial" w:hAnsi="Arial" w:cs="Arial"/>
                <w:noProof/>
                <w:webHidden/>
                <w:sz w:val="20"/>
                <w:szCs w:val="20"/>
              </w:rPr>
              <w:fldChar w:fldCharType="separate"/>
            </w:r>
            <w:r w:rsidR="00376675">
              <w:rPr>
                <w:rFonts w:ascii="Arial" w:hAnsi="Arial" w:cs="Arial"/>
                <w:noProof/>
                <w:webHidden/>
                <w:sz w:val="20"/>
                <w:szCs w:val="20"/>
              </w:rPr>
              <w:t>I</w:t>
            </w:r>
            <w:r w:rsidR="00376675" w:rsidRPr="00376675">
              <w:rPr>
                <w:rFonts w:ascii="Arial" w:hAnsi="Arial" w:cs="Arial"/>
                <w:noProof/>
                <w:webHidden/>
                <w:sz w:val="20"/>
                <w:szCs w:val="20"/>
              </w:rPr>
              <w:fldChar w:fldCharType="end"/>
            </w:r>
          </w:hyperlink>
        </w:p>
        <w:p w14:paraId="0DD8023C" w14:textId="17323B63" w:rsidR="00376675" w:rsidRPr="00376675" w:rsidRDefault="00ED5603">
          <w:pPr>
            <w:pStyle w:val="Inhopg2"/>
            <w:tabs>
              <w:tab w:val="right" w:leader="dot" w:pos="9062"/>
            </w:tabs>
            <w:rPr>
              <w:rFonts w:ascii="Arial" w:eastAsiaTheme="minorEastAsia" w:hAnsi="Arial" w:cs="Arial"/>
              <w:noProof/>
              <w:sz w:val="20"/>
              <w:szCs w:val="20"/>
            </w:rPr>
          </w:pPr>
          <w:hyperlink w:anchor="_Toc55774187" w:history="1">
            <w:r w:rsidR="00376675" w:rsidRPr="00376675">
              <w:rPr>
                <w:rStyle w:val="Hyperlink"/>
                <w:rFonts w:ascii="Arial" w:hAnsi="Arial" w:cs="Arial"/>
                <w:noProof/>
                <w:sz w:val="20"/>
                <w:szCs w:val="20"/>
              </w:rPr>
              <w:t>Bijlage 1: Alfabet van ideeën</w:t>
            </w:r>
            <w:r w:rsidR="00376675" w:rsidRPr="00376675">
              <w:rPr>
                <w:rFonts w:ascii="Arial" w:hAnsi="Arial" w:cs="Arial"/>
                <w:noProof/>
                <w:webHidden/>
                <w:sz w:val="20"/>
                <w:szCs w:val="20"/>
              </w:rPr>
              <w:tab/>
            </w:r>
            <w:r w:rsidR="00376675" w:rsidRPr="00376675">
              <w:rPr>
                <w:rFonts w:ascii="Arial" w:hAnsi="Arial" w:cs="Arial"/>
                <w:noProof/>
                <w:webHidden/>
                <w:sz w:val="20"/>
                <w:szCs w:val="20"/>
              </w:rPr>
              <w:fldChar w:fldCharType="begin"/>
            </w:r>
            <w:r w:rsidR="00376675" w:rsidRPr="00376675">
              <w:rPr>
                <w:rFonts w:ascii="Arial" w:hAnsi="Arial" w:cs="Arial"/>
                <w:noProof/>
                <w:webHidden/>
                <w:sz w:val="20"/>
                <w:szCs w:val="20"/>
              </w:rPr>
              <w:instrText xml:space="preserve"> PAGEREF _Toc55774187 \h </w:instrText>
            </w:r>
            <w:r w:rsidR="00376675" w:rsidRPr="00376675">
              <w:rPr>
                <w:rFonts w:ascii="Arial" w:hAnsi="Arial" w:cs="Arial"/>
                <w:noProof/>
                <w:webHidden/>
                <w:sz w:val="20"/>
                <w:szCs w:val="20"/>
              </w:rPr>
            </w:r>
            <w:r w:rsidR="00376675" w:rsidRPr="00376675">
              <w:rPr>
                <w:rFonts w:ascii="Arial" w:hAnsi="Arial" w:cs="Arial"/>
                <w:noProof/>
                <w:webHidden/>
                <w:sz w:val="20"/>
                <w:szCs w:val="20"/>
              </w:rPr>
              <w:fldChar w:fldCharType="separate"/>
            </w:r>
            <w:r w:rsidR="00376675">
              <w:rPr>
                <w:rFonts w:ascii="Arial" w:hAnsi="Arial" w:cs="Arial"/>
                <w:noProof/>
                <w:webHidden/>
                <w:sz w:val="20"/>
                <w:szCs w:val="20"/>
              </w:rPr>
              <w:t>I</w:t>
            </w:r>
            <w:r w:rsidR="00376675" w:rsidRPr="00376675">
              <w:rPr>
                <w:rFonts w:ascii="Arial" w:hAnsi="Arial" w:cs="Arial"/>
                <w:noProof/>
                <w:webHidden/>
                <w:sz w:val="20"/>
                <w:szCs w:val="20"/>
              </w:rPr>
              <w:fldChar w:fldCharType="end"/>
            </w:r>
          </w:hyperlink>
        </w:p>
        <w:p w14:paraId="32DA6248" w14:textId="5FBB0773" w:rsidR="00376675" w:rsidRPr="00376675" w:rsidRDefault="00ED5603">
          <w:pPr>
            <w:pStyle w:val="Inhopg2"/>
            <w:tabs>
              <w:tab w:val="right" w:leader="dot" w:pos="9062"/>
            </w:tabs>
            <w:rPr>
              <w:rFonts w:ascii="Arial" w:eastAsiaTheme="minorEastAsia" w:hAnsi="Arial" w:cs="Arial"/>
              <w:noProof/>
              <w:sz w:val="20"/>
              <w:szCs w:val="20"/>
            </w:rPr>
          </w:pPr>
          <w:hyperlink w:anchor="_Toc55774188" w:history="1">
            <w:r w:rsidR="00376675" w:rsidRPr="00376675">
              <w:rPr>
                <w:rStyle w:val="Hyperlink"/>
                <w:rFonts w:ascii="Arial" w:hAnsi="Arial" w:cs="Arial"/>
                <w:noProof/>
                <w:sz w:val="20"/>
                <w:szCs w:val="20"/>
              </w:rPr>
              <w:t>Bijlage 2: Foto’s try-out producten</w:t>
            </w:r>
            <w:r w:rsidR="00376675" w:rsidRPr="00376675">
              <w:rPr>
                <w:rFonts w:ascii="Arial" w:hAnsi="Arial" w:cs="Arial"/>
                <w:noProof/>
                <w:webHidden/>
                <w:sz w:val="20"/>
                <w:szCs w:val="20"/>
              </w:rPr>
              <w:tab/>
            </w:r>
            <w:r w:rsidR="00376675" w:rsidRPr="00376675">
              <w:rPr>
                <w:rFonts w:ascii="Arial" w:hAnsi="Arial" w:cs="Arial"/>
                <w:noProof/>
                <w:webHidden/>
                <w:sz w:val="20"/>
                <w:szCs w:val="20"/>
              </w:rPr>
              <w:fldChar w:fldCharType="begin"/>
            </w:r>
            <w:r w:rsidR="00376675" w:rsidRPr="00376675">
              <w:rPr>
                <w:rFonts w:ascii="Arial" w:hAnsi="Arial" w:cs="Arial"/>
                <w:noProof/>
                <w:webHidden/>
                <w:sz w:val="20"/>
                <w:szCs w:val="20"/>
              </w:rPr>
              <w:instrText xml:space="preserve"> PAGEREF _Toc55774188 \h </w:instrText>
            </w:r>
            <w:r w:rsidR="00376675" w:rsidRPr="00376675">
              <w:rPr>
                <w:rFonts w:ascii="Arial" w:hAnsi="Arial" w:cs="Arial"/>
                <w:noProof/>
                <w:webHidden/>
                <w:sz w:val="20"/>
                <w:szCs w:val="20"/>
              </w:rPr>
            </w:r>
            <w:r w:rsidR="00376675" w:rsidRPr="00376675">
              <w:rPr>
                <w:rFonts w:ascii="Arial" w:hAnsi="Arial" w:cs="Arial"/>
                <w:noProof/>
                <w:webHidden/>
                <w:sz w:val="20"/>
                <w:szCs w:val="20"/>
              </w:rPr>
              <w:fldChar w:fldCharType="separate"/>
            </w:r>
            <w:r w:rsidR="00376675">
              <w:rPr>
                <w:rFonts w:ascii="Arial" w:hAnsi="Arial" w:cs="Arial"/>
                <w:noProof/>
                <w:webHidden/>
                <w:sz w:val="20"/>
                <w:szCs w:val="20"/>
              </w:rPr>
              <w:t>II</w:t>
            </w:r>
            <w:r w:rsidR="00376675" w:rsidRPr="00376675">
              <w:rPr>
                <w:rFonts w:ascii="Arial" w:hAnsi="Arial" w:cs="Arial"/>
                <w:noProof/>
                <w:webHidden/>
                <w:sz w:val="20"/>
                <w:szCs w:val="20"/>
              </w:rPr>
              <w:fldChar w:fldCharType="end"/>
            </w:r>
          </w:hyperlink>
        </w:p>
        <w:p w14:paraId="7EF93D9E" w14:textId="638F9AEE" w:rsidR="00376675" w:rsidRPr="00376675" w:rsidRDefault="00ED5603">
          <w:pPr>
            <w:pStyle w:val="Inhopg2"/>
            <w:tabs>
              <w:tab w:val="right" w:leader="dot" w:pos="9062"/>
            </w:tabs>
            <w:rPr>
              <w:rFonts w:ascii="Arial" w:eastAsiaTheme="minorEastAsia" w:hAnsi="Arial" w:cs="Arial"/>
              <w:noProof/>
              <w:sz w:val="20"/>
              <w:szCs w:val="20"/>
            </w:rPr>
          </w:pPr>
          <w:hyperlink w:anchor="_Toc55774189" w:history="1">
            <w:r w:rsidR="00376675" w:rsidRPr="00376675">
              <w:rPr>
                <w:rStyle w:val="Hyperlink"/>
                <w:rFonts w:ascii="Arial" w:hAnsi="Arial" w:cs="Arial"/>
                <w:noProof/>
                <w:sz w:val="20"/>
                <w:szCs w:val="20"/>
              </w:rPr>
              <w:t>Bijlage 3: Foto’s productdefinitiefase vegetarische burger</w:t>
            </w:r>
            <w:r w:rsidR="00376675" w:rsidRPr="00376675">
              <w:rPr>
                <w:rFonts w:ascii="Arial" w:hAnsi="Arial" w:cs="Arial"/>
                <w:noProof/>
                <w:webHidden/>
                <w:sz w:val="20"/>
                <w:szCs w:val="20"/>
              </w:rPr>
              <w:tab/>
            </w:r>
            <w:r w:rsidR="00376675" w:rsidRPr="00376675">
              <w:rPr>
                <w:rFonts w:ascii="Arial" w:hAnsi="Arial" w:cs="Arial"/>
                <w:noProof/>
                <w:webHidden/>
                <w:sz w:val="20"/>
                <w:szCs w:val="20"/>
              </w:rPr>
              <w:fldChar w:fldCharType="begin"/>
            </w:r>
            <w:r w:rsidR="00376675" w:rsidRPr="00376675">
              <w:rPr>
                <w:rFonts w:ascii="Arial" w:hAnsi="Arial" w:cs="Arial"/>
                <w:noProof/>
                <w:webHidden/>
                <w:sz w:val="20"/>
                <w:szCs w:val="20"/>
              </w:rPr>
              <w:instrText xml:space="preserve"> PAGEREF _Toc55774189 \h </w:instrText>
            </w:r>
            <w:r w:rsidR="00376675" w:rsidRPr="00376675">
              <w:rPr>
                <w:rFonts w:ascii="Arial" w:hAnsi="Arial" w:cs="Arial"/>
                <w:noProof/>
                <w:webHidden/>
                <w:sz w:val="20"/>
                <w:szCs w:val="20"/>
              </w:rPr>
            </w:r>
            <w:r w:rsidR="00376675" w:rsidRPr="00376675">
              <w:rPr>
                <w:rFonts w:ascii="Arial" w:hAnsi="Arial" w:cs="Arial"/>
                <w:noProof/>
                <w:webHidden/>
                <w:sz w:val="20"/>
                <w:szCs w:val="20"/>
              </w:rPr>
              <w:fldChar w:fldCharType="separate"/>
            </w:r>
            <w:r w:rsidR="00376675">
              <w:rPr>
                <w:rFonts w:ascii="Arial" w:hAnsi="Arial" w:cs="Arial"/>
                <w:noProof/>
                <w:webHidden/>
                <w:sz w:val="20"/>
                <w:szCs w:val="20"/>
              </w:rPr>
              <w:t>III</w:t>
            </w:r>
            <w:r w:rsidR="00376675" w:rsidRPr="00376675">
              <w:rPr>
                <w:rFonts w:ascii="Arial" w:hAnsi="Arial" w:cs="Arial"/>
                <w:noProof/>
                <w:webHidden/>
                <w:sz w:val="20"/>
                <w:szCs w:val="20"/>
              </w:rPr>
              <w:fldChar w:fldCharType="end"/>
            </w:r>
          </w:hyperlink>
        </w:p>
        <w:p w14:paraId="3ABDD1F5" w14:textId="48ECD52D" w:rsidR="00376675" w:rsidRPr="00376675" w:rsidRDefault="00ED5603">
          <w:pPr>
            <w:pStyle w:val="Inhopg2"/>
            <w:tabs>
              <w:tab w:val="right" w:leader="dot" w:pos="9062"/>
            </w:tabs>
            <w:rPr>
              <w:rFonts w:ascii="Arial" w:eastAsiaTheme="minorEastAsia" w:hAnsi="Arial" w:cs="Arial"/>
              <w:noProof/>
              <w:sz w:val="20"/>
              <w:szCs w:val="20"/>
            </w:rPr>
          </w:pPr>
          <w:hyperlink w:anchor="_Toc55774190" w:history="1">
            <w:r w:rsidR="00376675" w:rsidRPr="00376675">
              <w:rPr>
                <w:rStyle w:val="Hyperlink"/>
                <w:rFonts w:ascii="Arial" w:hAnsi="Arial" w:cs="Arial"/>
                <w:noProof/>
                <w:sz w:val="20"/>
                <w:szCs w:val="20"/>
              </w:rPr>
              <w:t>Bijlage 4: Flowchart</w:t>
            </w:r>
            <w:r w:rsidR="00376675" w:rsidRPr="00376675">
              <w:rPr>
                <w:rFonts w:ascii="Arial" w:hAnsi="Arial" w:cs="Arial"/>
                <w:noProof/>
                <w:webHidden/>
                <w:sz w:val="20"/>
                <w:szCs w:val="20"/>
              </w:rPr>
              <w:tab/>
            </w:r>
            <w:r w:rsidR="00376675" w:rsidRPr="00376675">
              <w:rPr>
                <w:rFonts w:ascii="Arial" w:hAnsi="Arial" w:cs="Arial"/>
                <w:noProof/>
                <w:webHidden/>
                <w:sz w:val="20"/>
                <w:szCs w:val="20"/>
              </w:rPr>
              <w:fldChar w:fldCharType="begin"/>
            </w:r>
            <w:r w:rsidR="00376675" w:rsidRPr="00376675">
              <w:rPr>
                <w:rFonts w:ascii="Arial" w:hAnsi="Arial" w:cs="Arial"/>
                <w:noProof/>
                <w:webHidden/>
                <w:sz w:val="20"/>
                <w:szCs w:val="20"/>
              </w:rPr>
              <w:instrText xml:space="preserve"> PAGEREF _Toc55774190 \h </w:instrText>
            </w:r>
            <w:r w:rsidR="00376675" w:rsidRPr="00376675">
              <w:rPr>
                <w:rFonts w:ascii="Arial" w:hAnsi="Arial" w:cs="Arial"/>
                <w:noProof/>
                <w:webHidden/>
                <w:sz w:val="20"/>
                <w:szCs w:val="20"/>
              </w:rPr>
            </w:r>
            <w:r w:rsidR="00376675" w:rsidRPr="00376675">
              <w:rPr>
                <w:rFonts w:ascii="Arial" w:hAnsi="Arial" w:cs="Arial"/>
                <w:noProof/>
                <w:webHidden/>
                <w:sz w:val="20"/>
                <w:szCs w:val="20"/>
              </w:rPr>
              <w:fldChar w:fldCharType="separate"/>
            </w:r>
            <w:r w:rsidR="00376675">
              <w:rPr>
                <w:rFonts w:ascii="Arial" w:hAnsi="Arial" w:cs="Arial"/>
                <w:noProof/>
                <w:webHidden/>
                <w:sz w:val="20"/>
                <w:szCs w:val="20"/>
              </w:rPr>
              <w:t>IV</w:t>
            </w:r>
            <w:r w:rsidR="00376675" w:rsidRPr="00376675">
              <w:rPr>
                <w:rFonts w:ascii="Arial" w:hAnsi="Arial" w:cs="Arial"/>
                <w:noProof/>
                <w:webHidden/>
                <w:sz w:val="20"/>
                <w:szCs w:val="20"/>
              </w:rPr>
              <w:fldChar w:fldCharType="end"/>
            </w:r>
          </w:hyperlink>
        </w:p>
        <w:p w14:paraId="1F2C6BB6" w14:textId="5E360C48" w:rsidR="00376675" w:rsidRPr="00376675" w:rsidRDefault="00ED5603">
          <w:pPr>
            <w:pStyle w:val="Inhopg2"/>
            <w:tabs>
              <w:tab w:val="right" w:leader="dot" w:pos="9062"/>
            </w:tabs>
            <w:rPr>
              <w:rFonts w:ascii="Arial" w:eastAsiaTheme="minorEastAsia" w:hAnsi="Arial" w:cs="Arial"/>
              <w:noProof/>
              <w:sz w:val="20"/>
              <w:szCs w:val="20"/>
            </w:rPr>
          </w:pPr>
          <w:hyperlink w:anchor="_Toc55774191" w:history="1">
            <w:r w:rsidR="00376675" w:rsidRPr="00376675">
              <w:rPr>
                <w:rStyle w:val="Hyperlink"/>
                <w:rFonts w:ascii="Arial" w:hAnsi="Arial" w:cs="Arial"/>
                <w:noProof/>
                <w:sz w:val="20"/>
                <w:szCs w:val="20"/>
              </w:rPr>
              <w:t>Bijlage 5: Attributen vegetarische burger</w:t>
            </w:r>
            <w:r w:rsidR="00376675" w:rsidRPr="00376675">
              <w:rPr>
                <w:rFonts w:ascii="Arial" w:hAnsi="Arial" w:cs="Arial"/>
                <w:noProof/>
                <w:webHidden/>
                <w:sz w:val="20"/>
                <w:szCs w:val="20"/>
              </w:rPr>
              <w:tab/>
            </w:r>
            <w:r w:rsidR="00376675" w:rsidRPr="00376675">
              <w:rPr>
                <w:rFonts w:ascii="Arial" w:hAnsi="Arial" w:cs="Arial"/>
                <w:noProof/>
                <w:webHidden/>
                <w:sz w:val="20"/>
                <w:szCs w:val="20"/>
              </w:rPr>
              <w:fldChar w:fldCharType="begin"/>
            </w:r>
            <w:r w:rsidR="00376675" w:rsidRPr="00376675">
              <w:rPr>
                <w:rFonts w:ascii="Arial" w:hAnsi="Arial" w:cs="Arial"/>
                <w:noProof/>
                <w:webHidden/>
                <w:sz w:val="20"/>
                <w:szCs w:val="20"/>
              </w:rPr>
              <w:instrText xml:space="preserve"> PAGEREF _Toc55774191 \h </w:instrText>
            </w:r>
            <w:r w:rsidR="00376675" w:rsidRPr="00376675">
              <w:rPr>
                <w:rFonts w:ascii="Arial" w:hAnsi="Arial" w:cs="Arial"/>
                <w:noProof/>
                <w:webHidden/>
                <w:sz w:val="20"/>
                <w:szCs w:val="20"/>
              </w:rPr>
            </w:r>
            <w:r w:rsidR="00376675" w:rsidRPr="00376675">
              <w:rPr>
                <w:rFonts w:ascii="Arial" w:hAnsi="Arial" w:cs="Arial"/>
                <w:noProof/>
                <w:webHidden/>
                <w:sz w:val="20"/>
                <w:szCs w:val="20"/>
              </w:rPr>
              <w:fldChar w:fldCharType="separate"/>
            </w:r>
            <w:r w:rsidR="00376675">
              <w:rPr>
                <w:rFonts w:ascii="Arial" w:hAnsi="Arial" w:cs="Arial"/>
                <w:noProof/>
                <w:webHidden/>
                <w:sz w:val="20"/>
                <w:szCs w:val="20"/>
              </w:rPr>
              <w:t>V</w:t>
            </w:r>
            <w:r w:rsidR="00376675" w:rsidRPr="00376675">
              <w:rPr>
                <w:rFonts w:ascii="Arial" w:hAnsi="Arial" w:cs="Arial"/>
                <w:noProof/>
                <w:webHidden/>
                <w:sz w:val="20"/>
                <w:szCs w:val="20"/>
              </w:rPr>
              <w:fldChar w:fldCharType="end"/>
            </w:r>
          </w:hyperlink>
        </w:p>
        <w:p w14:paraId="062CF871" w14:textId="4C90B9E8" w:rsidR="00376675" w:rsidRPr="00376675" w:rsidRDefault="00ED5603">
          <w:pPr>
            <w:pStyle w:val="Inhopg2"/>
            <w:tabs>
              <w:tab w:val="right" w:leader="dot" w:pos="9062"/>
            </w:tabs>
            <w:rPr>
              <w:rFonts w:ascii="Arial" w:eastAsiaTheme="minorEastAsia" w:hAnsi="Arial" w:cs="Arial"/>
              <w:noProof/>
              <w:sz w:val="20"/>
              <w:szCs w:val="20"/>
            </w:rPr>
          </w:pPr>
          <w:hyperlink w:anchor="_Toc55774192" w:history="1">
            <w:r w:rsidR="00376675" w:rsidRPr="00376675">
              <w:rPr>
                <w:rStyle w:val="Hyperlink"/>
                <w:rFonts w:ascii="Arial" w:hAnsi="Arial" w:cs="Arial"/>
                <w:noProof/>
                <w:sz w:val="20"/>
                <w:szCs w:val="20"/>
              </w:rPr>
              <w:t>Bijlage 6: Vragenlijst expertpanel</w:t>
            </w:r>
            <w:r w:rsidR="00376675" w:rsidRPr="00376675">
              <w:rPr>
                <w:rFonts w:ascii="Arial" w:hAnsi="Arial" w:cs="Arial"/>
                <w:noProof/>
                <w:webHidden/>
                <w:sz w:val="20"/>
                <w:szCs w:val="20"/>
              </w:rPr>
              <w:tab/>
            </w:r>
            <w:r w:rsidR="00376675" w:rsidRPr="00376675">
              <w:rPr>
                <w:rFonts w:ascii="Arial" w:hAnsi="Arial" w:cs="Arial"/>
                <w:noProof/>
                <w:webHidden/>
                <w:sz w:val="20"/>
                <w:szCs w:val="20"/>
              </w:rPr>
              <w:fldChar w:fldCharType="begin"/>
            </w:r>
            <w:r w:rsidR="00376675" w:rsidRPr="00376675">
              <w:rPr>
                <w:rFonts w:ascii="Arial" w:hAnsi="Arial" w:cs="Arial"/>
                <w:noProof/>
                <w:webHidden/>
                <w:sz w:val="20"/>
                <w:szCs w:val="20"/>
              </w:rPr>
              <w:instrText xml:space="preserve"> PAGEREF _Toc55774192 \h </w:instrText>
            </w:r>
            <w:r w:rsidR="00376675" w:rsidRPr="00376675">
              <w:rPr>
                <w:rFonts w:ascii="Arial" w:hAnsi="Arial" w:cs="Arial"/>
                <w:noProof/>
                <w:webHidden/>
                <w:sz w:val="20"/>
                <w:szCs w:val="20"/>
              </w:rPr>
            </w:r>
            <w:r w:rsidR="00376675" w:rsidRPr="00376675">
              <w:rPr>
                <w:rFonts w:ascii="Arial" w:hAnsi="Arial" w:cs="Arial"/>
                <w:noProof/>
                <w:webHidden/>
                <w:sz w:val="20"/>
                <w:szCs w:val="20"/>
              </w:rPr>
              <w:fldChar w:fldCharType="separate"/>
            </w:r>
            <w:r w:rsidR="00376675">
              <w:rPr>
                <w:rFonts w:ascii="Arial" w:hAnsi="Arial" w:cs="Arial"/>
                <w:noProof/>
                <w:webHidden/>
                <w:sz w:val="20"/>
                <w:szCs w:val="20"/>
              </w:rPr>
              <w:t>VI</w:t>
            </w:r>
            <w:r w:rsidR="00376675" w:rsidRPr="00376675">
              <w:rPr>
                <w:rFonts w:ascii="Arial" w:hAnsi="Arial" w:cs="Arial"/>
                <w:noProof/>
                <w:webHidden/>
                <w:sz w:val="20"/>
                <w:szCs w:val="20"/>
              </w:rPr>
              <w:fldChar w:fldCharType="end"/>
            </w:r>
          </w:hyperlink>
        </w:p>
        <w:p w14:paraId="0643B9EE" w14:textId="09C3210A" w:rsidR="00376675" w:rsidRPr="00376675" w:rsidRDefault="00ED5603">
          <w:pPr>
            <w:pStyle w:val="Inhopg2"/>
            <w:tabs>
              <w:tab w:val="right" w:leader="dot" w:pos="9062"/>
            </w:tabs>
            <w:rPr>
              <w:rFonts w:ascii="Arial" w:eastAsiaTheme="minorEastAsia" w:hAnsi="Arial" w:cs="Arial"/>
              <w:noProof/>
              <w:sz w:val="20"/>
              <w:szCs w:val="20"/>
            </w:rPr>
          </w:pPr>
          <w:hyperlink w:anchor="_Toc55774193" w:history="1">
            <w:r w:rsidR="00376675" w:rsidRPr="00376675">
              <w:rPr>
                <w:rStyle w:val="Hyperlink"/>
                <w:rFonts w:ascii="Arial" w:hAnsi="Arial" w:cs="Arial"/>
                <w:noProof/>
                <w:sz w:val="20"/>
                <w:szCs w:val="20"/>
              </w:rPr>
              <w:t>Bijlage 7: Resultaten expertpanel</w:t>
            </w:r>
            <w:r w:rsidR="00376675" w:rsidRPr="00376675">
              <w:rPr>
                <w:rFonts w:ascii="Arial" w:hAnsi="Arial" w:cs="Arial"/>
                <w:noProof/>
                <w:webHidden/>
                <w:sz w:val="20"/>
                <w:szCs w:val="20"/>
              </w:rPr>
              <w:tab/>
            </w:r>
            <w:r w:rsidR="00376675" w:rsidRPr="00376675">
              <w:rPr>
                <w:rFonts w:ascii="Arial" w:hAnsi="Arial" w:cs="Arial"/>
                <w:noProof/>
                <w:webHidden/>
                <w:sz w:val="20"/>
                <w:szCs w:val="20"/>
              </w:rPr>
              <w:fldChar w:fldCharType="begin"/>
            </w:r>
            <w:r w:rsidR="00376675" w:rsidRPr="00376675">
              <w:rPr>
                <w:rFonts w:ascii="Arial" w:hAnsi="Arial" w:cs="Arial"/>
                <w:noProof/>
                <w:webHidden/>
                <w:sz w:val="20"/>
                <w:szCs w:val="20"/>
              </w:rPr>
              <w:instrText xml:space="preserve"> PAGEREF _Toc55774193 \h </w:instrText>
            </w:r>
            <w:r w:rsidR="00376675" w:rsidRPr="00376675">
              <w:rPr>
                <w:rFonts w:ascii="Arial" w:hAnsi="Arial" w:cs="Arial"/>
                <w:noProof/>
                <w:webHidden/>
                <w:sz w:val="20"/>
                <w:szCs w:val="20"/>
              </w:rPr>
            </w:r>
            <w:r w:rsidR="00376675" w:rsidRPr="00376675">
              <w:rPr>
                <w:rFonts w:ascii="Arial" w:hAnsi="Arial" w:cs="Arial"/>
                <w:noProof/>
                <w:webHidden/>
                <w:sz w:val="20"/>
                <w:szCs w:val="20"/>
              </w:rPr>
              <w:fldChar w:fldCharType="separate"/>
            </w:r>
            <w:r w:rsidR="00376675">
              <w:rPr>
                <w:rFonts w:ascii="Arial" w:hAnsi="Arial" w:cs="Arial"/>
                <w:noProof/>
                <w:webHidden/>
                <w:sz w:val="20"/>
                <w:szCs w:val="20"/>
              </w:rPr>
              <w:t>VIII</w:t>
            </w:r>
            <w:r w:rsidR="00376675" w:rsidRPr="00376675">
              <w:rPr>
                <w:rFonts w:ascii="Arial" w:hAnsi="Arial" w:cs="Arial"/>
                <w:noProof/>
                <w:webHidden/>
                <w:sz w:val="20"/>
                <w:szCs w:val="20"/>
              </w:rPr>
              <w:fldChar w:fldCharType="end"/>
            </w:r>
          </w:hyperlink>
        </w:p>
        <w:p w14:paraId="6F409FBF" w14:textId="669F0E56" w:rsidR="00376675" w:rsidRPr="00376675" w:rsidRDefault="00ED5603">
          <w:pPr>
            <w:pStyle w:val="Inhopg2"/>
            <w:tabs>
              <w:tab w:val="right" w:leader="dot" w:pos="9062"/>
            </w:tabs>
            <w:rPr>
              <w:rFonts w:ascii="Arial" w:eastAsiaTheme="minorEastAsia" w:hAnsi="Arial" w:cs="Arial"/>
              <w:noProof/>
              <w:sz w:val="20"/>
              <w:szCs w:val="20"/>
            </w:rPr>
          </w:pPr>
          <w:hyperlink w:anchor="_Toc55774194" w:history="1">
            <w:r w:rsidR="00376675" w:rsidRPr="00376675">
              <w:rPr>
                <w:rStyle w:val="Hyperlink"/>
                <w:rFonts w:ascii="Arial" w:hAnsi="Arial" w:cs="Arial"/>
                <w:noProof/>
                <w:sz w:val="20"/>
                <w:szCs w:val="20"/>
              </w:rPr>
              <w:t>Bijlage 8: Vragenlijst consumentenonderzoek</w:t>
            </w:r>
            <w:r w:rsidR="00376675" w:rsidRPr="00376675">
              <w:rPr>
                <w:rFonts w:ascii="Arial" w:hAnsi="Arial" w:cs="Arial"/>
                <w:noProof/>
                <w:webHidden/>
                <w:sz w:val="20"/>
                <w:szCs w:val="20"/>
              </w:rPr>
              <w:tab/>
            </w:r>
            <w:r w:rsidR="00376675" w:rsidRPr="00376675">
              <w:rPr>
                <w:rFonts w:ascii="Arial" w:hAnsi="Arial" w:cs="Arial"/>
                <w:noProof/>
                <w:webHidden/>
                <w:sz w:val="20"/>
                <w:szCs w:val="20"/>
              </w:rPr>
              <w:fldChar w:fldCharType="begin"/>
            </w:r>
            <w:r w:rsidR="00376675" w:rsidRPr="00376675">
              <w:rPr>
                <w:rFonts w:ascii="Arial" w:hAnsi="Arial" w:cs="Arial"/>
                <w:noProof/>
                <w:webHidden/>
                <w:sz w:val="20"/>
                <w:szCs w:val="20"/>
              </w:rPr>
              <w:instrText xml:space="preserve"> PAGEREF _Toc55774194 \h </w:instrText>
            </w:r>
            <w:r w:rsidR="00376675" w:rsidRPr="00376675">
              <w:rPr>
                <w:rFonts w:ascii="Arial" w:hAnsi="Arial" w:cs="Arial"/>
                <w:noProof/>
                <w:webHidden/>
                <w:sz w:val="20"/>
                <w:szCs w:val="20"/>
              </w:rPr>
            </w:r>
            <w:r w:rsidR="00376675" w:rsidRPr="00376675">
              <w:rPr>
                <w:rFonts w:ascii="Arial" w:hAnsi="Arial" w:cs="Arial"/>
                <w:noProof/>
                <w:webHidden/>
                <w:sz w:val="20"/>
                <w:szCs w:val="20"/>
              </w:rPr>
              <w:fldChar w:fldCharType="separate"/>
            </w:r>
            <w:r w:rsidR="00376675">
              <w:rPr>
                <w:rFonts w:ascii="Arial" w:hAnsi="Arial" w:cs="Arial"/>
                <w:noProof/>
                <w:webHidden/>
                <w:sz w:val="20"/>
                <w:szCs w:val="20"/>
              </w:rPr>
              <w:t>IX</w:t>
            </w:r>
            <w:r w:rsidR="00376675" w:rsidRPr="00376675">
              <w:rPr>
                <w:rFonts w:ascii="Arial" w:hAnsi="Arial" w:cs="Arial"/>
                <w:noProof/>
                <w:webHidden/>
                <w:sz w:val="20"/>
                <w:szCs w:val="20"/>
              </w:rPr>
              <w:fldChar w:fldCharType="end"/>
            </w:r>
          </w:hyperlink>
        </w:p>
        <w:p w14:paraId="1D3D5CBF" w14:textId="3C7DE6F3" w:rsidR="00376675" w:rsidRPr="00376675" w:rsidRDefault="00ED5603">
          <w:pPr>
            <w:pStyle w:val="Inhopg2"/>
            <w:tabs>
              <w:tab w:val="right" w:leader="dot" w:pos="9062"/>
            </w:tabs>
            <w:rPr>
              <w:rFonts w:ascii="Arial" w:eastAsiaTheme="minorEastAsia" w:hAnsi="Arial" w:cs="Arial"/>
              <w:noProof/>
              <w:sz w:val="20"/>
              <w:szCs w:val="20"/>
            </w:rPr>
          </w:pPr>
          <w:hyperlink w:anchor="_Toc55774195" w:history="1">
            <w:r w:rsidR="00376675" w:rsidRPr="00376675">
              <w:rPr>
                <w:rStyle w:val="Hyperlink"/>
                <w:rFonts w:ascii="Arial" w:hAnsi="Arial" w:cs="Arial"/>
                <w:noProof/>
                <w:sz w:val="20"/>
                <w:szCs w:val="20"/>
              </w:rPr>
              <w:t>Bijlage 9: Eindrecept</w:t>
            </w:r>
            <w:r w:rsidR="00376675" w:rsidRPr="00376675">
              <w:rPr>
                <w:rFonts w:ascii="Arial" w:hAnsi="Arial" w:cs="Arial"/>
                <w:noProof/>
                <w:webHidden/>
                <w:sz w:val="20"/>
                <w:szCs w:val="20"/>
              </w:rPr>
              <w:tab/>
            </w:r>
            <w:r w:rsidR="00376675" w:rsidRPr="00376675">
              <w:rPr>
                <w:rFonts w:ascii="Arial" w:hAnsi="Arial" w:cs="Arial"/>
                <w:noProof/>
                <w:webHidden/>
                <w:sz w:val="20"/>
                <w:szCs w:val="20"/>
              </w:rPr>
              <w:fldChar w:fldCharType="begin"/>
            </w:r>
            <w:r w:rsidR="00376675" w:rsidRPr="00376675">
              <w:rPr>
                <w:rFonts w:ascii="Arial" w:hAnsi="Arial" w:cs="Arial"/>
                <w:noProof/>
                <w:webHidden/>
                <w:sz w:val="20"/>
                <w:szCs w:val="20"/>
              </w:rPr>
              <w:instrText xml:space="preserve"> PAGEREF _Toc55774195 \h </w:instrText>
            </w:r>
            <w:r w:rsidR="00376675" w:rsidRPr="00376675">
              <w:rPr>
                <w:rFonts w:ascii="Arial" w:hAnsi="Arial" w:cs="Arial"/>
                <w:noProof/>
                <w:webHidden/>
                <w:sz w:val="20"/>
                <w:szCs w:val="20"/>
              </w:rPr>
            </w:r>
            <w:r w:rsidR="00376675" w:rsidRPr="00376675">
              <w:rPr>
                <w:rFonts w:ascii="Arial" w:hAnsi="Arial" w:cs="Arial"/>
                <w:noProof/>
                <w:webHidden/>
                <w:sz w:val="20"/>
                <w:szCs w:val="20"/>
              </w:rPr>
              <w:fldChar w:fldCharType="separate"/>
            </w:r>
            <w:r w:rsidR="00376675">
              <w:rPr>
                <w:rFonts w:ascii="Arial" w:hAnsi="Arial" w:cs="Arial"/>
                <w:noProof/>
                <w:webHidden/>
                <w:sz w:val="20"/>
                <w:szCs w:val="20"/>
              </w:rPr>
              <w:t>XI</w:t>
            </w:r>
            <w:r w:rsidR="00376675" w:rsidRPr="00376675">
              <w:rPr>
                <w:rFonts w:ascii="Arial" w:hAnsi="Arial" w:cs="Arial"/>
                <w:noProof/>
                <w:webHidden/>
                <w:sz w:val="20"/>
                <w:szCs w:val="20"/>
              </w:rPr>
              <w:fldChar w:fldCharType="end"/>
            </w:r>
          </w:hyperlink>
        </w:p>
        <w:p w14:paraId="561BD6B0" w14:textId="57CD9989" w:rsidR="00376675" w:rsidRPr="00376675" w:rsidRDefault="00ED5603">
          <w:pPr>
            <w:pStyle w:val="Inhopg2"/>
            <w:tabs>
              <w:tab w:val="right" w:leader="dot" w:pos="9062"/>
            </w:tabs>
            <w:rPr>
              <w:rFonts w:ascii="Arial" w:eastAsiaTheme="minorEastAsia" w:hAnsi="Arial" w:cs="Arial"/>
              <w:noProof/>
              <w:sz w:val="20"/>
              <w:szCs w:val="20"/>
            </w:rPr>
          </w:pPr>
          <w:hyperlink w:anchor="_Toc55774196" w:history="1">
            <w:r w:rsidR="00376675" w:rsidRPr="00376675">
              <w:rPr>
                <w:rStyle w:val="Hyperlink"/>
                <w:rFonts w:ascii="Arial" w:hAnsi="Arial" w:cs="Arial"/>
                <w:noProof/>
                <w:sz w:val="20"/>
                <w:szCs w:val="20"/>
              </w:rPr>
              <w:t>Bijlage 10: Etiket</w:t>
            </w:r>
            <w:r w:rsidR="00376675" w:rsidRPr="00376675">
              <w:rPr>
                <w:rFonts w:ascii="Arial" w:hAnsi="Arial" w:cs="Arial"/>
                <w:noProof/>
                <w:webHidden/>
                <w:sz w:val="20"/>
                <w:szCs w:val="20"/>
              </w:rPr>
              <w:tab/>
            </w:r>
            <w:r w:rsidR="00376675" w:rsidRPr="00376675">
              <w:rPr>
                <w:rFonts w:ascii="Arial" w:hAnsi="Arial" w:cs="Arial"/>
                <w:noProof/>
                <w:webHidden/>
                <w:sz w:val="20"/>
                <w:szCs w:val="20"/>
              </w:rPr>
              <w:fldChar w:fldCharType="begin"/>
            </w:r>
            <w:r w:rsidR="00376675" w:rsidRPr="00376675">
              <w:rPr>
                <w:rFonts w:ascii="Arial" w:hAnsi="Arial" w:cs="Arial"/>
                <w:noProof/>
                <w:webHidden/>
                <w:sz w:val="20"/>
                <w:szCs w:val="20"/>
              </w:rPr>
              <w:instrText xml:space="preserve"> PAGEREF _Toc55774196 \h </w:instrText>
            </w:r>
            <w:r w:rsidR="00376675" w:rsidRPr="00376675">
              <w:rPr>
                <w:rFonts w:ascii="Arial" w:hAnsi="Arial" w:cs="Arial"/>
                <w:noProof/>
                <w:webHidden/>
                <w:sz w:val="20"/>
                <w:szCs w:val="20"/>
              </w:rPr>
            </w:r>
            <w:r w:rsidR="00376675" w:rsidRPr="00376675">
              <w:rPr>
                <w:rFonts w:ascii="Arial" w:hAnsi="Arial" w:cs="Arial"/>
                <w:noProof/>
                <w:webHidden/>
                <w:sz w:val="20"/>
                <w:szCs w:val="20"/>
              </w:rPr>
              <w:fldChar w:fldCharType="separate"/>
            </w:r>
            <w:r w:rsidR="00376675">
              <w:rPr>
                <w:rFonts w:ascii="Arial" w:hAnsi="Arial" w:cs="Arial"/>
                <w:noProof/>
                <w:webHidden/>
                <w:sz w:val="20"/>
                <w:szCs w:val="20"/>
              </w:rPr>
              <w:t>XII</w:t>
            </w:r>
            <w:r w:rsidR="00376675" w:rsidRPr="00376675">
              <w:rPr>
                <w:rFonts w:ascii="Arial" w:hAnsi="Arial" w:cs="Arial"/>
                <w:noProof/>
                <w:webHidden/>
                <w:sz w:val="20"/>
                <w:szCs w:val="20"/>
              </w:rPr>
              <w:fldChar w:fldCharType="end"/>
            </w:r>
          </w:hyperlink>
        </w:p>
        <w:p w14:paraId="05080CD6" w14:textId="4CCA47CF" w:rsidR="00376675" w:rsidRPr="00376675" w:rsidRDefault="00ED5603">
          <w:pPr>
            <w:pStyle w:val="Inhopg2"/>
            <w:tabs>
              <w:tab w:val="right" w:leader="dot" w:pos="9062"/>
            </w:tabs>
            <w:rPr>
              <w:rFonts w:ascii="Arial" w:eastAsiaTheme="minorEastAsia" w:hAnsi="Arial" w:cs="Arial"/>
              <w:noProof/>
              <w:sz w:val="20"/>
              <w:szCs w:val="20"/>
            </w:rPr>
          </w:pPr>
          <w:hyperlink w:anchor="_Toc55774197" w:history="1">
            <w:r w:rsidR="00376675" w:rsidRPr="00376675">
              <w:rPr>
                <w:rStyle w:val="Hyperlink"/>
                <w:rFonts w:ascii="Arial" w:hAnsi="Arial" w:cs="Arial"/>
                <w:noProof/>
                <w:sz w:val="20"/>
                <w:szCs w:val="20"/>
              </w:rPr>
              <w:t>Bijlage 11: Persbericht</w:t>
            </w:r>
            <w:r w:rsidR="00376675" w:rsidRPr="00376675">
              <w:rPr>
                <w:rFonts w:ascii="Arial" w:hAnsi="Arial" w:cs="Arial"/>
                <w:noProof/>
                <w:webHidden/>
                <w:sz w:val="20"/>
                <w:szCs w:val="20"/>
              </w:rPr>
              <w:tab/>
            </w:r>
            <w:r w:rsidR="00376675" w:rsidRPr="00376675">
              <w:rPr>
                <w:rFonts w:ascii="Arial" w:hAnsi="Arial" w:cs="Arial"/>
                <w:noProof/>
                <w:webHidden/>
                <w:sz w:val="20"/>
                <w:szCs w:val="20"/>
              </w:rPr>
              <w:fldChar w:fldCharType="begin"/>
            </w:r>
            <w:r w:rsidR="00376675" w:rsidRPr="00376675">
              <w:rPr>
                <w:rFonts w:ascii="Arial" w:hAnsi="Arial" w:cs="Arial"/>
                <w:noProof/>
                <w:webHidden/>
                <w:sz w:val="20"/>
                <w:szCs w:val="20"/>
              </w:rPr>
              <w:instrText xml:space="preserve"> PAGEREF _Toc55774197 \h </w:instrText>
            </w:r>
            <w:r w:rsidR="00376675" w:rsidRPr="00376675">
              <w:rPr>
                <w:rFonts w:ascii="Arial" w:hAnsi="Arial" w:cs="Arial"/>
                <w:noProof/>
                <w:webHidden/>
                <w:sz w:val="20"/>
                <w:szCs w:val="20"/>
              </w:rPr>
            </w:r>
            <w:r w:rsidR="00376675" w:rsidRPr="00376675">
              <w:rPr>
                <w:rFonts w:ascii="Arial" w:hAnsi="Arial" w:cs="Arial"/>
                <w:noProof/>
                <w:webHidden/>
                <w:sz w:val="20"/>
                <w:szCs w:val="20"/>
              </w:rPr>
              <w:fldChar w:fldCharType="separate"/>
            </w:r>
            <w:r w:rsidR="00376675">
              <w:rPr>
                <w:rFonts w:ascii="Arial" w:hAnsi="Arial" w:cs="Arial"/>
                <w:noProof/>
                <w:webHidden/>
                <w:sz w:val="20"/>
                <w:szCs w:val="20"/>
              </w:rPr>
              <w:t>XIV</w:t>
            </w:r>
            <w:r w:rsidR="00376675" w:rsidRPr="00376675">
              <w:rPr>
                <w:rFonts w:ascii="Arial" w:hAnsi="Arial" w:cs="Arial"/>
                <w:noProof/>
                <w:webHidden/>
                <w:sz w:val="20"/>
                <w:szCs w:val="20"/>
              </w:rPr>
              <w:fldChar w:fldCharType="end"/>
            </w:r>
          </w:hyperlink>
        </w:p>
        <w:p w14:paraId="7A671B0F" w14:textId="20E11AA0" w:rsidR="00E23546" w:rsidRPr="00376675" w:rsidRDefault="00E23546">
          <w:pPr>
            <w:rPr>
              <w:rFonts w:ascii="Arial" w:hAnsi="Arial" w:cs="Arial"/>
              <w:sz w:val="20"/>
              <w:szCs w:val="20"/>
            </w:rPr>
          </w:pPr>
          <w:r w:rsidRPr="00376675">
            <w:rPr>
              <w:rFonts w:ascii="Arial" w:hAnsi="Arial" w:cs="Arial"/>
              <w:b/>
              <w:bCs/>
              <w:sz w:val="20"/>
              <w:szCs w:val="20"/>
            </w:rPr>
            <w:fldChar w:fldCharType="end"/>
          </w:r>
        </w:p>
      </w:sdtContent>
    </w:sdt>
    <w:p w14:paraId="425D2DCC" w14:textId="77777777" w:rsidR="00D12DA1" w:rsidRDefault="00D12DA1">
      <w:pPr>
        <w:sectPr w:rsidR="00D12DA1">
          <w:footerReference w:type="even" r:id="rId19"/>
          <w:pgSz w:w="11906" w:h="16838"/>
          <w:pgMar w:top="1417" w:right="1417" w:bottom="1417" w:left="1417" w:header="708" w:footer="708" w:gutter="0"/>
          <w:cols w:space="708"/>
          <w:docGrid w:linePitch="360"/>
        </w:sectPr>
      </w:pPr>
    </w:p>
    <w:p w14:paraId="1A7640D9" w14:textId="39ADAD9D" w:rsidR="00700577" w:rsidRDefault="001B018E" w:rsidP="00D72024">
      <w:pPr>
        <w:pStyle w:val="Kop1"/>
      </w:pPr>
      <w:bookmarkStart w:id="1" w:name="_Ref54375279"/>
      <w:bookmarkStart w:id="2" w:name="_Toc55774117"/>
      <w:r w:rsidRPr="00AD0B3C">
        <w:t>Inleiding</w:t>
      </w:r>
      <w:bookmarkEnd w:id="1"/>
      <w:bookmarkEnd w:id="2"/>
    </w:p>
    <w:p w14:paraId="2D021D5A" w14:textId="77777777" w:rsidR="002F1173" w:rsidRPr="002F1173" w:rsidRDefault="002F1173" w:rsidP="00D72024">
      <w:pPr>
        <w:pStyle w:val="Geenafstand"/>
        <w:rPr>
          <w:rStyle w:val="GeenafstandChar"/>
          <w:sz w:val="11"/>
          <w:szCs w:val="11"/>
        </w:rPr>
      </w:pPr>
    </w:p>
    <w:p w14:paraId="40A1ADD6" w14:textId="2A0294A9" w:rsidR="00B82654" w:rsidRPr="00AD6F92" w:rsidRDefault="00423CA6" w:rsidP="00D72024">
      <w:pPr>
        <w:pStyle w:val="Geenafstand"/>
      </w:pPr>
      <w:r w:rsidRPr="00AD6F92">
        <w:rPr>
          <w:rStyle w:val="GeenafstandChar"/>
        </w:rPr>
        <w:t>Voedselverspilling staat tegenwoordig hoog in het vaandel, zowel bij de consument als bij bedrijven. Er wordt in Nederland namelijk steeds meer eten weggegooid, in 2017 lag dit namelijk al tussen de 1.814 en 2.509 kiloton. Voedselverspilling wordt ook wel omschreven als voedsel dat is geproduceerd voor menselijke consumptie, maar hier niet voor wordt gebruikt. In 2019 werd duidelijk dat brood, zuivel, groente en fruit het meeste worden verspild.</w:t>
      </w:r>
      <w:r w:rsidRPr="00AD6F92">
        <w:t xml:space="preserve"> </w:t>
      </w:r>
      <w:sdt>
        <w:sdtPr>
          <w:id w:val="359939502"/>
          <w:citation/>
        </w:sdtPr>
        <w:sdtEndPr/>
        <w:sdtContent>
          <w:r w:rsidRPr="00AD6F92">
            <w:fldChar w:fldCharType="begin"/>
          </w:r>
          <w:r w:rsidRPr="00AD6F92">
            <w:instrText xml:space="preserve"> CITATION Voe20 \l 1043 </w:instrText>
          </w:r>
          <w:r w:rsidRPr="00AD6F92">
            <w:fldChar w:fldCharType="separate"/>
          </w:r>
          <w:r w:rsidR="00F90D38">
            <w:rPr>
              <w:noProof/>
            </w:rPr>
            <w:t>(Voedingscentrum, 2020)</w:t>
          </w:r>
          <w:r w:rsidRPr="00AD6F92">
            <w:fldChar w:fldCharType="end"/>
          </w:r>
        </w:sdtContent>
      </w:sdt>
    </w:p>
    <w:p w14:paraId="52318E9F" w14:textId="77777777" w:rsidR="00B82654" w:rsidRPr="00576221" w:rsidRDefault="00B82654" w:rsidP="00D72024">
      <w:pPr>
        <w:pStyle w:val="Geenafstand"/>
        <w:rPr>
          <w:rFonts w:ascii="Arial" w:hAnsi="Arial" w:cs="Arial"/>
          <w:sz w:val="20"/>
          <w:szCs w:val="20"/>
        </w:rPr>
      </w:pPr>
    </w:p>
    <w:p w14:paraId="101B2331" w14:textId="2A771D49" w:rsidR="00576221" w:rsidRPr="00AD6F92" w:rsidRDefault="00576221" w:rsidP="00576221">
      <w:pPr>
        <w:pStyle w:val="Geenafstand"/>
      </w:pPr>
      <w:r w:rsidRPr="00AD6F92">
        <w:t xml:space="preserve">Een stichting die zich inzet voor duurzaamheid en het verspillen van voedsel, is de stichting Grien. Bij </w:t>
      </w:r>
      <w:r w:rsidR="1F2EFB24">
        <w:t>hen</w:t>
      </w:r>
      <w:r w:rsidRPr="00AD6F92">
        <w:t xml:space="preserve"> staan deze onderwerpen hoog in het vaandel. Hierbij probeert men bijvoorbeeld duurzaam te produceren binnen de regio en te verkopen zonder onnodig transport. Ook bij stichting Grien ziet men dat groente veel verspild wordt. Een product in het bijzonder is dan wel de wortel.</w:t>
      </w:r>
    </w:p>
    <w:p w14:paraId="7C21D84D" w14:textId="77777777" w:rsidR="00576221" w:rsidRPr="00576221" w:rsidRDefault="00576221" w:rsidP="00576221">
      <w:pPr>
        <w:pStyle w:val="Geenafstand"/>
        <w:rPr>
          <w:rFonts w:ascii="Arial" w:hAnsi="Arial" w:cs="Arial"/>
          <w:sz w:val="20"/>
          <w:szCs w:val="20"/>
        </w:rPr>
      </w:pPr>
    </w:p>
    <w:p w14:paraId="39740972" w14:textId="00DEBC9A" w:rsidR="00576221" w:rsidRPr="00AD6F92" w:rsidRDefault="00576221" w:rsidP="00576221">
      <w:pPr>
        <w:pStyle w:val="Geenafstand"/>
      </w:pPr>
      <w:r w:rsidRPr="00AD6F92">
        <w:t xml:space="preserve">De wortel wordt namelijk na het oogsten gesorteerd. Hierbij wordt gekeken naar de grootte van de wortels en op kleine gebreken. Met kleine gebreken wordt bedoeld dat de wortel net niet als </w:t>
      </w:r>
      <w:r w:rsidR="000F29AF" w:rsidRPr="00AD6F92">
        <w:t>A-kwaliteit</w:t>
      </w:r>
      <w:r w:rsidRPr="00AD6F92">
        <w:t xml:space="preserve"> verkocht kan worden, omdat de wortel net niet recht is of een zwart plekje heeft. Deze wortels blijven dan ook vaak over, omdat de klant deze niet wil hebben en het kan hier soms gaan over de helft van de totale oogst. Deze wortels worden vaak gebruikt voor veevoer of men ploegt ze weer in het veld.</w:t>
      </w:r>
    </w:p>
    <w:p w14:paraId="339B1D7A" w14:textId="77777777" w:rsidR="00576221" w:rsidRPr="00576221" w:rsidRDefault="00576221" w:rsidP="00576221">
      <w:pPr>
        <w:pStyle w:val="Geenafstand"/>
        <w:rPr>
          <w:rFonts w:ascii="Arial" w:hAnsi="Arial" w:cs="Arial"/>
          <w:sz w:val="20"/>
          <w:szCs w:val="20"/>
        </w:rPr>
      </w:pPr>
    </w:p>
    <w:p w14:paraId="60C69A99" w14:textId="09DAC884" w:rsidR="00576221" w:rsidRPr="00AD6F92" w:rsidRDefault="00576221" w:rsidP="00576221">
      <w:pPr>
        <w:pStyle w:val="Geenafstand"/>
      </w:pPr>
      <w:r w:rsidRPr="00AD6F92">
        <w:t>Om deze wortels een kans te geven en dus ook voedselverspilling tegen te gaan, wil men graag dat er een nieuw consumentenproduct ontwikkeld wordt, waarin de wortels verwerkt kunnen worden. Het product moet passen in een gezond voedingspatroon. Daarnaast wil men graag zoveel mogelijk uit gesorteerd product hiervoor gebruiken. Om het uiteindelijke doel te behalen, zijn hieronder het hoofddoel en subdoelen opgesteld.</w:t>
      </w:r>
    </w:p>
    <w:p w14:paraId="3E25D226" w14:textId="77777777" w:rsidR="00576221" w:rsidRPr="00576221" w:rsidRDefault="00576221" w:rsidP="00576221">
      <w:pPr>
        <w:pStyle w:val="Geenafstand"/>
        <w:rPr>
          <w:rFonts w:ascii="Arial" w:hAnsi="Arial" w:cs="Arial"/>
          <w:sz w:val="20"/>
          <w:szCs w:val="20"/>
        </w:rPr>
      </w:pPr>
    </w:p>
    <w:p w14:paraId="1B440DD8" w14:textId="190FC130" w:rsidR="008D72C1" w:rsidRDefault="008D72C1" w:rsidP="00597DA8">
      <w:pPr>
        <w:pStyle w:val="Kop2"/>
      </w:pPr>
      <w:bookmarkStart w:id="3" w:name="_Toc55774118"/>
      <w:r>
        <w:t>Doelen</w:t>
      </w:r>
      <w:bookmarkEnd w:id="3"/>
    </w:p>
    <w:p w14:paraId="0C7309B6" w14:textId="5990271B" w:rsidR="008D72C1" w:rsidRDefault="008D72C1" w:rsidP="008D72C1">
      <w:pPr>
        <w:pStyle w:val="Geenafstand"/>
      </w:pPr>
      <w:r>
        <w:t xml:space="preserve">Hieronder </w:t>
      </w:r>
      <w:r w:rsidR="003C4272">
        <w:t xml:space="preserve">wordt de hoofddoel van de organisatie besproken. Daarnaast zijn er aanvullende eisen </w:t>
      </w:r>
      <w:r w:rsidR="00336297">
        <w:t>waarmee men rekening dient</w:t>
      </w:r>
      <w:r w:rsidR="001515AD">
        <w:t xml:space="preserve"> te </w:t>
      </w:r>
      <w:r w:rsidR="00336297">
        <w:t>houden.</w:t>
      </w:r>
      <w:r w:rsidR="00407D5F">
        <w:t xml:space="preserve"> Zo verliest de organisatie het doel </w:t>
      </w:r>
      <w:r w:rsidR="00965069">
        <w:t>en de aanvullende eisen</w:t>
      </w:r>
      <w:r w:rsidR="00407D5F">
        <w:t xml:space="preserve"> niet uit het oog en zal het </w:t>
      </w:r>
      <w:r w:rsidR="00E21188">
        <w:t>zeker doen slagen.</w:t>
      </w:r>
    </w:p>
    <w:p w14:paraId="2FA34B84" w14:textId="77777777" w:rsidR="00E21188" w:rsidRPr="008D72C1" w:rsidRDefault="00E21188" w:rsidP="008D72C1">
      <w:pPr>
        <w:pStyle w:val="Geenafstand"/>
      </w:pPr>
    </w:p>
    <w:p w14:paraId="43B23FCC" w14:textId="6E8C6678" w:rsidR="00597DA8" w:rsidRDefault="00576221" w:rsidP="00585E6E">
      <w:pPr>
        <w:pStyle w:val="Kop3"/>
      </w:pPr>
      <w:bookmarkStart w:id="4" w:name="_Toc55774119"/>
      <w:r w:rsidRPr="00576221">
        <w:t>Hoofddoel</w:t>
      </w:r>
      <w:bookmarkEnd w:id="4"/>
    </w:p>
    <w:p w14:paraId="4BFBCB3A" w14:textId="284642E3" w:rsidR="00576221" w:rsidRPr="00AD6F92" w:rsidRDefault="00576221" w:rsidP="00576221">
      <w:pPr>
        <w:pStyle w:val="Geenafstand"/>
      </w:pPr>
      <w:r w:rsidRPr="00AD6F92">
        <w:t>Ontwikkel een nieuw en gezond consumentenproduct waarin veel wortels met gebreken kunnen worden verwerkt.</w:t>
      </w:r>
    </w:p>
    <w:p w14:paraId="15B05E98" w14:textId="77777777" w:rsidR="00576221" w:rsidRPr="00576221" w:rsidRDefault="00576221" w:rsidP="00576221">
      <w:pPr>
        <w:pStyle w:val="Geenafstand"/>
        <w:rPr>
          <w:rFonts w:ascii="Arial" w:hAnsi="Arial" w:cs="Arial"/>
          <w:sz w:val="20"/>
          <w:szCs w:val="20"/>
        </w:rPr>
      </w:pPr>
    </w:p>
    <w:p w14:paraId="29565846" w14:textId="0E08ED79" w:rsidR="00597DA8" w:rsidRDefault="003C4272" w:rsidP="008D72C1">
      <w:pPr>
        <w:pStyle w:val="Kop3"/>
      </w:pPr>
      <w:bookmarkStart w:id="5" w:name="_Toc55774120"/>
      <w:r>
        <w:t>Aanvullende eisen</w:t>
      </w:r>
      <w:bookmarkEnd w:id="5"/>
    </w:p>
    <w:p w14:paraId="2A299DA0" w14:textId="70852DB3" w:rsidR="00576221" w:rsidRPr="00AD6F92" w:rsidRDefault="00576221" w:rsidP="00576221">
      <w:pPr>
        <w:pStyle w:val="Geenafstand"/>
      </w:pPr>
      <w:r w:rsidRPr="00AD6F92">
        <w:t>Ontwikkel een nieuw product.</w:t>
      </w:r>
    </w:p>
    <w:p w14:paraId="1990C3A4" w14:textId="77777777" w:rsidR="00576221" w:rsidRPr="00AD6F92" w:rsidRDefault="00576221" w:rsidP="00576221">
      <w:pPr>
        <w:pStyle w:val="Geenafstand"/>
      </w:pPr>
      <w:r w:rsidRPr="00AD6F92">
        <w:t>Ontwikkel een product voor consumenten.</w:t>
      </w:r>
    </w:p>
    <w:p w14:paraId="61AE2D1D" w14:textId="77777777" w:rsidR="00576221" w:rsidRPr="00AD6F92" w:rsidRDefault="00576221" w:rsidP="00576221">
      <w:pPr>
        <w:pStyle w:val="Geenafstand"/>
      </w:pPr>
      <w:r w:rsidRPr="00AD6F92">
        <w:t>Ontwikkel een gezond product.</w:t>
      </w:r>
    </w:p>
    <w:p w14:paraId="720596C3" w14:textId="77777777" w:rsidR="00576221" w:rsidRPr="00AD6F92" w:rsidRDefault="00576221" w:rsidP="00576221">
      <w:pPr>
        <w:pStyle w:val="Geenafstand"/>
      </w:pPr>
      <w:r w:rsidRPr="00AD6F92">
        <w:t>Ontwikkel een product waarin veel wortels verwerkt kunnen worden, die niet voldoen aan de A-kwaliteit.</w:t>
      </w:r>
    </w:p>
    <w:p w14:paraId="7FAB46EB" w14:textId="77777777" w:rsidR="00423CA6" w:rsidRPr="00BD46B1" w:rsidRDefault="00423CA6" w:rsidP="00D72024">
      <w:pPr>
        <w:pStyle w:val="Geenafstand"/>
        <w:rPr>
          <w:rFonts w:ascii="Arial" w:hAnsi="Arial" w:cs="Arial"/>
          <w:sz w:val="20"/>
          <w:szCs w:val="20"/>
        </w:rPr>
      </w:pPr>
    </w:p>
    <w:p w14:paraId="59FB6BF1" w14:textId="6B5524A8" w:rsidR="00576221" w:rsidRPr="00BD46B1" w:rsidRDefault="00576221" w:rsidP="008D72C1">
      <w:pPr>
        <w:pStyle w:val="Kop2"/>
      </w:pPr>
      <w:bookmarkStart w:id="6" w:name="_Toc55774121"/>
      <w:r w:rsidRPr="00BD46B1">
        <w:t>Fasen</w:t>
      </w:r>
      <w:bookmarkEnd w:id="6"/>
    </w:p>
    <w:p w14:paraId="78E45CA6" w14:textId="0CF530A3" w:rsidR="00E553FB" w:rsidRPr="004472CE" w:rsidRDefault="00671D46" w:rsidP="00D72024">
      <w:pPr>
        <w:pStyle w:val="Geenafstand"/>
      </w:pPr>
      <w:r w:rsidRPr="004472CE">
        <w:t xml:space="preserve">Binnen </w:t>
      </w:r>
      <w:r w:rsidR="00E553FB" w:rsidRPr="004472CE">
        <w:t>het proces van productontwikkeling is er sprake van verschillende fasen</w:t>
      </w:r>
      <w:r w:rsidR="00F52035" w:rsidRPr="004472CE">
        <w:t>. Tijdens</w:t>
      </w:r>
      <w:r w:rsidR="00E553FB" w:rsidRPr="004472CE">
        <w:t xml:space="preserve"> dit project zullen </w:t>
      </w:r>
      <w:r w:rsidR="00F52035" w:rsidRPr="004472CE">
        <w:t>onderstaande fasen</w:t>
      </w:r>
      <w:r w:rsidR="0018013D" w:rsidRPr="004472CE">
        <w:t xml:space="preserve"> ook daadwerkelijk </w:t>
      </w:r>
      <w:r w:rsidR="00E553FB" w:rsidRPr="004472CE">
        <w:t>worden doorlopen. De fasen zijn:</w:t>
      </w:r>
    </w:p>
    <w:p w14:paraId="58D1AB5D" w14:textId="33172FB9" w:rsidR="00E553FB" w:rsidRPr="004472CE" w:rsidRDefault="005071E5" w:rsidP="006E6E6E">
      <w:pPr>
        <w:pStyle w:val="Geenafstand"/>
        <w:numPr>
          <w:ilvl w:val="0"/>
          <w:numId w:val="1"/>
        </w:numPr>
      </w:pPr>
      <w:r w:rsidRPr="004472CE">
        <w:t>Oriëntatiefase</w:t>
      </w:r>
    </w:p>
    <w:p w14:paraId="1A002D9F" w14:textId="050590DD" w:rsidR="002B1E9B" w:rsidRDefault="002B1E9B" w:rsidP="006E6E6E">
      <w:pPr>
        <w:pStyle w:val="Geenafstand"/>
        <w:numPr>
          <w:ilvl w:val="0"/>
          <w:numId w:val="1"/>
        </w:numPr>
      </w:pPr>
      <w:r>
        <w:t>Conceptontwikkelin</w:t>
      </w:r>
      <w:r w:rsidR="00AC0FD2">
        <w:t>g</w:t>
      </w:r>
      <w:r w:rsidR="0021527A">
        <w:t>sfase</w:t>
      </w:r>
    </w:p>
    <w:p w14:paraId="1A3FD96E" w14:textId="399C5E71" w:rsidR="0064091C" w:rsidRPr="004472CE" w:rsidRDefault="001F46EA" w:rsidP="006E6E6E">
      <w:pPr>
        <w:pStyle w:val="Geenafstand"/>
        <w:numPr>
          <w:ilvl w:val="0"/>
          <w:numId w:val="1"/>
        </w:numPr>
      </w:pPr>
      <w:r w:rsidRPr="004472CE">
        <w:t>Productdefinitie</w:t>
      </w:r>
      <w:r w:rsidR="0021527A">
        <w:t>fase</w:t>
      </w:r>
    </w:p>
    <w:p w14:paraId="1BB39470" w14:textId="2083C2B9" w:rsidR="00886497" w:rsidRPr="004472CE" w:rsidRDefault="00886497" w:rsidP="006E6E6E">
      <w:pPr>
        <w:pStyle w:val="Geenafstand"/>
        <w:numPr>
          <w:ilvl w:val="0"/>
          <w:numId w:val="1"/>
        </w:numPr>
      </w:pPr>
      <w:r w:rsidRPr="004472CE">
        <w:t>Realisatiefase</w:t>
      </w:r>
    </w:p>
    <w:p w14:paraId="65753C75" w14:textId="77777777" w:rsidR="009E1164" w:rsidRDefault="009E1164" w:rsidP="00D72024">
      <w:pPr>
        <w:pStyle w:val="Geenafstand"/>
        <w:sectPr w:rsidR="009E1164" w:rsidSect="00953C8A">
          <w:footerReference w:type="default" r:id="rId20"/>
          <w:pgSz w:w="11906" w:h="16838"/>
          <w:pgMar w:top="1417" w:right="1417" w:bottom="1417" w:left="1417" w:header="708" w:footer="708" w:gutter="0"/>
          <w:pgNumType w:start="8"/>
          <w:cols w:space="708"/>
          <w:docGrid w:linePitch="360"/>
        </w:sectPr>
      </w:pPr>
    </w:p>
    <w:p w14:paraId="65217154" w14:textId="2BE1D1CA" w:rsidR="00886497" w:rsidRPr="004472CE" w:rsidRDefault="00FE3037" w:rsidP="004472CE">
      <w:pPr>
        <w:pStyle w:val="Kop3"/>
      </w:pPr>
      <w:bookmarkStart w:id="7" w:name="_Toc55774122"/>
      <w:r w:rsidRPr="004472CE">
        <w:t>Oriëntatiefase</w:t>
      </w:r>
      <w:bookmarkEnd w:id="7"/>
    </w:p>
    <w:p w14:paraId="57EBD7A8" w14:textId="1E2A8D44" w:rsidR="00886497" w:rsidRPr="00C867E0" w:rsidRDefault="00BB2441" w:rsidP="00D72024">
      <w:pPr>
        <w:pStyle w:val="Geenafstand"/>
      </w:pPr>
      <w:r w:rsidRPr="004472CE">
        <w:t>Tijdens deze fase w</w:t>
      </w:r>
      <w:r w:rsidR="008E7A9C" w:rsidRPr="004472CE">
        <w:t>orden de uitgangspunten</w:t>
      </w:r>
      <w:r w:rsidR="00E15215" w:rsidRPr="004472CE">
        <w:t xml:space="preserve"> gedefinieerd</w:t>
      </w:r>
      <w:r w:rsidR="00670BEB" w:rsidRPr="004472CE">
        <w:t>, doormiddel van verschillende analyses</w:t>
      </w:r>
      <w:r w:rsidR="00E15215" w:rsidRPr="004472CE">
        <w:t>.</w:t>
      </w:r>
      <w:r w:rsidR="007D2B81" w:rsidRPr="004472CE">
        <w:t xml:space="preserve"> </w:t>
      </w:r>
      <w:r w:rsidR="00BF2B70" w:rsidRPr="004472CE">
        <w:t xml:space="preserve">Hieronder valt een interne analyse, waarbij </w:t>
      </w:r>
      <w:r w:rsidR="004E463A" w:rsidRPr="004472CE">
        <w:t xml:space="preserve">bijvoorbeeld </w:t>
      </w:r>
      <w:r w:rsidR="007D2B81" w:rsidRPr="004472CE">
        <w:t xml:space="preserve">wordt gekeken naar de sterkten en zwakten van het bedrijf en </w:t>
      </w:r>
      <w:r w:rsidR="004E463A" w:rsidRPr="004472CE">
        <w:t>meerdere onderdelen die binnen het bedrijf vallen. Daarnaast wordt er ook een externe analyse uitgevoerd, waarbij onder andere gekeken wordt naar kansen en bedreigingen, ook wel de invloeden van</w:t>
      </w:r>
      <w:r w:rsidR="00E50B2E" w:rsidRPr="004472CE">
        <w:t xml:space="preserve"> buiten het bedrijf genoemd. Daarnaast wordt er </w:t>
      </w:r>
      <w:r w:rsidR="00C867E0" w:rsidRPr="004472CE">
        <w:t xml:space="preserve">een marktanalyse uitgevoerd. </w:t>
      </w:r>
      <w:r w:rsidR="00E50B2E" w:rsidRPr="004472CE">
        <w:t>Uit deze analyses kan een SWOT worden opgemaakt</w:t>
      </w:r>
      <w:r w:rsidR="00C867E0" w:rsidRPr="004472CE">
        <w:t xml:space="preserve">, waar vervolgens de strategie uit bepaald kan worden. Dit levert een lijst op met uitgangspunten, </w:t>
      </w:r>
      <w:r w:rsidR="00DC0FE2" w:rsidRPr="004472CE">
        <w:t>die verder gebruikt worden in de</w:t>
      </w:r>
      <w:r w:rsidR="00AC0FD2">
        <w:t xml:space="preserve"> conceptontwikkeling</w:t>
      </w:r>
      <w:r w:rsidR="00CF702E">
        <w:t>sfase</w:t>
      </w:r>
      <w:r w:rsidR="00AC0FD2">
        <w:t>.</w:t>
      </w:r>
    </w:p>
    <w:p w14:paraId="25EDE0F3" w14:textId="77777777" w:rsidR="00886497" w:rsidRPr="0021527A" w:rsidRDefault="00886497" w:rsidP="00D72024">
      <w:pPr>
        <w:pStyle w:val="Geenafstand"/>
        <w:rPr>
          <w:sz w:val="16"/>
          <w:szCs w:val="16"/>
          <w:highlight w:val="yellow"/>
        </w:rPr>
      </w:pPr>
    </w:p>
    <w:p w14:paraId="57925E2A" w14:textId="6B1A15EC" w:rsidR="00AD6F92" w:rsidRDefault="00AC0FD2" w:rsidP="004472CE">
      <w:pPr>
        <w:pStyle w:val="Kop3"/>
      </w:pPr>
      <w:bookmarkStart w:id="8" w:name="_Toc55774123"/>
      <w:r>
        <w:t>Conceptontwikkeling</w:t>
      </w:r>
      <w:r w:rsidR="004C704C">
        <w:t>sfase</w:t>
      </w:r>
      <w:bookmarkEnd w:id="8"/>
    </w:p>
    <w:p w14:paraId="0E1CEFEC" w14:textId="6EB5449F" w:rsidR="00137076" w:rsidRDefault="00DC0FE2" w:rsidP="00AD6F92">
      <w:pPr>
        <w:pStyle w:val="Geenafstand"/>
      </w:pPr>
      <w:r>
        <w:t xml:space="preserve">In de </w:t>
      </w:r>
      <w:r w:rsidR="00E35654">
        <w:t>conceptontwikkeling</w:t>
      </w:r>
      <w:r w:rsidR="004C704C">
        <w:t>sfase</w:t>
      </w:r>
      <w:r w:rsidR="00E35654">
        <w:t xml:space="preserve"> </w:t>
      </w:r>
      <w:r>
        <w:t xml:space="preserve">worden de uitgangspunten uit de oriëntatiefase meegenomen. </w:t>
      </w:r>
      <w:r w:rsidR="00E97D22">
        <w:t xml:space="preserve">Hieruit worden </w:t>
      </w:r>
      <w:r w:rsidR="002206F8">
        <w:t>verschillende producten bedacht</w:t>
      </w:r>
      <w:r w:rsidR="00C43B51">
        <w:t xml:space="preserve"> en getest. Dit worden ook wel concepten genoemd. Tijdens de </w:t>
      </w:r>
      <w:r w:rsidR="00695B99">
        <w:t>concept</w:t>
      </w:r>
      <w:r w:rsidR="00C43B51">
        <w:t>ontwikkel</w:t>
      </w:r>
      <w:r w:rsidR="00356C78">
        <w:t>ings</w:t>
      </w:r>
      <w:r w:rsidR="00C43B51">
        <w:t>fase,</w:t>
      </w:r>
      <w:r w:rsidR="00FE7FF4">
        <w:t xml:space="preserve"> kan men erachter komen welk product wel en welk product niet geschikt is. Uiteindelijk zal er aan de hand van een </w:t>
      </w:r>
      <w:r w:rsidR="791B9D6B">
        <w:t>consumentenonderzoek</w:t>
      </w:r>
      <w:r w:rsidR="00FE7FF4">
        <w:t xml:space="preserve"> gekozen worden voor één product</w:t>
      </w:r>
      <w:r w:rsidR="0016774E">
        <w:t>, welke v</w:t>
      </w:r>
      <w:r w:rsidR="006B0646">
        <w:t>erder wordt gebruikt in de productdefinitie</w:t>
      </w:r>
      <w:r w:rsidR="00FE7FF4">
        <w:t>.</w:t>
      </w:r>
    </w:p>
    <w:p w14:paraId="0A06E199" w14:textId="7AFB81D8" w:rsidR="00137076" w:rsidRPr="0021527A" w:rsidRDefault="00137076" w:rsidP="00AD6F92">
      <w:pPr>
        <w:pStyle w:val="Geenafstand"/>
        <w:rPr>
          <w:sz w:val="18"/>
          <w:szCs w:val="18"/>
        </w:rPr>
      </w:pPr>
    </w:p>
    <w:p w14:paraId="1DB130BC" w14:textId="20DA85A1" w:rsidR="00137076" w:rsidRDefault="00137076" w:rsidP="004472CE">
      <w:pPr>
        <w:pStyle w:val="Kop3"/>
      </w:pPr>
      <w:bookmarkStart w:id="9" w:name="_Toc55774124"/>
      <w:r>
        <w:t>Productdefinitie</w:t>
      </w:r>
      <w:r w:rsidR="001A706D">
        <w:t>fase</w:t>
      </w:r>
      <w:bookmarkEnd w:id="9"/>
    </w:p>
    <w:p w14:paraId="187638B5" w14:textId="11DCB188" w:rsidR="00137076" w:rsidRDefault="00EE1AD1" w:rsidP="00AD6F92">
      <w:pPr>
        <w:pStyle w:val="Geenafstand"/>
      </w:pPr>
      <w:r>
        <w:t xml:space="preserve">Het uiteindelijke product dat </w:t>
      </w:r>
      <w:r w:rsidR="006B0646">
        <w:t xml:space="preserve">tijdens de </w:t>
      </w:r>
      <w:r w:rsidR="009C7042">
        <w:t>concept</w:t>
      </w:r>
      <w:r w:rsidR="006B0646">
        <w:t>ontwikkel</w:t>
      </w:r>
      <w:r w:rsidR="00B024DE">
        <w:t>ings</w:t>
      </w:r>
      <w:r w:rsidR="006B0646">
        <w:t xml:space="preserve">fase </w:t>
      </w:r>
      <w:r w:rsidR="001A706D">
        <w:t xml:space="preserve">als beste uit de test is gekomen, zal verder worden ontwikkeld tijdens deze fase. </w:t>
      </w:r>
      <w:r w:rsidR="001E0DE7">
        <w:t xml:space="preserve">Er zal van een conceptversie een </w:t>
      </w:r>
      <w:r w:rsidR="0092202E">
        <w:t xml:space="preserve">definitief prototype worden gemaakt. </w:t>
      </w:r>
      <w:r w:rsidR="00B27B48">
        <w:t>Tijdens deze fase zal een smaakprofiel voor het product worden opgesteld en uitgewerkt</w:t>
      </w:r>
      <w:r w:rsidR="00B9474D">
        <w:t>.</w:t>
      </w:r>
    </w:p>
    <w:p w14:paraId="7B2287A6" w14:textId="77777777" w:rsidR="00EE1AD1" w:rsidRPr="0021527A" w:rsidRDefault="00EE1AD1" w:rsidP="00AD6F92">
      <w:pPr>
        <w:pStyle w:val="Geenafstand"/>
        <w:rPr>
          <w:sz w:val="20"/>
          <w:szCs w:val="20"/>
        </w:rPr>
      </w:pPr>
    </w:p>
    <w:p w14:paraId="79325C6A" w14:textId="19288CB4" w:rsidR="00137076" w:rsidRDefault="00137076" w:rsidP="004472CE">
      <w:pPr>
        <w:pStyle w:val="Kop3"/>
      </w:pPr>
      <w:bookmarkStart w:id="10" w:name="_Toc55774125"/>
      <w:r>
        <w:t>Realisatiefase</w:t>
      </w:r>
      <w:bookmarkEnd w:id="10"/>
    </w:p>
    <w:p w14:paraId="43AA8C8A" w14:textId="7AB0115A" w:rsidR="00137076" w:rsidRDefault="00126A71" w:rsidP="00AD6F92">
      <w:pPr>
        <w:pStyle w:val="Geenafstand"/>
      </w:pPr>
      <w:r>
        <w:t xml:space="preserve">De realisatiefase bestaat uit twee </w:t>
      </w:r>
      <w:r w:rsidR="001B566D">
        <w:t xml:space="preserve">deelfasen, namelijk </w:t>
      </w:r>
      <w:r w:rsidR="00E86269">
        <w:t>een fase waarin het product</w:t>
      </w:r>
      <w:r w:rsidR="000E0224">
        <w:t xml:space="preserve"> geformuleerd wordt</w:t>
      </w:r>
      <w:r w:rsidR="00E86269">
        <w:t xml:space="preserve"> </w:t>
      </w:r>
      <w:r w:rsidR="00246227">
        <w:t>en er aan een verpakking/</w:t>
      </w:r>
      <w:r w:rsidR="00147AEB">
        <w:t>proces wordt ontwikkeld en een fase waarin het product daadwerkelijk op grote schaal wordt geproduceerd en verkocht. Tijdens de eerste deelfase wordt het product volledig uitgewerkt en kan de verpakking worden ontwikkeld</w:t>
      </w:r>
      <w:r w:rsidR="009D516B">
        <w:t xml:space="preserve">. </w:t>
      </w:r>
      <w:r w:rsidR="00BE48B5">
        <w:t xml:space="preserve">De tweede deelfase </w:t>
      </w:r>
      <w:r w:rsidR="00567401">
        <w:t>is in dit project niet van belang omdat er een pro</w:t>
      </w:r>
      <w:r w:rsidR="00073435">
        <w:t>totype wordt ontwikkeld.</w:t>
      </w:r>
      <w:r w:rsidR="00567401">
        <w:t xml:space="preserve"> </w:t>
      </w:r>
      <w:r w:rsidR="00073435">
        <w:t>Wel</w:t>
      </w:r>
      <w:r w:rsidR="00567401">
        <w:t xml:space="preserve"> zal er een persbericht worden </w:t>
      </w:r>
      <w:r w:rsidR="004472CE">
        <w:t>gemaakt.</w:t>
      </w:r>
    </w:p>
    <w:p w14:paraId="3FB1A344" w14:textId="77777777" w:rsidR="00576221" w:rsidRPr="0021527A" w:rsidRDefault="00576221" w:rsidP="00D72024">
      <w:pPr>
        <w:pStyle w:val="Geenafstand"/>
        <w:rPr>
          <w:sz w:val="20"/>
          <w:szCs w:val="20"/>
        </w:rPr>
      </w:pPr>
    </w:p>
    <w:p w14:paraId="36AB22FD" w14:textId="1596B885" w:rsidR="00D72024" w:rsidRDefault="00477754" w:rsidP="008D72C1">
      <w:pPr>
        <w:pStyle w:val="Kop2"/>
      </w:pPr>
      <w:bookmarkStart w:id="11" w:name="_Ref54375310"/>
      <w:bookmarkStart w:id="12" w:name="_Toc55774126"/>
      <w:r>
        <w:t>Projectgrenzen</w:t>
      </w:r>
      <w:bookmarkEnd w:id="11"/>
      <w:bookmarkEnd w:id="12"/>
    </w:p>
    <w:p w14:paraId="11B07702" w14:textId="222815A2" w:rsidR="00CB56CB" w:rsidRDefault="00166786" w:rsidP="00970420">
      <w:pPr>
        <w:pStyle w:val="Geenafstand"/>
      </w:pPr>
      <w:r>
        <w:t xml:space="preserve">In overleg met de opdrachtgever, stichting Grien, </w:t>
      </w:r>
      <w:r w:rsidR="009756A4">
        <w:t>zijn er</w:t>
      </w:r>
      <w:r w:rsidR="0024514B">
        <w:t xml:space="preserve"> </w:t>
      </w:r>
      <w:r w:rsidR="00AF6271">
        <w:t xml:space="preserve">projectgrenzen opgesteld om het project </w:t>
      </w:r>
      <w:r w:rsidR="002F1507">
        <w:t xml:space="preserve">te verduidelijken voor zowel de projectgroep als de opdrachtgever. </w:t>
      </w:r>
      <w:r w:rsidR="001503EF">
        <w:t xml:space="preserve">Zo is de projectgroep </w:t>
      </w:r>
      <w:r w:rsidR="0016164E">
        <w:t xml:space="preserve">niet verantwoordelijk voor de uiteindelijke verpakking van het product, er zal enkel een suggestie gedaan worden. Er wordt ook geen compleet marktonderzoek gedaan, in plaats van dit onderzoek wordt er een </w:t>
      </w:r>
      <w:r w:rsidR="000E50C8">
        <w:t>kleine markt</w:t>
      </w:r>
      <w:r w:rsidR="002E50E4">
        <w:t>oriëntatie uitgevoerd</w:t>
      </w:r>
      <w:r w:rsidR="00541696">
        <w:t>,</w:t>
      </w:r>
      <w:r w:rsidR="002E50E4">
        <w:t xml:space="preserve"> waarbij gekeken wordt naar bestaande producten die verkrijgbaar zijn op de Nederlandse markt. </w:t>
      </w:r>
      <w:r w:rsidR="008C6FD6">
        <w:t xml:space="preserve">Ook zal er een beperkt sensorisch onderzoek worden opgezet, waarbij de </w:t>
      </w:r>
      <w:r w:rsidR="00C1005A">
        <w:t xml:space="preserve">projectleden aan de hand van het geproduceerde product vragen stellen aan consumenten. </w:t>
      </w:r>
      <w:r w:rsidR="009A76FE">
        <w:t xml:space="preserve">De projectgroep is niet verantwoordelijk voor de verkoop van het ontwikkelde product, daarbij zal ook geen reclamecampagne worden opgezet. </w:t>
      </w:r>
      <w:r w:rsidR="00CB56CB">
        <w:t>Wel zal er een persbericht worden geschreven voor het publiek.</w:t>
      </w:r>
      <w:r w:rsidR="001B31FA">
        <w:t xml:space="preserve"> De projectgroep voert producties op kleine schaal uit en is niet verantwoordelijk voor de productie op grote schaal. To</w:t>
      </w:r>
      <w:r w:rsidR="003126E7">
        <w:t>t slot zal de projectgroep het nieuwe product presenteren voor de opdrachtgever</w:t>
      </w:r>
      <w:r w:rsidR="00395694">
        <w:t>.</w:t>
      </w:r>
    </w:p>
    <w:p w14:paraId="5B185D99" w14:textId="77777777" w:rsidR="000C0B7A" w:rsidRPr="0021527A" w:rsidRDefault="000C0B7A" w:rsidP="00D72024">
      <w:pPr>
        <w:pStyle w:val="Geenafstand"/>
        <w:rPr>
          <w:sz w:val="18"/>
          <w:szCs w:val="18"/>
        </w:rPr>
      </w:pPr>
    </w:p>
    <w:p w14:paraId="43DB2507" w14:textId="6DA481E7" w:rsidR="00EF3B3B" w:rsidRDefault="004B307F" w:rsidP="00E21188">
      <w:pPr>
        <w:pStyle w:val="Kop2"/>
      </w:pPr>
      <w:bookmarkStart w:id="13" w:name="_Toc55774127"/>
      <w:r>
        <w:t xml:space="preserve">Opbouw van het </w:t>
      </w:r>
      <w:r w:rsidR="00246D10">
        <w:t>rapport</w:t>
      </w:r>
      <w:bookmarkEnd w:id="13"/>
    </w:p>
    <w:p w14:paraId="196EFF52" w14:textId="66E08474" w:rsidR="00246D10" w:rsidRDefault="007D2B44" w:rsidP="00D72024">
      <w:pPr>
        <w:pStyle w:val="Geenafstand"/>
      </w:pPr>
      <w:r>
        <w:t xml:space="preserve">In het eerste hoofdstuk zal de theorie aanbod komen dat van belang was voor dit project. In het tweede hoofdstuk wordt meer verteld over de aanpak van het project en wat hierbij kwam kijken. Het derde hoofdstuk bevat alle </w:t>
      </w:r>
      <w:r w:rsidR="00CE785B">
        <w:t xml:space="preserve">resultaten die verkregen zijn in de verschillende fasen van het project. </w:t>
      </w:r>
      <w:r w:rsidR="00DD5D60">
        <w:t>H</w:t>
      </w:r>
      <w:r w:rsidR="00CE785B">
        <w:t xml:space="preserve">oofdstuk 4 </w:t>
      </w:r>
      <w:r w:rsidR="00D32B65">
        <w:t xml:space="preserve">bevat </w:t>
      </w:r>
      <w:r w:rsidR="00CE785B">
        <w:t>het eindadvies voor stichting Grien.</w:t>
      </w:r>
      <w:r w:rsidR="00DD5D60">
        <w:t xml:space="preserve"> Tot slot in hoofdstuk 5 </w:t>
      </w:r>
      <w:r w:rsidR="00D32B65">
        <w:t>volgt er meer over de duurzaamheid.</w:t>
      </w:r>
    </w:p>
    <w:p w14:paraId="44944001" w14:textId="77777777" w:rsidR="009E1164" w:rsidRDefault="009E1164" w:rsidP="00D72024">
      <w:pPr>
        <w:pStyle w:val="Geenafstand"/>
        <w:sectPr w:rsidR="009E1164" w:rsidSect="00953C8A">
          <w:footerReference w:type="default" r:id="rId21"/>
          <w:pgSz w:w="11906" w:h="16838"/>
          <w:pgMar w:top="1417" w:right="1417" w:bottom="1417" w:left="1417" w:header="708" w:footer="708" w:gutter="0"/>
          <w:pgNumType w:start="9"/>
          <w:cols w:space="708"/>
          <w:docGrid w:linePitch="360"/>
        </w:sectPr>
      </w:pPr>
    </w:p>
    <w:p w14:paraId="40D7173B" w14:textId="0D9A0EBA" w:rsidR="001B018E" w:rsidRPr="00AD0B3C" w:rsidRDefault="001B018E" w:rsidP="00CC6B8C">
      <w:pPr>
        <w:pStyle w:val="Kop1"/>
      </w:pPr>
      <w:bookmarkStart w:id="14" w:name="_Toc55774128"/>
      <w:r w:rsidRPr="00AD0B3C">
        <w:t>Theorie</w:t>
      </w:r>
      <w:bookmarkEnd w:id="14"/>
    </w:p>
    <w:p w14:paraId="2CD4358B" w14:textId="77777777" w:rsidR="00B45C45" w:rsidRPr="00B45C45" w:rsidRDefault="00B45C45" w:rsidP="00BC0A02">
      <w:pPr>
        <w:pStyle w:val="Geenafstand"/>
        <w:rPr>
          <w:sz w:val="11"/>
          <w:szCs w:val="11"/>
        </w:rPr>
      </w:pPr>
    </w:p>
    <w:p w14:paraId="6767A865" w14:textId="775584B3" w:rsidR="001B018E" w:rsidRPr="00BC0A02" w:rsidRDefault="00B45C45" w:rsidP="00BC0A02">
      <w:pPr>
        <w:pStyle w:val="Geenafstand"/>
      </w:pPr>
      <w:r w:rsidRPr="00C54043">
        <w:t xml:space="preserve">In dit hoofdstuk wordt meer verteld over de theorie die voor dit project van belang is. </w:t>
      </w:r>
      <w:r w:rsidR="00470BF5" w:rsidRPr="00C54043">
        <w:t xml:space="preserve">Hieronder wordt meer verteld over </w:t>
      </w:r>
      <w:r w:rsidR="00C54043" w:rsidRPr="00C54043">
        <w:t xml:space="preserve">de </w:t>
      </w:r>
      <w:r w:rsidR="00470BF5" w:rsidRPr="00C54043">
        <w:t>interne en externe analyses, de SWOT</w:t>
      </w:r>
      <w:r w:rsidR="003B4D7B" w:rsidRPr="00C54043">
        <w:t>-</w:t>
      </w:r>
      <w:r w:rsidR="00470BF5" w:rsidRPr="00C54043">
        <w:t xml:space="preserve">analyse, </w:t>
      </w:r>
      <w:r w:rsidR="00C54043" w:rsidRPr="00C54043">
        <w:t xml:space="preserve">de </w:t>
      </w:r>
      <w:r w:rsidR="00470BF5" w:rsidRPr="00C54043">
        <w:t>strategie, creatief denken, sensorisch onderzoek, het etiket en het persbericht.</w:t>
      </w:r>
    </w:p>
    <w:p w14:paraId="13E1A6C9" w14:textId="2578F3A4" w:rsidR="00B45C45" w:rsidRDefault="00B45C45" w:rsidP="00BC0A02">
      <w:pPr>
        <w:pStyle w:val="Geenafstand"/>
      </w:pPr>
    </w:p>
    <w:p w14:paraId="473D9AD2" w14:textId="3F8A7E75" w:rsidR="00483B4F" w:rsidRPr="00D20E6D" w:rsidRDefault="006D16A5" w:rsidP="00AA5681">
      <w:pPr>
        <w:pStyle w:val="Kop2"/>
      </w:pPr>
      <w:bookmarkStart w:id="15" w:name="_Ref54375242"/>
      <w:bookmarkStart w:id="16" w:name="_Ref54375264"/>
      <w:bookmarkStart w:id="17" w:name="_Ref54375332"/>
      <w:bookmarkStart w:id="18" w:name="_Toc55774129"/>
      <w:r w:rsidRPr="00D20E6D">
        <w:t>Interne analyse</w:t>
      </w:r>
      <w:bookmarkEnd w:id="15"/>
      <w:bookmarkEnd w:id="16"/>
      <w:bookmarkEnd w:id="17"/>
      <w:bookmarkEnd w:id="18"/>
    </w:p>
    <w:p w14:paraId="3F22268C" w14:textId="5362631C" w:rsidR="00C77924" w:rsidRDefault="00B64CB7" w:rsidP="00483B4F">
      <w:pPr>
        <w:pStyle w:val="Geenafstand"/>
      </w:pPr>
      <w:r w:rsidRPr="00C05278">
        <w:t xml:space="preserve">Interne analyse is een </w:t>
      </w:r>
      <w:r w:rsidR="00AF6B71" w:rsidRPr="00C05278">
        <w:t xml:space="preserve">onderzoek naar de interne omgeving en daarbij voornamelijk gericht op de sterke en zwakke punten van de organisatie. Dit </w:t>
      </w:r>
      <w:r w:rsidR="00FB2C7E" w:rsidRPr="00C05278">
        <w:t xml:space="preserve">zijn factoren waar de organisatie zelf invloed op heeft </w:t>
      </w:r>
      <w:sdt>
        <w:sdtPr>
          <w:id w:val="423078854"/>
          <w:citation/>
        </w:sdtPr>
        <w:sdtEndPr/>
        <w:sdtContent>
          <w:r w:rsidR="00FB2C7E" w:rsidRPr="00C05278">
            <w:fldChar w:fldCharType="begin"/>
          </w:r>
          <w:r w:rsidR="00FB2C7E" w:rsidRPr="00C05278">
            <w:instrText xml:space="preserve"> CITATION vanzd1 \l 1043 </w:instrText>
          </w:r>
          <w:r w:rsidR="00FB2C7E" w:rsidRPr="00C05278">
            <w:fldChar w:fldCharType="separate"/>
          </w:r>
          <w:r w:rsidR="00F90D38">
            <w:rPr>
              <w:noProof/>
            </w:rPr>
            <w:t>(van der Linde, z.d.)</w:t>
          </w:r>
          <w:r w:rsidR="00FB2C7E" w:rsidRPr="00C05278">
            <w:fldChar w:fldCharType="end"/>
          </w:r>
        </w:sdtContent>
      </w:sdt>
      <w:r w:rsidR="00A86262">
        <w:t>.</w:t>
      </w:r>
      <w:r w:rsidR="00FB2C7E" w:rsidRPr="00C05278">
        <w:t xml:space="preserve"> </w:t>
      </w:r>
      <w:r w:rsidR="00AE688F" w:rsidRPr="00C05278">
        <w:t xml:space="preserve">McKinsey heeft voor </w:t>
      </w:r>
      <w:r w:rsidR="00487A34" w:rsidRPr="00C05278">
        <w:t xml:space="preserve">het vastleggen van de interne analyse een model gemaakt, dat het 7S model wordt genoemd. Hierin wordt </w:t>
      </w:r>
      <w:r w:rsidR="001228AF" w:rsidRPr="00C05278">
        <w:t xml:space="preserve">de organisatie doorgelicht op de punten structuur, systemen, stijl van management, staf, sleutelvaardigheden en strategie. </w:t>
      </w:r>
      <w:r w:rsidR="00992388">
        <w:t>Hieronder zijn alle punten van het 7</w:t>
      </w:r>
      <w:r w:rsidR="00361127">
        <w:t>S</w:t>
      </w:r>
      <w:r w:rsidR="00992388">
        <w:t xml:space="preserve"> model toegelicht.</w:t>
      </w:r>
    </w:p>
    <w:p w14:paraId="1BFB4963" w14:textId="77777777" w:rsidR="00992388" w:rsidRDefault="00992388" w:rsidP="00483B4F">
      <w:pPr>
        <w:pStyle w:val="Geenafstand"/>
      </w:pPr>
    </w:p>
    <w:p w14:paraId="6556BE99" w14:textId="250C2087" w:rsidR="00E20FEF" w:rsidRPr="00C05278" w:rsidRDefault="00992388" w:rsidP="00AA5681">
      <w:pPr>
        <w:pStyle w:val="Kop3"/>
      </w:pPr>
      <w:bookmarkStart w:id="19" w:name="_Ref54375341"/>
      <w:bookmarkStart w:id="20" w:name="_Toc55774130"/>
      <w:r>
        <w:t>7</w:t>
      </w:r>
      <w:r w:rsidR="00361127">
        <w:t>S model</w:t>
      </w:r>
      <w:bookmarkEnd w:id="19"/>
      <w:bookmarkEnd w:id="20"/>
    </w:p>
    <w:p w14:paraId="28968567" w14:textId="35A24DCE" w:rsidR="00E20FEF" w:rsidRPr="00C05278" w:rsidRDefault="00E20FEF" w:rsidP="00483B4F">
      <w:pPr>
        <w:pStyle w:val="Geenafstand"/>
      </w:pPr>
      <w:r w:rsidRPr="00C05278">
        <w:rPr>
          <w:b/>
        </w:rPr>
        <w:t>Structuur –</w:t>
      </w:r>
      <w:r w:rsidRPr="00C05278">
        <w:t xml:space="preserve"> </w:t>
      </w:r>
      <w:r w:rsidR="00E4196D" w:rsidRPr="00C05278">
        <w:t>Dit betreft een beschrijving van organisatievorm of arbeidsverdeling.</w:t>
      </w:r>
    </w:p>
    <w:p w14:paraId="610245F8" w14:textId="75360C94" w:rsidR="005C47E5" w:rsidRPr="00C05278" w:rsidRDefault="005C47E5" w:rsidP="00483B4F">
      <w:pPr>
        <w:pStyle w:val="Geenafstand"/>
      </w:pPr>
      <w:r w:rsidRPr="00C05278">
        <w:rPr>
          <w:b/>
        </w:rPr>
        <w:t xml:space="preserve">Systemen </w:t>
      </w:r>
      <w:r w:rsidR="006B3922" w:rsidRPr="00C05278">
        <w:rPr>
          <w:b/>
        </w:rPr>
        <w:t>–</w:t>
      </w:r>
      <w:r w:rsidR="006B3922" w:rsidRPr="00C05278">
        <w:t xml:space="preserve"> Hierin worden de informatie en communicatiestromen, zowel formeel als informeel, binnen </w:t>
      </w:r>
      <w:r w:rsidR="00ED5388" w:rsidRPr="00C05278">
        <w:t xml:space="preserve">de organisatie vastgelegd. </w:t>
      </w:r>
    </w:p>
    <w:p w14:paraId="6114E3EE" w14:textId="77777777" w:rsidR="00EB7A4E" w:rsidRPr="00C05278" w:rsidRDefault="00ED5388" w:rsidP="00483B4F">
      <w:pPr>
        <w:pStyle w:val="Geenafstand"/>
      </w:pPr>
      <w:r w:rsidRPr="00C05278">
        <w:rPr>
          <w:b/>
          <w:bCs/>
        </w:rPr>
        <w:t xml:space="preserve">Stijl van management </w:t>
      </w:r>
      <w:r w:rsidR="0052283F" w:rsidRPr="00C05278">
        <w:rPr>
          <w:b/>
          <w:bCs/>
        </w:rPr>
        <w:t>–</w:t>
      </w:r>
      <w:r w:rsidRPr="00C05278">
        <w:t xml:space="preserve"> </w:t>
      </w:r>
      <w:r w:rsidR="0052283F" w:rsidRPr="00C05278">
        <w:t xml:space="preserve">Hierbij gaat het om de </w:t>
      </w:r>
      <w:r w:rsidR="00A339E2" w:rsidRPr="00C05278">
        <w:t>gedragspatronen van de topmanagers.</w:t>
      </w:r>
      <w:r w:rsidR="00DC0F2C" w:rsidRPr="00C05278">
        <w:t xml:space="preserve"> De managementstijl beslist de cultuur binnen </w:t>
      </w:r>
      <w:r w:rsidR="00EB7A4E" w:rsidRPr="00C05278">
        <w:t>de organisatie.</w:t>
      </w:r>
    </w:p>
    <w:p w14:paraId="43A4CABF" w14:textId="77777777" w:rsidR="00FE4B6E" w:rsidRPr="00C05278" w:rsidRDefault="00EB7A4E" w:rsidP="00483B4F">
      <w:pPr>
        <w:pStyle w:val="Geenafstand"/>
      </w:pPr>
      <w:r w:rsidRPr="00C05278">
        <w:rPr>
          <w:b/>
          <w:bCs/>
        </w:rPr>
        <w:t>Staf –</w:t>
      </w:r>
      <w:r w:rsidRPr="00C05278">
        <w:t xml:space="preserve"> Dit gaat over de totale human </w:t>
      </w:r>
      <w:r w:rsidR="00FE4B6E" w:rsidRPr="00C05278">
        <w:t>resources binnen de organisatie.</w:t>
      </w:r>
    </w:p>
    <w:p w14:paraId="6AF89508" w14:textId="559AFB2A" w:rsidR="00D20E6D" w:rsidRPr="00C05278" w:rsidRDefault="00FE4B6E" w:rsidP="00483B4F">
      <w:pPr>
        <w:pStyle w:val="Geenafstand"/>
      </w:pPr>
      <w:r w:rsidRPr="00C05278">
        <w:rPr>
          <w:b/>
          <w:bCs/>
        </w:rPr>
        <w:t>Sleutelvaardigheden –</w:t>
      </w:r>
      <w:r w:rsidRPr="00C05278">
        <w:t xml:space="preserve"> Het gaat hier om activiteiten of vaardigheden</w:t>
      </w:r>
      <w:r w:rsidR="00D20E6D" w:rsidRPr="00C05278">
        <w:t xml:space="preserve"> waarmee de organisatie uitblinkt of zich onderscheidt van de concurrentie.</w:t>
      </w:r>
    </w:p>
    <w:p w14:paraId="20167DAA" w14:textId="5ED612C5" w:rsidR="007A717E" w:rsidRPr="00C05278" w:rsidRDefault="007A717E" w:rsidP="00483B4F">
      <w:pPr>
        <w:pStyle w:val="Geenafstand"/>
      </w:pPr>
      <w:r w:rsidRPr="00C05278">
        <w:rPr>
          <w:b/>
          <w:bCs/>
        </w:rPr>
        <w:t xml:space="preserve">Strategie </w:t>
      </w:r>
      <w:r w:rsidR="00873AA0" w:rsidRPr="00C05278">
        <w:rPr>
          <w:b/>
          <w:bCs/>
        </w:rPr>
        <w:t>–</w:t>
      </w:r>
      <w:r w:rsidRPr="00C05278">
        <w:t xml:space="preserve"> </w:t>
      </w:r>
      <w:r w:rsidR="00873AA0" w:rsidRPr="00C05278">
        <w:t>Een plan waarin aangegeven staat wat de organisatie wil doen om de doelstellingen te behalen.</w:t>
      </w:r>
    </w:p>
    <w:p w14:paraId="7E78B96A" w14:textId="51EF78E1" w:rsidR="00873AA0" w:rsidRDefault="00873AA0" w:rsidP="00483B4F">
      <w:pPr>
        <w:pStyle w:val="Geenafstand"/>
      </w:pPr>
      <w:r w:rsidRPr="00C05278">
        <w:rPr>
          <w:b/>
          <w:bCs/>
        </w:rPr>
        <w:t xml:space="preserve">Significante waarde </w:t>
      </w:r>
      <w:r w:rsidR="00C05278" w:rsidRPr="00C05278">
        <w:rPr>
          <w:b/>
          <w:bCs/>
        </w:rPr>
        <w:t>–</w:t>
      </w:r>
      <w:r w:rsidRPr="00C05278">
        <w:t xml:space="preserve"> </w:t>
      </w:r>
      <w:r w:rsidR="00C05278" w:rsidRPr="00C05278">
        <w:t>Dit is de visie van de organisatie</w:t>
      </w:r>
      <w:r w:rsidR="00C05278">
        <w:t xml:space="preserve"> </w:t>
      </w:r>
      <w:sdt>
        <w:sdtPr>
          <w:id w:val="-1516923421"/>
          <w:citation/>
        </w:sdtPr>
        <w:sdtEndPr/>
        <w:sdtContent>
          <w:r w:rsidR="005305DB">
            <w:fldChar w:fldCharType="begin"/>
          </w:r>
          <w:r w:rsidR="005305DB">
            <w:instrText xml:space="preserve"> CITATION Mar151 \l 1043 </w:instrText>
          </w:r>
          <w:r w:rsidR="005305DB">
            <w:fldChar w:fldCharType="separate"/>
          </w:r>
          <w:r w:rsidR="00F90D38">
            <w:rPr>
              <w:noProof/>
            </w:rPr>
            <w:t>(Marcus &amp; van Dam, 2015)</w:t>
          </w:r>
          <w:r w:rsidR="005305DB">
            <w:fldChar w:fldCharType="end"/>
          </w:r>
        </w:sdtContent>
      </w:sdt>
      <w:r w:rsidR="005B1495">
        <w:t>.</w:t>
      </w:r>
    </w:p>
    <w:p w14:paraId="2B8459D0" w14:textId="0F763CCF" w:rsidR="00334439" w:rsidRDefault="00334439" w:rsidP="00BC0A02">
      <w:pPr>
        <w:pStyle w:val="Geenafstand"/>
      </w:pPr>
    </w:p>
    <w:p w14:paraId="2C27965F" w14:textId="000E00FB" w:rsidR="009F1E8B" w:rsidRPr="0062035B" w:rsidRDefault="006D16A5" w:rsidP="00AA5681">
      <w:pPr>
        <w:pStyle w:val="Kop2"/>
      </w:pPr>
      <w:bookmarkStart w:id="21" w:name="_Ref54394517"/>
      <w:bookmarkStart w:id="22" w:name="_Toc55774131"/>
      <w:r w:rsidRPr="0062035B">
        <w:t>E</w:t>
      </w:r>
      <w:r w:rsidR="0090673C" w:rsidRPr="0062035B">
        <w:t>xterne analyse</w:t>
      </w:r>
      <w:bookmarkEnd w:id="21"/>
      <w:bookmarkEnd w:id="22"/>
    </w:p>
    <w:p w14:paraId="1801DB3D" w14:textId="748A5B1C" w:rsidR="00AF77A9" w:rsidRDefault="00AE0BDB" w:rsidP="009F1E8B">
      <w:pPr>
        <w:pStyle w:val="Geenafstand"/>
      </w:pPr>
      <w:r>
        <w:t xml:space="preserve">Een externe analyse is een onderzoek naar </w:t>
      </w:r>
      <w:r w:rsidR="003D5F0C">
        <w:t xml:space="preserve">de externe omgeving en daarbij voornamelijk </w:t>
      </w:r>
      <w:r w:rsidR="0091258D">
        <w:t xml:space="preserve">gericht op de kansen en bedreigingen voor de organisatie. </w:t>
      </w:r>
      <w:r w:rsidR="001A7BA7">
        <w:t xml:space="preserve">Het zijn factoren waar de organisatie zelf geen invloed op heeft. </w:t>
      </w:r>
      <w:r w:rsidR="003E2C2A">
        <w:t xml:space="preserve">Een model dat kan worden gebruikt voor de externe analyse is het </w:t>
      </w:r>
      <w:r w:rsidR="008B5DB7">
        <w:t>DEPEST-model</w:t>
      </w:r>
      <w:r w:rsidR="003E2C2A">
        <w:t>. Dit model brengt de kansen en bedreigingen in beeld, die later verder gebruikt kunnen worden.</w:t>
      </w:r>
    </w:p>
    <w:p w14:paraId="2F6FD9DE" w14:textId="77777777" w:rsidR="00D63AE6" w:rsidRPr="00712163" w:rsidRDefault="00D63AE6" w:rsidP="009F1E8B">
      <w:pPr>
        <w:pStyle w:val="Geenafstand"/>
        <w:rPr>
          <w:sz w:val="21"/>
          <w:szCs w:val="21"/>
        </w:rPr>
      </w:pPr>
    </w:p>
    <w:p w14:paraId="07A94A25" w14:textId="59C2A006" w:rsidR="00D63AE6" w:rsidRDefault="00FF554A" w:rsidP="00767D53">
      <w:pPr>
        <w:pStyle w:val="Kop3"/>
      </w:pPr>
      <w:bookmarkStart w:id="23" w:name="_Ref55157496"/>
      <w:bookmarkStart w:id="24" w:name="_Toc55774132"/>
      <w:r>
        <w:t>DEPEST-model</w:t>
      </w:r>
      <w:bookmarkEnd w:id="23"/>
      <w:bookmarkEnd w:id="24"/>
    </w:p>
    <w:p w14:paraId="30054963" w14:textId="322F0104" w:rsidR="0027529F" w:rsidRDefault="00C379A9" w:rsidP="009F1E8B">
      <w:pPr>
        <w:pStyle w:val="Geenafstand"/>
      </w:pPr>
      <w:r>
        <w:t xml:space="preserve">Het </w:t>
      </w:r>
      <w:r w:rsidR="008B5DB7">
        <w:t>DEPEST</w:t>
      </w:r>
      <w:r w:rsidR="00FF554A">
        <w:t>-</w:t>
      </w:r>
      <w:r w:rsidR="008B5DB7">
        <w:t>model</w:t>
      </w:r>
      <w:r>
        <w:t xml:space="preserve"> bestaat uit 6 factoren,</w:t>
      </w:r>
      <w:r w:rsidR="00A54CFF">
        <w:t xml:space="preserve"> namelijk: demografisch, economisch, sociaal-cultureel, politiek juridisch, ecologisc</w:t>
      </w:r>
      <w:r w:rsidR="00425B10">
        <w:t>h en technologisch.</w:t>
      </w:r>
      <w:r w:rsidR="00F51579">
        <w:t xml:space="preserve"> Hieronder zal per factor worden uitgelegd wat het </w:t>
      </w:r>
      <w:r w:rsidR="006C5F81">
        <w:t>inhoudt</w:t>
      </w:r>
      <w:r w:rsidR="00F51579">
        <w:t xml:space="preserve"> </w:t>
      </w:r>
      <w:sdt>
        <w:sdtPr>
          <w:id w:val="1829476711"/>
          <w:citation/>
        </w:sdtPr>
        <w:sdtEndPr/>
        <w:sdtContent>
          <w:r w:rsidR="00B43EC5">
            <w:fldChar w:fldCharType="begin"/>
          </w:r>
          <w:r w:rsidR="00B43EC5">
            <w:instrText xml:space="preserve"> CITATION Eelzd \l 1043 </w:instrText>
          </w:r>
          <w:r w:rsidR="00B43EC5">
            <w:fldChar w:fldCharType="separate"/>
          </w:r>
          <w:r w:rsidR="00F90D38">
            <w:rPr>
              <w:noProof/>
            </w:rPr>
            <w:t>(Eelants, z.d.)</w:t>
          </w:r>
          <w:r w:rsidR="00B43EC5">
            <w:fldChar w:fldCharType="end"/>
          </w:r>
        </w:sdtContent>
      </w:sdt>
      <w:r w:rsidR="00A86262">
        <w:t>.</w:t>
      </w:r>
    </w:p>
    <w:p w14:paraId="50071DE4" w14:textId="77777777" w:rsidR="008576E1" w:rsidRPr="00712163" w:rsidRDefault="008576E1" w:rsidP="009F1E8B">
      <w:pPr>
        <w:pStyle w:val="Geenafstand"/>
        <w:rPr>
          <w:sz w:val="21"/>
          <w:szCs w:val="21"/>
        </w:rPr>
      </w:pPr>
    </w:p>
    <w:p w14:paraId="2071B5B0" w14:textId="43C6DE2E" w:rsidR="00E424C0" w:rsidRPr="008D40C1" w:rsidRDefault="00E424C0" w:rsidP="00767D53">
      <w:pPr>
        <w:pStyle w:val="Kop4"/>
      </w:pPr>
      <w:r w:rsidRPr="008D40C1">
        <w:t>Demografisch</w:t>
      </w:r>
    </w:p>
    <w:p w14:paraId="7279AC1F" w14:textId="60F05CC0" w:rsidR="00712163" w:rsidRDefault="007034E8" w:rsidP="009F1E8B">
      <w:pPr>
        <w:pStyle w:val="Geenafstand"/>
        <w:sectPr w:rsidR="00712163" w:rsidSect="00953C8A">
          <w:footerReference w:type="default" r:id="rId22"/>
          <w:pgSz w:w="11906" w:h="16838"/>
          <w:pgMar w:top="1417" w:right="1417" w:bottom="1417" w:left="1417" w:header="708" w:footer="708" w:gutter="0"/>
          <w:pgNumType w:start="10"/>
          <w:cols w:space="708"/>
          <w:docGrid w:linePitch="360"/>
        </w:sectPr>
      </w:pPr>
      <w:r>
        <w:t xml:space="preserve">Demografische factoren hebben te maken met de grootte, groei en samenstelling van de bevolking in een land. </w:t>
      </w:r>
      <w:r w:rsidR="00A707E7">
        <w:t xml:space="preserve">Deze demografische factoren bepalen voor een groot deel </w:t>
      </w:r>
      <w:r w:rsidR="00D208DE">
        <w:t xml:space="preserve">op welke </w:t>
      </w:r>
      <w:r w:rsidR="008B5DB7">
        <w:t>markt</w:t>
      </w:r>
      <w:r w:rsidR="00FB3AB4">
        <w:t xml:space="preserve"> </w:t>
      </w:r>
      <w:r w:rsidR="008B5DB7">
        <w:t>organisaties</w:t>
      </w:r>
      <w:r w:rsidR="00D208DE">
        <w:t xml:space="preserve"> zich richten en welke goederen zij aanbieden. </w:t>
      </w:r>
      <w:r w:rsidR="000A1E6E">
        <w:t xml:space="preserve">Tegenwoordig zijn er verschillende dingen die opvallen </w:t>
      </w:r>
      <w:r w:rsidR="004901E3">
        <w:t xml:space="preserve">in Nederland. Zo groeit de bevolking nog vrij snel door </w:t>
      </w:r>
      <w:r w:rsidR="00936AB2">
        <w:t>een hoog geboort</w:t>
      </w:r>
      <w:r w:rsidR="00A535BE">
        <w:t>e</w:t>
      </w:r>
      <w:r w:rsidR="00936AB2">
        <w:t>saldo en een hoog migratiesaldo</w:t>
      </w:r>
      <w:r w:rsidR="0084288D">
        <w:t>, de samenstelling van de bevolking veranderd hierdoor vrij snel. Er zijn steeds mee</w:t>
      </w:r>
      <w:r w:rsidR="002F1032">
        <w:t>r</w:t>
      </w:r>
      <w:r w:rsidR="0084288D">
        <w:t xml:space="preserve"> mensen met een migratieachtergrond woonachtig in Nederland en zij consumeren vaker andere producten dan mensen zonder een migratieachtergrond. Hierdoor komt er meer plek op de markt voor andere en nieuwe producten </w:t>
      </w:r>
      <w:sdt>
        <w:sdtPr>
          <w:id w:val="-1236161384"/>
          <w:citation/>
        </w:sdtPr>
        <w:sdtEndPr/>
        <w:sdtContent>
          <w:r w:rsidR="00070C07">
            <w:fldChar w:fldCharType="begin"/>
          </w:r>
          <w:r w:rsidR="00070C07">
            <w:instrText xml:space="preserve"> CITATION Mar151 \l 1043 </w:instrText>
          </w:r>
          <w:r w:rsidR="00070C07">
            <w:fldChar w:fldCharType="separate"/>
          </w:r>
          <w:r w:rsidR="00F90D38">
            <w:rPr>
              <w:noProof/>
            </w:rPr>
            <w:t>(Marcus &amp; van Dam, 2015)</w:t>
          </w:r>
          <w:r w:rsidR="00070C07">
            <w:fldChar w:fldCharType="end"/>
          </w:r>
        </w:sdtContent>
      </w:sdt>
      <w:r w:rsidR="00712163">
        <w:t>.</w:t>
      </w:r>
    </w:p>
    <w:p w14:paraId="0C46F2FB" w14:textId="6D286D96" w:rsidR="00E424C0" w:rsidRPr="008D40C1" w:rsidRDefault="00E424C0" w:rsidP="00767D53">
      <w:pPr>
        <w:pStyle w:val="Kop4"/>
      </w:pPr>
      <w:r w:rsidRPr="008D40C1">
        <w:t>Economisch</w:t>
      </w:r>
    </w:p>
    <w:p w14:paraId="422F81D5" w14:textId="00232A8A" w:rsidR="00CF25FB" w:rsidRDefault="00D164BE" w:rsidP="009F1E8B">
      <w:pPr>
        <w:pStyle w:val="Geenafstand"/>
      </w:pPr>
      <w:r>
        <w:t xml:space="preserve">Economische factoren zijn van groot belang voor een organisatie, </w:t>
      </w:r>
      <w:r w:rsidR="005034C2">
        <w:t>het bepaald vaak het succes van een organisatie.</w:t>
      </w:r>
      <w:r>
        <w:t xml:space="preserve"> </w:t>
      </w:r>
      <w:r w:rsidR="009906AC">
        <w:t xml:space="preserve">Een van de belangrijkste factoren is </w:t>
      </w:r>
      <w:r w:rsidR="00624065">
        <w:t xml:space="preserve">de groei van het nationaal inkomen, dat zorgt </w:t>
      </w:r>
      <w:r w:rsidR="008B5DB7">
        <w:t>ervoor</w:t>
      </w:r>
      <w:r w:rsidR="00624065">
        <w:t xml:space="preserve"> dat consumenten meer te besteden hebben en de koopkracht toeneemt. </w:t>
      </w:r>
      <w:r w:rsidR="00DF2C06">
        <w:t xml:space="preserve">Voor organisaties </w:t>
      </w:r>
      <w:r w:rsidR="00514AA3">
        <w:t>gericht op</w:t>
      </w:r>
      <w:r w:rsidR="00DF2C06">
        <w:t xml:space="preserve"> </w:t>
      </w:r>
      <w:r w:rsidR="00F93F37">
        <w:t>betekent</w:t>
      </w:r>
      <w:r w:rsidR="00DF2C06">
        <w:t xml:space="preserve"> dit dat zij </w:t>
      </w:r>
      <w:r w:rsidR="00CD63DF">
        <w:t>meer afzetmogelijkheden krijgen</w:t>
      </w:r>
      <w:r w:rsidR="00514AA3">
        <w:t>.</w:t>
      </w:r>
      <w:r w:rsidR="004D6852">
        <w:t xml:space="preserve"> </w:t>
      </w:r>
      <w:r w:rsidR="003B4986">
        <w:t>De inkomensverdeling in Nederland is ook een belangrijke factor</w:t>
      </w:r>
      <w:r w:rsidR="007F3DA5">
        <w:t xml:space="preserve">, dit kan een grote invloed hebben op de </w:t>
      </w:r>
      <w:r w:rsidR="00CF25FB">
        <w:t xml:space="preserve">economische omvang van bepaalde markten </w:t>
      </w:r>
      <w:sdt>
        <w:sdtPr>
          <w:id w:val="-1577430335"/>
          <w:citation/>
        </w:sdtPr>
        <w:sdtEndPr/>
        <w:sdtContent>
          <w:r w:rsidR="00070C07">
            <w:fldChar w:fldCharType="begin"/>
          </w:r>
          <w:r w:rsidR="00070C07">
            <w:instrText xml:space="preserve"> CITATION Mar151 \l 1043 </w:instrText>
          </w:r>
          <w:r w:rsidR="00070C07">
            <w:fldChar w:fldCharType="separate"/>
          </w:r>
          <w:r w:rsidR="00F90D38">
            <w:rPr>
              <w:noProof/>
            </w:rPr>
            <w:t>(Marcus &amp; van Dam, 2015)</w:t>
          </w:r>
          <w:r w:rsidR="00070C07">
            <w:fldChar w:fldCharType="end"/>
          </w:r>
        </w:sdtContent>
      </w:sdt>
      <w:r w:rsidR="005B1495">
        <w:t>.</w:t>
      </w:r>
    </w:p>
    <w:p w14:paraId="02F9B092" w14:textId="77777777" w:rsidR="0035021E" w:rsidRDefault="0035021E" w:rsidP="009F1E8B">
      <w:pPr>
        <w:pStyle w:val="Geenafstand"/>
      </w:pPr>
    </w:p>
    <w:p w14:paraId="19FEB531" w14:textId="6C934D41" w:rsidR="00E424C0" w:rsidRPr="00757648" w:rsidRDefault="00B24AF0" w:rsidP="00767D53">
      <w:pPr>
        <w:pStyle w:val="Kop4"/>
      </w:pPr>
      <w:r w:rsidRPr="00757648">
        <w:t>Politiek-juridisch</w:t>
      </w:r>
    </w:p>
    <w:p w14:paraId="160F7C3A" w14:textId="19BABF1B" w:rsidR="00DC78CE" w:rsidRDefault="009C277E" w:rsidP="009F1E8B">
      <w:pPr>
        <w:pStyle w:val="Geenafstand"/>
      </w:pPr>
      <w:r>
        <w:t>Po</w:t>
      </w:r>
      <w:r w:rsidR="00220547">
        <w:t xml:space="preserve">litiek-juridische </w:t>
      </w:r>
      <w:r w:rsidR="00322C6D">
        <w:t xml:space="preserve">factoren zijn verschillend in elk land. In Nederland moeten organisaties zich houden aan de regel- en wetgeving die geldt in dit land. </w:t>
      </w:r>
      <w:r w:rsidR="00760C81">
        <w:t>Ook kan de overheid een grote invloed hebben op organisaties</w:t>
      </w:r>
      <w:r w:rsidR="009718A8">
        <w:t>.</w:t>
      </w:r>
      <w:r w:rsidR="00CA0B19">
        <w:t xml:space="preserve"> </w:t>
      </w:r>
      <w:r w:rsidR="00C75E37">
        <w:t xml:space="preserve">In de Europese Unie is er; vrijheid van goederenverkeer, vrijheid van dienstenverkeer, vrijheid van kapitaalverkeer en vrijheid van personenverkeer. </w:t>
      </w:r>
      <w:r w:rsidR="00A977CC">
        <w:t>Hierdoor vormt er een gro</w:t>
      </w:r>
      <w:r w:rsidR="00470426">
        <w:t>te economische blokvorming en kan Europa beter concurreren</w:t>
      </w:r>
      <w:r w:rsidR="009718A8">
        <w:t>.</w:t>
      </w:r>
      <w:r w:rsidR="00973283">
        <w:t xml:space="preserve"> </w:t>
      </w:r>
      <w:r w:rsidR="00DC78CE">
        <w:t xml:space="preserve">Een </w:t>
      </w:r>
      <w:r w:rsidR="00D7011E">
        <w:t>ander</w:t>
      </w:r>
      <w:r w:rsidR="00DC78CE">
        <w:t xml:space="preserve"> belangrijk punt is de lokale wetgeving. </w:t>
      </w:r>
      <w:r w:rsidR="00630A28">
        <w:t xml:space="preserve">Dit kan ook erg veel invloed hebben op organisaties en </w:t>
      </w:r>
      <w:r w:rsidR="00654BD0">
        <w:t xml:space="preserve">hier dienen zij ook rekening mee te houden </w:t>
      </w:r>
      <w:sdt>
        <w:sdtPr>
          <w:id w:val="682712082"/>
          <w:citation/>
        </w:sdtPr>
        <w:sdtEndPr/>
        <w:sdtContent>
          <w:r w:rsidR="00070C07">
            <w:fldChar w:fldCharType="begin"/>
          </w:r>
          <w:r w:rsidR="00070C07">
            <w:instrText xml:space="preserve"> CITATION Mar151 \l 1043 </w:instrText>
          </w:r>
          <w:r w:rsidR="00070C07">
            <w:fldChar w:fldCharType="separate"/>
          </w:r>
          <w:r w:rsidR="00F90D38">
            <w:rPr>
              <w:noProof/>
            </w:rPr>
            <w:t>(Marcus &amp; van Dam, 2015)</w:t>
          </w:r>
          <w:r w:rsidR="00070C07">
            <w:fldChar w:fldCharType="end"/>
          </w:r>
        </w:sdtContent>
      </w:sdt>
      <w:r w:rsidR="005B1495">
        <w:t>.</w:t>
      </w:r>
    </w:p>
    <w:p w14:paraId="594EF1FE" w14:textId="77777777" w:rsidR="00DC78CE" w:rsidRDefault="00DC78CE" w:rsidP="009F1E8B">
      <w:pPr>
        <w:pStyle w:val="Geenafstand"/>
      </w:pPr>
    </w:p>
    <w:p w14:paraId="449B8612" w14:textId="257EE5D8" w:rsidR="00B24AF0" w:rsidRPr="00653D34" w:rsidRDefault="00B24AF0" w:rsidP="00767D53">
      <w:pPr>
        <w:pStyle w:val="Kop4"/>
      </w:pPr>
      <w:r w:rsidRPr="00653D34">
        <w:t>Ecologisch</w:t>
      </w:r>
    </w:p>
    <w:p w14:paraId="035E8FB7" w14:textId="09B5393B" w:rsidR="0025763E" w:rsidRDefault="00BE3A09" w:rsidP="009F1E8B">
      <w:pPr>
        <w:pStyle w:val="Geenafstand"/>
      </w:pPr>
      <w:r>
        <w:t xml:space="preserve">Ecologische factoren zijn zeer belangrijk voor een </w:t>
      </w:r>
      <w:r w:rsidR="00B87570">
        <w:t>gezonde economie. Een schone leefomgeving en gezond klimaat</w:t>
      </w:r>
      <w:r w:rsidR="00874FFB">
        <w:t xml:space="preserve"> zijn belangrijke elementen </w:t>
      </w:r>
      <w:r w:rsidR="001C3F95">
        <w:t xml:space="preserve">hiervoor. </w:t>
      </w:r>
      <w:r w:rsidR="008171CB">
        <w:t xml:space="preserve">De Nederlandse overheid wil het concurrentievermogen van Nederland sterk vergroten maar tegelijkertijd ook </w:t>
      </w:r>
      <w:r w:rsidR="008B5DB7">
        <w:t>ervoor</w:t>
      </w:r>
      <w:r w:rsidR="00D36960">
        <w:t xml:space="preserve"> zorgen dat het milieu minder belast wordt. </w:t>
      </w:r>
      <w:r w:rsidR="0018458E">
        <w:t>Een goed milieu is essentieel voor de toekomstige generatie</w:t>
      </w:r>
      <w:r w:rsidR="00DA2F5C">
        <w:t>s</w:t>
      </w:r>
      <w:r w:rsidR="00853F80">
        <w:t xml:space="preserve"> dus er moet voortdurend gekeken worden naar </w:t>
      </w:r>
      <w:r w:rsidR="002E513E">
        <w:t>manieren om te groeien, te innovere</w:t>
      </w:r>
      <w:r w:rsidR="00AF4DB8">
        <w:t xml:space="preserve">n en te concurreren allen op een duurzame manier. </w:t>
      </w:r>
      <w:r w:rsidR="00D362A4">
        <w:t xml:space="preserve">Voor een goede </w:t>
      </w:r>
      <w:r w:rsidR="003606B4">
        <w:t xml:space="preserve">aanpak is het van belang dat organisaties </w:t>
      </w:r>
      <w:r w:rsidR="00A23B41">
        <w:t xml:space="preserve">de milieuproblematiek op moeten nemen in </w:t>
      </w:r>
      <w:r w:rsidR="000339F2">
        <w:t>de bedrijfsvoering</w:t>
      </w:r>
      <w:sdt>
        <w:sdtPr>
          <w:id w:val="1321930179"/>
          <w:citation/>
        </w:sdtPr>
        <w:sdtEndPr/>
        <w:sdtContent>
          <w:r w:rsidR="00A0424B">
            <w:fldChar w:fldCharType="begin"/>
          </w:r>
          <w:r w:rsidR="00A0424B">
            <w:instrText xml:space="preserve"> CITATION Mar151 \l 1043 </w:instrText>
          </w:r>
          <w:r w:rsidR="00A0424B">
            <w:fldChar w:fldCharType="separate"/>
          </w:r>
          <w:r w:rsidR="00F90D38">
            <w:rPr>
              <w:noProof/>
            </w:rPr>
            <w:t xml:space="preserve"> (Marcus &amp; van Dam, 2015)</w:t>
          </w:r>
          <w:r w:rsidR="00A0424B">
            <w:fldChar w:fldCharType="end"/>
          </w:r>
        </w:sdtContent>
      </w:sdt>
      <w:r w:rsidR="005B1495">
        <w:t>.</w:t>
      </w:r>
    </w:p>
    <w:p w14:paraId="6276885C" w14:textId="77777777" w:rsidR="007F7043" w:rsidRDefault="007F7043" w:rsidP="009F1E8B">
      <w:pPr>
        <w:pStyle w:val="Geenafstand"/>
      </w:pPr>
    </w:p>
    <w:p w14:paraId="16E75DBD" w14:textId="38BD5616" w:rsidR="00B34E3B" w:rsidRPr="00964A6D" w:rsidRDefault="00AF46D9" w:rsidP="00767D53">
      <w:pPr>
        <w:pStyle w:val="Kop4"/>
      </w:pPr>
      <w:r w:rsidRPr="00964A6D">
        <w:t>Sociaal-cultureel</w:t>
      </w:r>
    </w:p>
    <w:p w14:paraId="100F77FA" w14:textId="60239C1D" w:rsidR="00FE54AA" w:rsidRDefault="00964A6D" w:rsidP="00276CF4">
      <w:pPr>
        <w:pStyle w:val="Geenafstand"/>
        <w:rPr>
          <w:rFonts w:asciiTheme="majorHAnsi" w:eastAsiaTheme="majorEastAsia" w:hAnsiTheme="majorHAnsi" w:cstheme="majorBidi"/>
          <w:i/>
          <w:color w:val="2F5496" w:themeColor="accent1" w:themeShade="BF"/>
          <w:sz w:val="24"/>
          <w:szCs w:val="24"/>
        </w:rPr>
      </w:pPr>
      <w:r w:rsidRPr="00964A6D">
        <w:t>Sociaal culturele factoren worden ook wel maatschappelijke factoren genoemd.</w:t>
      </w:r>
      <w:r>
        <w:t xml:space="preserve"> Organisaties zijn deel van de maatschappij </w:t>
      </w:r>
      <w:r w:rsidR="00893F2A">
        <w:t xml:space="preserve">en moeten zich hier ook aan aanpassen. </w:t>
      </w:r>
      <w:r w:rsidR="001A3237">
        <w:t>O</w:t>
      </w:r>
      <w:r w:rsidR="00430F9E">
        <w:t>rganisaties</w:t>
      </w:r>
      <w:r w:rsidR="001A3237">
        <w:t xml:space="preserve"> dienen</w:t>
      </w:r>
      <w:r w:rsidR="00430F9E">
        <w:t xml:space="preserve"> steeds meer rekening te houden met de wensen vanuit de maatschappij en zich meer te richten op duurzaam ondernemen. </w:t>
      </w:r>
      <w:r w:rsidR="00FA41E9">
        <w:t>Dit wordt gedaan doormiddel van maatschappelijk verantwoord ondernemen (MVO)</w:t>
      </w:r>
      <w:r w:rsidR="00B96732">
        <w:t xml:space="preserve">, hierin is het bedrijf onderdeel van een groter geheel </w:t>
      </w:r>
      <w:sdt>
        <w:sdtPr>
          <w:id w:val="-1821575881"/>
          <w:citation/>
        </w:sdtPr>
        <w:sdtEndPr/>
        <w:sdtContent>
          <w:r w:rsidR="00A0424B">
            <w:fldChar w:fldCharType="begin"/>
          </w:r>
          <w:r w:rsidR="00A0424B">
            <w:instrText xml:space="preserve"> CITATION Mar151 \l 1043 </w:instrText>
          </w:r>
          <w:r w:rsidR="00A0424B">
            <w:fldChar w:fldCharType="separate"/>
          </w:r>
          <w:r w:rsidR="00F90D38">
            <w:rPr>
              <w:noProof/>
            </w:rPr>
            <w:t>(Marcus &amp; van Dam, 2015)</w:t>
          </w:r>
          <w:r w:rsidR="00A0424B">
            <w:fldChar w:fldCharType="end"/>
          </w:r>
        </w:sdtContent>
      </w:sdt>
      <w:r w:rsidR="001A084E">
        <w:t>.</w:t>
      </w:r>
    </w:p>
    <w:p w14:paraId="379D49B8" w14:textId="2821DD3B" w:rsidR="00276CF4" w:rsidRDefault="00276CF4" w:rsidP="00276CF4">
      <w:pPr>
        <w:pStyle w:val="Geenafstand"/>
        <w:rPr>
          <w:rFonts w:asciiTheme="majorHAnsi" w:eastAsiaTheme="majorEastAsia" w:hAnsiTheme="majorHAnsi" w:cstheme="majorBidi"/>
          <w:i/>
          <w:iCs/>
          <w:color w:val="2F5496" w:themeColor="accent1" w:themeShade="BF"/>
          <w:sz w:val="24"/>
          <w:szCs w:val="24"/>
        </w:rPr>
      </w:pPr>
    </w:p>
    <w:p w14:paraId="3630DB8E" w14:textId="0094897F" w:rsidR="00276CF4" w:rsidRDefault="00276CF4" w:rsidP="00276CF4">
      <w:pPr>
        <w:pStyle w:val="Kop4"/>
      </w:pPr>
      <w:r>
        <w:t>Technologisch</w:t>
      </w:r>
    </w:p>
    <w:p w14:paraId="459B7F96" w14:textId="5128F647" w:rsidR="00B74EA5" w:rsidRPr="00A03076" w:rsidRDefault="00A03076" w:rsidP="00BC0A02">
      <w:pPr>
        <w:pStyle w:val="Geenafstand"/>
      </w:pPr>
      <w:r>
        <w:t xml:space="preserve">Tegenwoordig speelt de technologie een grote rol in de </w:t>
      </w:r>
      <w:r w:rsidR="0069187C">
        <w:t xml:space="preserve">samenleving. </w:t>
      </w:r>
      <w:r w:rsidR="00C230F8">
        <w:t xml:space="preserve">Technologische ontwikkelingen </w:t>
      </w:r>
      <w:r w:rsidR="00DF2A82">
        <w:t xml:space="preserve">zijn essentieel voor de concurrentiepositie van </w:t>
      </w:r>
      <w:r w:rsidR="005570CA">
        <w:t xml:space="preserve">organisaties. </w:t>
      </w:r>
      <w:r w:rsidR="00F03198">
        <w:t xml:space="preserve">Dankzij technologische ontwikkelingen </w:t>
      </w:r>
      <w:r w:rsidR="00B8233F">
        <w:t xml:space="preserve">worden productiemethoden continu verbetert </w:t>
      </w:r>
      <w:r w:rsidR="00AC238C">
        <w:t xml:space="preserve">en worden veel </w:t>
      </w:r>
      <w:r w:rsidR="00B43C44">
        <w:t xml:space="preserve">goederen innovatiever. </w:t>
      </w:r>
      <w:r w:rsidR="002910ED">
        <w:t xml:space="preserve">Als gevolg hiervan wordt de levensduur van </w:t>
      </w:r>
      <w:r w:rsidR="00D04912">
        <w:t>de bestaande producten steeds korter.</w:t>
      </w:r>
      <w:r w:rsidR="006730AD">
        <w:t xml:space="preserve"> </w:t>
      </w:r>
      <w:r w:rsidR="00F2041E">
        <w:t xml:space="preserve">Technologische ontwikkeling is een </w:t>
      </w:r>
      <w:r w:rsidR="006730AD">
        <w:t>markt gedreven</w:t>
      </w:r>
      <w:r w:rsidR="00F2041E">
        <w:t xml:space="preserve"> proce</w:t>
      </w:r>
      <w:r w:rsidR="00025763">
        <w:t xml:space="preserve">s, tegenwoordig is er behoefte aan goederen met een </w:t>
      </w:r>
      <w:r w:rsidR="000C6C47">
        <w:t xml:space="preserve">hogere kwaliteit, </w:t>
      </w:r>
      <w:r w:rsidR="00025763">
        <w:t xml:space="preserve">lagere kostprijs, </w:t>
      </w:r>
      <w:r w:rsidR="000208C6">
        <w:t>minder milieubelasting</w:t>
      </w:r>
      <w:r w:rsidR="007706B4">
        <w:t xml:space="preserve"> en een snellere levering</w:t>
      </w:r>
      <w:r w:rsidR="00BA1C92">
        <w:t xml:space="preserve"> </w:t>
      </w:r>
      <w:sdt>
        <w:sdtPr>
          <w:id w:val="-1302927690"/>
          <w:citation/>
        </w:sdtPr>
        <w:sdtEndPr/>
        <w:sdtContent>
          <w:r w:rsidR="00A0424B">
            <w:fldChar w:fldCharType="begin"/>
          </w:r>
          <w:r w:rsidR="00A0424B">
            <w:instrText xml:space="preserve"> CITATION Mar151 \l 1043 </w:instrText>
          </w:r>
          <w:r w:rsidR="00A0424B">
            <w:fldChar w:fldCharType="separate"/>
          </w:r>
          <w:r w:rsidR="00F90D38">
            <w:rPr>
              <w:noProof/>
            </w:rPr>
            <w:t>(Marcus &amp; van Dam, 2015)</w:t>
          </w:r>
          <w:r w:rsidR="00A0424B">
            <w:fldChar w:fldCharType="end"/>
          </w:r>
        </w:sdtContent>
      </w:sdt>
      <w:r w:rsidR="001A084E">
        <w:t>.</w:t>
      </w:r>
      <w:r w:rsidR="00EB7FF2">
        <w:t xml:space="preserve"> </w:t>
      </w:r>
    </w:p>
    <w:p w14:paraId="1F899085" w14:textId="77777777" w:rsidR="0035074A" w:rsidRPr="00767D53" w:rsidRDefault="0035074A" w:rsidP="00583142">
      <w:pPr>
        <w:pStyle w:val="Geenafstand"/>
        <w:rPr>
          <w:b/>
        </w:rPr>
      </w:pPr>
    </w:p>
    <w:p w14:paraId="761C58E0" w14:textId="6B1664B4" w:rsidR="006D16A5" w:rsidRPr="00124A2A" w:rsidRDefault="00FF554A" w:rsidP="0035074A">
      <w:pPr>
        <w:pStyle w:val="Kop2"/>
      </w:pPr>
      <w:bookmarkStart w:id="25" w:name="_Ref55030070"/>
      <w:bookmarkStart w:id="26" w:name="_Toc55774133"/>
      <w:r w:rsidRPr="00124A2A">
        <w:t>SWOT</w:t>
      </w:r>
      <w:r>
        <w:t>-analyse</w:t>
      </w:r>
      <w:bookmarkEnd w:id="25"/>
      <w:bookmarkEnd w:id="26"/>
      <w:r w:rsidR="00BF5234" w:rsidRPr="00124A2A">
        <w:t xml:space="preserve"> </w:t>
      </w:r>
    </w:p>
    <w:p w14:paraId="7E37EF77" w14:textId="77777777" w:rsidR="00276CF4" w:rsidRDefault="00FE54AA" w:rsidP="00BC0A02">
      <w:pPr>
        <w:pStyle w:val="Geenafstand"/>
        <w:sectPr w:rsidR="00276CF4" w:rsidSect="00376675">
          <w:footerReference w:type="default" r:id="rId23"/>
          <w:pgSz w:w="11906" w:h="16838"/>
          <w:pgMar w:top="1417" w:right="1417" w:bottom="1417" w:left="1417" w:header="708" w:footer="708" w:gutter="0"/>
          <w:pgNumType w:start="11"/>
          <w:cols w:space="708"/>
          <w:docGrid w:linePitch="360"/>
        </w:sectPr>
      </w:pPr>
      <w:r w:rsidRPr="00401D6C">
        <w:rPr>
          <w:lang w:val="en-US"/>
        </w:rPr>
        <w:t xml:space="preserve">SWOT staat voor </w:t>
      </w:r>
      <w:r w:rsidR="009E3D2D">
        <w:rPr>
          <w:lang w:val="en-US"/>
        </w:rPr>
        <w:t>S</w:t>
      </w:r>
      <w:r w:rsidRPr="00401D6C">
        <w:rPr>
          <w:lang w:val="en-US"/>
        </w:rPr>
        <w:t xml:space="preserve">trengths, </w:t>
      </w:r>
      <w:r w:rsidR="009E3D2D">
        <w:rPr>
          <w:lang w:val="en-US"/>
        </w:rPr>
        <w:t>W</w:t>
      </w:r>
      <w:r w:rsidRPr="00401D6C">
        <w:rPr>
          <w:lang w:val="en-US"/>
        </w:rPr>
        <w:t xml:space="preserve">eakness, </w:t>
      </w:r>
      <w:r w:rsidR="009E3D2D">
        <w:rPr>
          <w:lang w:val="en-US"/>
        </w:rPr>
        <w:t>O</w:t>
      </w:r>
      <w:r w:rsidRPr="00401D6C">
        <w:rPr>
          <w:lang w:val="en-US"/>
        </w:rPr>
        <w:t xml:space="preserve">pportunities en </w:t>
      </w:r>
      <w:r w:rsidR="009E3D2D">
        <w:rPr>
          <w:lang w:val="en-US"/>
        </w:rPr>
        <w:t>T</w:t>
      </w:r>
      <w:r w:rsidR="00BF2727" w:rsidRPr="00401D6C">
        <w:rPr>
          <w:lang w:val="en-US"/>
        </w:rPr>
        <w:t>hreats</w:t>
      </w:r>
      <w:r w:rsidR="00AE1D6B" w:rsidRPr="00401D6C">
        <w:rPr>
          <w:lang w:val="en-US"/>
        </w:rPr>
        <w:t xml:space="preserve">. </w:t>
      </w:r>
      <w:r w:rsidR="00360089">
        <w:t xml:space="preserve">De SWOT-analyse is een analyse op basis van de sterke en zwakke punten van het bedrijf die af worden gezet tegen de </w:t>
      </w:r>
      <w:r w:rsidR="00A74C14">
        <w:t xml:space="preserve">kansen en bedreigingen van buitenaf. Het laat in </w:t>
      </w:r>
      <w:r w:rsidR="00B71F6B">
        <w:t>één</w:t>
      </w:r>
      <w:r w:rsidR="00A74C14">
        <w:t xml:space="preserve"> oogopslag zien </w:t>
      </w:r>
      <w:r w:rsidR="006B5CD7">
        <w:t xml:space="preserve">waar de kansen liggen voor de organisatie en </w:t>
      </w:r>
      <w:r w:rsidR="005A1B65">
        <w:t>welke</w:t>
      </w:r>
      <w:r w:rsidR="000A30E4">
        <w:t xml:space="preserve"> </w:t>
      </w:r>
      <w:r w:rsidR="0045277C">
        <w:t>gebieden</w:t>
      </w:r>
      <w:r w:rsidR="006B5CD7">
        <w:t xml:space="preserve"> extra aandacht </w:t>
      </w:r>
      <w:r w:rsidR="0045277C">
        <w:t>nodig hebben</w:t>
      </w:r>
      <w:r w:rsidR="006B5CD7">
        <w:t xml:space="preserve">. </w:t>
      </w:r>
      <w:r w:rsidR="005704F2">
        <w:t xml:space="preserve">De sterke en zwakke punten zijn afkomstig uit de interne analyse, waarbij gekeken is naar de interne omgeving. De </w:t>
      </w:r>
      <w:r w:rsidR="004E3E3A">
        <w:t xml:space="preserve">kansen en bedreigingen zijn afkomstig uit de externe analyse, waarbij gekeken </w:t>
      </w:r>
      <w:r w:rsidR="00817CA8">
        <w:t xml:space="preserve">is naar factoren van buitenaf. </w:t>
      </w:r>
      <w:r w:rsidR="00EF701B">
        <w:t>Wanneer de sterke</w:t>
      </w:r>
    </w:p>
    <w:p w14:paraId="03D0FED3" w14:textId="42EAAFDA" w:rsidR="001365BE" w:rsidRDefault="00EF701B" w:rsidP="00BC0A02">
      <w:pPr>
        <w:pStyle w:val="Geenafstand"/>
      </w:pPr>
      <w:r>
        <w:t xml:space="preserve">en zwakke punten en de kansen en bedreigingen bekend zijn, kunnen deze worden verwerkt </w:t>
      </w:r>
      <w:r w:rsidR="00583142">
        <w:t xml:space="preserve">in </w:t>
      </w:r>
      <w:r>
        <w:t xml:space="preserve">een </w:t>
      </w:r>
      <w:r w:rsidR="00430559">
        <w:t>SWOT-tabel</w:t>
      </w:r>
      <w:r w:rsidR="002567AB">
        <w:t xml:space="preserve">. Een voorbeeld van een </w:t>
      </w:r>
      <w:r w:rsidR="00926915">
        <w:t>SWOT-tabel</w:t>
      </w:r>
      <w:r w:rsidR="002567AB">
        <w:t xml:space="preserve"> is weergegeven in </w:t>
      </w:r>
      <w:r w:rsidR="00B92926">
        <w:fldChar w:fldCharType="begin"/>
      </w:r>
      <w:r w:rsidR="00B92926">
        <w:instrText xml:space="preserve"> REF _Ref54096870 \h </w:instrText>
      </w:r>
      <w:r w:rsidR="00B92926">
        <w:fldChar w:fldCharType="separate"/>
      </w:r>
      <w:r w:rsidR="00B92926">
        <w:t xml:space="preserve">Figuur </w:t>
      </w:r>
      <w:r w:rsidR="00B92926">
        <w:rPr>
          <w:noProof/>
        </w:rPr>
        <w:t>1</w:t>
      </w:r>
      <w:r w:rsidR="00B92926">
        <w:fldChar w:fldCharType="end"/>
      </w:r>
      <w:r w:rsidR="00101BCD">
        <w:t xml:space="preserve"> </w:t>
      </w:r>
      <w:sdt>
        <w:sdtPr>
          <w:rPr>
            <w:b/>
            <w:bCs/>
          </w:rPr>
          <w:id w:val="913278268"/>
          <w:citation/>
        </w:sdtPr>
        <w:sdtEndPr/>
        <w:sdtContent>
          <w:r w:rsidR="00101BCD" w:rsidRPr="00583142">
            <w:rPr>
              <w:b/>
              <w:bCs/>
            </w:rPr>
            <w:fldChar w:fldCharType="begin"/>
          </w:r>
          <w:r w:rsidR="00101BCD" w:rsidRPr="00583142">
            <w:rPr>
              <w:b/>
              <w:bCs/>
            </w:rPr>
            <w:instrText xml:space="preserve"> CITATION Gee20 \l 1043 </w:instrText>
          </w:r>
          <w:r w:rsidR="00101BCD" w:rsidRPr="00583142">
            <w:rPr>
              <w:b/>
              <w:bCs/>
            </w:rPr>
            <w:fldChar w:fldCharType="separate"/>
          </w:r>
          <w:r w:rsidR="00F90D38">
            <w:rPr>
              <w:noProof/>
            </w:rPr>
            <w:t>(Geers, 2020)</w:t>
          </w:r>
          <w:r w:rsidR="00101BCD" w:rsidRPr="00583142">
            <w:rPr>
              <w:b/>
              <w:bCs/>
            </w:rPr>
            <w:fldChar w:fldCharType="end"/>
          </w:r>
        </w:sdtContent>
      </w:sdt>
      <w:r w:rsidR="001A084E" w:rsidRPr="001A084E">
        <w:t>.</w:t>
      </w:r>
    </w:p>
    <w:p w14:paraId="2F933506" w14:textId="77777777" w:rsidR="0021527A" w:rsidRPr="0021527A" w:rsidRDefault="0021527A" w:rsidP="00BC0A02">
      <w:pPr>
        <w:pStyle w:val="Geenafstand"/>
        <w:rPr>
          <w:sz w:val="10"/>
          <w:szCs w:val="10"/>
        </w:rPr>
      </w:pPr>
    </w:p>
    <w:p w14:paraId="5A11939A" w14:textId="6F586784" w:rsidR="00A61D6E" w:rsidRPr="0021527A" w:rsidRDefault="00A61D6E" w:rsidP="00BC0A02">
      <w:pPr>
        <w:pStyle w:val="Geenafstand"/>
        <w:rPr>
          <w:sz w:val="10"/>
          <w:szCs w:val="10"/>
        </w:rPr>
      </w:pPr>
    </w:p>
    <w:p w14:paraId="38CB0E22" w14:textId="77777777" w:rsidR="00B44690" w:rsidRDefault="00887C42" w:rsidP="00B44690">
      <w:pPr>
        <w:keepNext/>
        <w:jc w:val="center"/>
      </w:pPr>
      <w:r>
        <w:rPr>
          <w:noProof/>
        </w:rPr>
        <w:drawing>
          <wp:inline distT="0" distB="0" distL="0" distR="0" wp14:anchorId="429675DA" wp14:editId="024242F2">
            <wp:extent cx="5759251" cy="1907628"/>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pic:cNvPicPr/>
                  </pic:nvPicPr>
                  <pic:blipFill rotWithShape="1">
                    <a:blip r:embed="rId24" cstate="print">
                      <a:extLst>
                        <a:ext uri="{28A0092B-C50C-407E-A947-70E740481C1C}">
                          <a14:useLocalDpi xmlns:a14="http://schemas.microsoft.com/office/drawing/2010/main" val="0"/>
                        </a:ext>
                      </a:extLst>
                    </a:blip>
                    <a:srcRect t="5646" b="3241"/>
                    <a:stretch/>
                  </pic:blipFill>
                  <pic:spPr bwMode="auto">
                    <a:xfrm>
                      <a:off x="0" y="0"/>
                      <a:ext cx="5760720" cy="1908115"/>
                    </a:xfrm>
                    <a:prstGeom prst="rect">
                      <a:avLst/>
                    </a:prstGeom>
                    <a:ln>
                      <a:noFill/>
                    </a:ln>
                    <a:extLst>
                      <a:ext uri="{53640926-AAD7-44D8-BBD7-CCE9431645EC}">
                        <a14:shadowObscured xmlns:a14="http://schemas.microsoft.com/office/drawing/2010/main"/>
                      </a:ext>
                    </a:extLst>
                  </pic:spPr>
                </pic:pic>
              </a:graphicData>
            </a:graphic>
          </wp:inline>
        </w:drawing>
      </w:r>
    </w:p>
    <w:p w14:paraId="5D606A56" w14:textId="2A3C1AF3" w:rsidR="00DC2460" w:rsidRDefault="00B44690" w:rsidP="002F7FDF">
      <w:pPr>
        <w:pStyle w:val="Bijschrift"/>
        <w:jc w:val="center"/>
        <w:rPr>
          <w:b/>
          <w:bCs/>
        </w:rPr>
      </w:pPr>
      <w:bookmarkStart w:id="27" w:name="_Ref54096870"/>
      <w:r>
        <w:t xml:space="preserve">Figuur </w:t>
      </w:r>
      <w:r>
        <w:fldChar w:fldCharType="begin"/>
      </w:r>
      <w:r>
        <w:instrText>SEQ Figuur \* ARABIC</w:instrText>
      </w:r>
      <w:r>
        <w:fldChar w:fldCharType="separate"/>
      </w:r>
      <w:r w:rsidR="00B40ACF">
        <w:rPr>
          <w:noProof/>
        </w:rPr>
        <w:t>1</w:t>
      </w:r>
      <w:r>
        <w:fldChar w:fldCharType="end"/>
      </w:r>
      <w:bookmarkEnd w:id="27"/>
      <w:r>
        <w:t xml:space="preserve">: </w:t>
      </w:r>
      <w:r w:rsidR="00B92926">
        <w:t>Voorbeeld van een uitgewerkte SWOT-tabel</w:t>
      </w:r>
      <w:r w:rsidR="00101BCD">
        <w:t xml:space="preserve"> </w:t>
      </w:r>
      <w:sdt>
        <w:sdtPr>
          <w:rPr>
            <w:b/>
            <w:bCs/>
          </w:rPr>
          <w:id w:val="-451327497"/>
          <w:citation/>
        </w:sdtPr>
        <w:sdtEndPr/>
        <w:sdtContent>
          <w:r w:rsidR="00101BCD" w:rsidRPr="00583142">
            <w:rPr>
              <w:b/>
              <w:bCs/>
            </w:rPr>
            <w:fldChar w:fldCharType="begin"/>
          </w:r>
          <w:r w:rsidR="00101BCD" w:rsidRPr="00583142">
            <w:rPr>
              <w:b/>
              <w:bCs/>
            </w:rPr>
            <w:instrText xml:space="preserve"> CITATION Gee20 \l 1043 </w:instrText>
          </w:r>
          <w:r w:rsidR="00101BCD" w:rsidRPr="00583142">
            <w:rPr>
              <w:b/>
              <w:bCs/>
            </w:rPr>
            <w:fldChar w:fldCharType="separate"/>
          </w:r>
          <w:r w:rsidR="00F90D38">
            <w:rPr>
              <w:noProof/>
            </w:rPr>
            <w:t>(Geers, 2020)</w:t>
          </w:r>
          <w:r w:rsidR="00101BCD" w:rsidRPr="00583142">
            <w:rPr>
              <w:b/>
              <w:bCs/>
            </w:rPr>
            <w:fldChar w:fldCharType="end"/>
          </w:r>
        </w:sdtContent>
      </w:sdt>
    </w:p>
    <w:p w14:paraId="5FE7CF7F" w14:textId="77777777" w:rsidR="001A3237" w:rsidRPr="001A3237" w:rsidRDefault="001A3237" w:rsidP="001A3237"/>
    <w:p w14:paraId="6B2CC65A" w14:textId="70DCD296" w:rsidR="00881DC2" w:rsidRPr="00F450AC" w:rsidRDefault="006D16A5" w:rsidP="0035074A">
      <w:pPr>
        <w:pStyle w:val="Kop2"/>
      </w:pPr>
      <w:bookmarkStart w:id="28" w:name="_Toc55774134"/>
      <w:r w:rsidRPr="00F450AC">
        <w:t>Strategie</w:t>
      </w:r>
      <w:bookmarkEnd w:id="28"/>
    </w:p>
    <w:p w14:paraId="77E9BAFE" w14:textId="6FD86441" w:rsidR="00F40410" w:rsidRDefault="009B025D" w:rsidP="009F2C63">
      <w:pPr>
        <w:pStyle w:val="Geenafstand"/>
      </w:pPr>
      <w:r>
        <w:t xml:space="preserve">Strategie </w:t>
      </w:r>
      <w:r w:rsidR="00061B46">
        <w:t xml:space="preserve">kan worden </w:t>
      </w:r>
      <w:r w:rsidR="00507830">
        <w:t>gedefinieerd</w:t>
      </w:r>
      <w:r w:rsidR="00061B46">
        <w:t xml:space="preserve"> als</w:t>
      </w:r>
      <w:r w:rsidR="00507830">
        <w:t>:</w:t>
      </w:r>
      <w:r w:rsidR="00061B46">
        <w:t xml:space="preserve"> </w:t>
      </w:r>
      <w:r w:rsidR="00507830">
        <w:t>‘een plan waarin staat aangegeven wat een organisatie wil doen om haar doelstellingen te realiseren’</w:t>
      </w:r>
      <w:sdt>
        <w:sdtPr>
          <w:id w:val="366888173"/>
          <w:citation/>
        </w:sdtPr>
        <w:sdtEndPr/>
        <w:sdtContent>
          <w:r w:rsidR="004F09F2">
            <w:fldChar w:fldCharType="begin"/>
          </w:r>
          <w:r w:rsidR="004F09F2">
            <w:instrText xml:space="preserve"> CITATION Mar151 \l 1043 </w:instrText>
          </w:r>
          <w:r w:rsidR="004F09F2">
            <w:fldChar w:fldCharType="separate"/>
          </w:r>
          <w:r w:rsidR="00F90D38">
            <w:rPr>
              <w:noProof/>
            </w:rPr>
            <w:t xml:space="preserve"> (Marcus &amp; van Dam, 2015)</w:t>
          </w:r>
          <w:r w:rsidR="004F09F2">
            <w:fldChar w:fldCharType="end"/>
          </w:r>
        </w:sdtContent>
      </w:sdt>
      <w:r w:rsidR="001F4DF6">
        <w:t>.</w:t>
      </w:r>
      <w:r w:rsidR="004C5369">
        <w:t xml:space="preserve"> </w:t>
      </w:r>
      <w:r w:rsidR="00BD2657" w:rsidRPr="00806804">
        <w:t xml:space="preserve">De strategie van een organisatie kan uit de SWOT-tabel worden gerealiseerd. </w:t>
      </w:r>
      <w:r w:rsidR="00502B1A" w:rsidRPr="00806804">
        <w:t>Dit kan doormiddel van een confrontatiematrix of he</w:t>
      </w:r>
      <w:r w:rsidR="0089328D" w:rsidRPr="00806804">
        <w:t>t samenvoegen van verschillende kwadranten</w:t>
      </w:r>
      <w:r w:rsidR="0089328D">
        <w:t xml:space="preserve"> </w:t>
      </w:r>
      <w:sdt>
        <w:sdtPr>
          <w:id w:val="2053877025"/>
          <w:citation/>
        </w:sdtPr>
        <w:sdtEndPr/>
        <w:sdtContent>
          <w:r w:rsidR="00D75753">
            <w:fldChar w:fldCharType="begin"/>
          </w:r>
          <w:r w:rsidR="00D75753">
            <w:instrText xml:space="preserve"> CITATION Bak17 \l 1043 </w:instrText>
          </w:r>
          <w:r w:rsidR="00D75753">
            <w:fldChar w:fldCharType="separate"/>
          </w:r>
          <w:r w:rsidR="00F90D38">
            <w:rPr>
              <w:noProof/>
            </w:rPr>
            <w:t>(Bakker, 2017)</w:t>
          </w:r>
          <w:r w:rsidR="00D75753">
            <w:fldChar w:fldCharType="end"/>
          </w:r>
        </w:sdtContent>
      </w:sdt>
      <w:r w:rsidR="001A084E">
        <w:t>.</w:t>
      </w:r>
    </w:p>
    <w:p w14:paraId="5B8AF63E" w14:textId="77777777" w:rsidR="00276CF4" w:rsidRDefault="00276CF4" w:rsidP="009F2C63">
      <w:pPr>
        <w:pStyle w:val="Geenafstand"/>
      </w:pPr>
    </w:p>
    <w:p w14:paraId="1A49F599" w14:textId="351CCE68" w:rsidR="00BD13FF" w:rsidRPr="000C2B2D" w:rsidRDefault="00EA6838" w:rsidP="0035074A">
      <w:pPr>
        <w:pStyle w:val="Kop2"/>
      </w:pPr>
      <w:bookmarkStart w:id="29" w:name="_Toc55774135"/>
      <w:r w:rsidRPr="00CA4F9C">
        <w:t>Creatief denken</w:t>
      </w:r>
      <w:bookmarkEnd w:id="29"/>
    </w:p>
    <w:p w14:paraId="66D95606" w14:textId="77777777" w:rsidR="001442A4" w:rsidRDefault="00075F04" w:rsidP="00BC0A02">
      <w:pPr>
        <w:pStyle w:val="Geenafstand"/>
      </w:pPr>
      <w:r>
        <w:t xml:space="preserve">Meestal </w:t>
      </w:r>
      <w:r w:rsidR="004302BF">
        <w:t>heeft men een traditionele manier van denken</w:t>
      </w:r>
      <w:r w:rsidR="00FC5A77">
        <w:t xml:space="preserve"> en</w:t>
      </w:r>
      <w:r w:rsidR="004302BF">
        <w:t xml:space="preserve"> dit gaat niet samen met het vinden van oplossingen voor problemen. </w:t>
      </w:r>
      <w:r w:rsidR="000313A8">
        <w:t xml:space="preserve">Vaak gaat het denken van mensen volgens vaste patronen </w:t>
      </w:r>
      <w:r w:rsidR="0070088E">
        <w:t>en dit moet doorbroken worden bij het zoeken naar oplossingen.</w:t>
      </w:r>
      <w:r w:rsidR="00FA7255">
        <w:t xml:space="preserve"> </w:t>
      </w:r>
      <w:r w:rsidR="00CC6955">
        <w:t>Om deze patronen te doorbreken en het zoeken naar oplossingen</w:t>
      </w:r>
      <w:r w:rsidR="00187AE7">
        <w:t>,</w:t>
      </w:r>
      <w:r w:rsidR="00CC6955">
        <w:t xml:space="preserve"> wordt er gebruik gemaakt van creativiteitstechnieken</w:t>
      </w:r>
      <w:r w:rsidR="009D2B11">
        <w:t>.</w:t>
      </w:r>
      <w:r w:rsidR="00202B63">
        <w:t xml:space="preserve"> Binnen het creatieve denkproces zijn er 3 fasen die men doorloopt</w:t>
      </w:r>
      <w:r w:rsidR="00724E99">
        <w:t xml:space="preserve">: het definiëren van het probleem, </w:t>
      </w:r>
      <w:r w:rsidR="001442A4">
        <w:t xml:space="preserve">divergentie en convergentie. </w:t>
      </w:r>
    </w:p>
    <w:p w14:paraId="09962F1A" w14:textId="77777777" w:rsidR="002F4FCC" w:rsidRDefault="002F4FCC" w:rsidP="00BC0A02">
      <w:pPr>
        <w:pStyle w:val="Geenafstand"/>
      </w:pPr>
    </w:p>
    <w:p w14:paraId="151BC2A3" w14:textId="77CF8257" w:rsidR="00BB2378" w:rsidRDefault="001442A4" w:rsidP="00BC0A02">
      <w:pPr>
        <w:pStyle w:val="Geenafstand"/>
      </w:pPr>
      <w:r>
        <w:t xml:space="preserve">In de eerste fase </w:t>
      </w:r>
      <w:r w:rsidR="007726D3">
        <w:t>zal me</w:t>
      </w:r>
      <w:r w:rsidR="00982CF3">
        <w:t>n</w:t>
      </w:r>
      <w:r w:rsidR="00C7540F">
        <w:t xml:space="preserve"> het</w:t>
      </w:r>
      <w:r w:rsidR="007726D3">
        <w:t xml:space="preserve"> probleem definiëren. Hierbij wordt er gekeken naar wat het probleem precies is en welke richting het eindresultaat op moet gaan. </w:t>
      </w:r>
      <w:r w:rsidR="00142ED4">
        <w:t>Uit het probleem kan een vraagstelling worden opgesteld</w:t>
      </w:r>
      <w:r w:rsidR="00834AED">
        <w:t>, waar</w:t>
      </w:r>
      <w:r w:rsidR="00D86FF6">
        <w:t xml:space="preserve">op </w:t>
      </w:r>
      <w:r w:rsidR="004D7B5D">
        <w:t>men zich in de divergentiefase kan richten.</w:t>
      </w:r>
      <w:r w:rsidR="00AD5AFA">
        <w:t xml:space="preserve"> </w:t>
      </w:r>
      <w:r w:rsidR="007A1197">
        <w:t xml:space="preserve">De tweede fase van het </w:t>
      </w:r>
      <w:r w:rsidR="00E33288">
        <w:t>denkproces is de divergentiefase.</w:t>
      </w:r>
      <w:r w:rsidR="0085522D">
        <w:t xml:space="preserve"> Binnen deze fase worden ideeën bedacht die betrekking hebben op de bedachte vraagstelling. </w:t>
      </w:r>
      <w:r w:rsidR="00F30155">
        <w:t>Binnen de divergentie</w:t>
      </w:r>
      <w:r w:rsidR="008E2EAD">
        <w:t>fase zijn er een aantal spelregels waar de deelnemers zich aan dienen te houden</w:t>
      </w:r>
      <w:r w:rsidR="00E0683E">
        <w:t>. De eerste spelregel is dat de deelnemers hun oordeel uitstellen</w:t>
      </w:r>
      <w:r w:rsidR="00A36EAF">
        <w:t xml:space="preserve"> en er dus geen kritiek wordt gegeven. Alle ideeën worden genoteerd. Daarnaast streeft men naar kwantiteit en variatie,</w:t>
      </w:r>
      <w:r w:rsidR="00B16217">
        <w:t xml:space="preserve"> waardoor het doel is om zoveel mogelijk ideeën te verzamelen. Verder zijn alle </w:t>
      </w:r>
      <w:r w:rsidR="00A60985">
        <w:t>ideeën</w:t>
      </w:r>
      <w:r w:rsidR="00B16217">
        <w:t xml:space="preserve"> welkom</w:t>
      </w:r>
      <w:r w:rsidR="00A60985">
        <w:t xml:space="preserve"> en is het toegestaan om mee te liften op andermans ideeën.</w:t>
      </w:r>
      <w:r w:rsidR="004039C9">
        <w:t xml:space="preserve"> </w:t>
      </w:r>
      <w:r w:rsidR="007C60CE">
        <w:t>Zodra de divergent</w:t>
      </w:r>
      <w:r w:rsidR="00F72600">
        <w:t>i</w:t>
      </w:r>
      <w:r w:rsidR="007C60CE">
        <w:t xml:space="preserve">efase </w:t>
      </w:r>
      <w:r w:rsidR="00F72600">
        <w:t xml:space="preserve">is afgesloten met een lijst </w:t>
      </w:r>
      <w:r w:rsidR="00A311EE">
        <w:t>ideeën</w:t>
      </w:r>
      <w:r w:rsidR="00F72600">
        <w:t xml:space="preserve">, is men aangekomen in de derde en laatste fase van </w:t>
      </w:r>
      <w:r w:rsidR="00E43B8B">
        <w:t>het denkproces, namelijk de conver</w:t>
      </w:r>
      <w:r w:rsidR="00C9775B">
        <w:t xml:space="preserve">gentiefase. </w:t>
      </w:r>
      <w:r w:rsidR="00595170">
        <w:t>In de convergentiefase w</w:t>
      </w:r>
      <w:r w:rsidR="00E9630C">
        <w:t xml:space="preserve">orden de </w:t>
      </w:r>
      <w:r w:rsidR="00783B31">
        <w:t>ideeën</w:t>
      </w:r>
      <w:r w:rsidR="00E9630C">
        <w:t xml:space="preserve"> </w:t>
      </w:r>
      <w:r w:rsidR="00783B31">
        <w:t xml:space="preserve">gesorteerd, waarbij de beste ideeën worden geselecteerd </w:t>
      </w:r>
      <w:sdt>
        <w:sdtPr>
          <w:id w:val="1342888598"/>
          <w:citation/>
        </w:sdtPr>
        <w:sdtEndPr/>
        <w:sdtContent>
          <w:r w:rsidR="00364D1A">
            <w:fldChar w:fldCharType="begin"/>
          </w:r>
          <w:r w:rsidR="00364D1A">
            <w:instrText xml:space="preserve"> CITATION DeV13 \l 1043 </w:instrText>
          </w:r>
          <w:r w:rsidR="00364D1A">
            <w:fldChar w:fldCharType="separate"/>
          </w:r>
          <w:r w:rsidR="00F90D38">
            <w:rPr>
              <w:noProof/>
            </w:rPr>
            <w:t>(De Vos, 2013)</w:t>
          </w:r>
          <w:r w:rsidR="00364D1A">
            <w:fldChar w:fldCharType="end"/>
          </w:r>
        </w:sdtContent>
      </w:sdt>
      <w:r w:rsidR="00A1186C">
        <w:t>,</w:t>
      </w:r>
      <w:r w:rsidR="00364D1A">
        <w:t xml:space="preserve"> </w:t>
      </w:r>
      <w:sdt>
        <w:sdtPr>
          <w:id w:val="870349509"/>
          <w:citation/>
        </w:sdtPr>
        <w:sdtEndPr/>
        <w:sdtContent>
          <w:r w:rsidR="00A1186C">
            <w:fldChar w:fldCharType="begin"/>
          </w:r>
          <w:r w:rsidR="00A1186C">
            <w:instrText xml:space="preserve"> CITATION Bij16 \l 1043 </w:instrText>
          </w:r>
          <w:r w:rsidR="00A1186C">
            <w:fldChar w:fldCharType="separate"/>
          </w:r>
          <w:r w:rsidR="00F90D38">
            <w:rPr>
              <w:noProof/>
            </w:rPr>
            <w:t>(Bije, 2016)</w:t>
          </w:r>
          <w:r w:rsidR="00A1186C">
            <w:fldChar w:fldCharType="end"/>
          </w:r>
        </w:sdtContent>
      </w:sdt>
      <w:r w:rsidR="001A084E">
        <w:t>.</w:t>
      </w:r>
    </w:p>
    <w:p w14:paraId="4AF31841" w14:textId="77777777" w:rsidR="00BB2378" w:rsidRDefault="00BB2378" w:rsidP="00BC0A02">
      <w:pPr>
        <w:pStyle w:val="Geenafstand"/>
      </w:pPr>
    </w:p>
    <w:p w14:paraId="56A6B66F" w14:textId="77777777" w:rsidR="00276CF4" w:rsidRDefault="00783B31" w:rsidP="00BC0A02">
      <w:pPr>
        <w:pStyle w:val="Geenafstand"/>
        <w:sectPr w:rsidR="00276CF4" w:rsidSect="00376675">
          <w:footerReference w:type="default" r:id="rId25"/>
          <w:pgSz w:w="11906" w:h="16838"/>
          <w:pgMar w:top="1417" w:right="1417" w:bottom="1417" w:left="1417" w:header="708" w:footer="708" w:gutter="0"/>
          <w:pgNumType w:start="12"/>
          <w:cols w:space="708"/>
          <w:docGrid w:linePitch="360"/>
        </w:sectPr>
      </w:pPr>
      <w:r>
        <w:t xml:space="preserve">Binnen de convergentiefase wordt gebruik gemaakt van de COCD-box. </w:t>
      </w:r>
      <w:r w:rsidR="009F4EBC">
        <w:t xml:space="preserve">In </w:t>
      </w:r>
      <w:r w:rsidR="00B92926">
        <w:rPr>
          <w:highlight w:val="yellow"/>
        </w:rPr>
        <w:fldChar w:fldCharType="begin"/>
      </w:r>
      <w:r w:rsidR="00B92926">
        <w:instrText xml:space="preserve"> REF _Ref54096883 \h </w:instrText>
      </w:r>
      <w:r w:rsidR="00B92926">
        <w:rPr>
          <w:highlight w:val="yellow"/>
        </w:rPr>
      </w:r>
      <w:r w:rsidR="00B92926">
        <w:rPr>
          <w:highlight w:val="yellow"/>
        </w:rPr>
        <w:fldChar w:fldCharType="separate"/>
      </w:r>
      <w:r w:rsidR="00B92926">
        <w:t xml:space="preserve">Figuur </w:t>
      </w:r>
      <w:r w:rsidR="00B92926">
        <w:rPr>
          <w:noProof/>
        </w:rPr>
        <w:t>2</w:t>
      </w:r>
      <w:r w:rsidR="00B92926">
        <w:rPr>
          <w:highlight w:val="yellow"/>
        </w:rPr>
        <w:fldChar w:fldCharType="end"/>
      </w:r>
      <w:r w:rsidR="00B92926">
        <w:t xml:space="preserve"> </w:t>
      </w:r>
      <w:r w:rsidR="009F4EBC">
        <w:t xml:space="preserve">is een voorbeeld van de COCD-box weergegeven. </w:t>
      </w:r>
      <w:r>
        <w:t>D</w:t>
      </w:r>
      <w:r w:rsidR="0095149D">
        <w:t xml:space="preserve">e COCD-box is een </w:t>
      </w:r>
      <w:r w:rsidR="00D27F34">
        <w:t xml:space="preserve">methode om </w:t>
      </w:r>
      <w:r w:rsidR="00155CA7">
        <w:t>ideeën</w:t>
      </w:r>
      <w:r w:rsidR="000726CA">
        <w:t xml:space="preserve"> uit de divergentiefase te selecteren op</w:t>
      </w:r>
      <w:r w:rsidR="00933FFC">
        <w:t xml:space="preserve"> </w:t>
      </w:r>
      <w:r w:rsidR="00001D39">
        <w:t xml:space="preserve">vernieuwing en realiseerbaarheid. </w:t>
      </w:r>
      <w:r w:rsidR="003F2426">
        <w:t xml:space="preserve">Onder vernieuwing wordt verstaan of het een </w:t>
      </w:r>
      <w:r w:rsidR="00595872">
        <w:t xml:space="preserve">bekend (gewoon) idee is of een </w:t>
      </w:r>
      <w:r w:rsidR="00FF4AAA">
        <w:t xml:space="preserve">nieuw idee. Onder realiseerbaarheid wordt gekeken naar </w:t>
      </w:r>
      <w:r w:rsidR="00E206F8">
        <w:t xml:space="preserve">of het idee makkelijk of moeilijk te realiseren is. </w:t>
      </w:r>
      <w:r w:rsidR="00C861BE">
        <w:t>Op basis van deze twee criteria</w:t>
      </w:r>
      <w:r w:rsidR="00656D28">
        <w:t xml:space="preserve"> </w:t>
      </w:r>
      <w:r w:rsidR="00D728CA">
        <w:t xml:space="preserve">ontstaat er een assenstelsel met </w:t>
      </w:r>
      <w:r w:rsidR="006B0E1F">
        <w:t>de kwadranten</w:t>
      </w:r>
      <w:r w:rsidR="00D728CA">
        <w:t xml:space="preserve">. </w:t>
      </w:r>
      <w:r w:rsidR="00FD54EE">
        <w:t xml:space="preserve">Links onderin zijn de blauwe ideeën te vinden. Dit zijn gewone en haalbare </w:t>
      </w:r>
      <w:r w:rsidR="005201F1">
        <w:t>ideeën</w:t>
      </w:r>
      <w:r w:rsidR="00DE69BA">
        <w:t xml:space="preserve"> die niet verkeerd zijn en heel nuttig kunnen zijn. Rechts onderin zijn de rode </w:t>
      </w:r>
      <w:r w:rsidR="009747BF">
        <w:t>ideeën</w:t>
      </w:r>
      <w:r w:rsidR="00DE69BA">
        <w:t xml:space="preserve"> weergegeven. </w:t>
      </w:r>
    </w:p>
    <w:p w14:paraId="7D81D085" w14:textId="2D27459F" w:rsidR="00FA7255" w:rsidRDefault="00DE69BA" w:rsidP="00BC0A02">
      <w:pPr>
        <w:pStyle w:val="Geenafstand"/>
      </w:pPr>
      <w:r>
        <w:t xml:space="preserve">Dit zijn </w:t>
      </w:r>
      <w:r w:rsidR="009747BF">
        <w:t>ideeën</w:t>
      </w:r>
      <w:r w:rsidR="00A53D17">
        <w:t xml:space="preserve"> die vernieuwend zijn maar toch ook realiseerbaar uit te voeren moeten zijn. </w:t>
      </w:r>
      <w:r w:rsidR="009747BF">
        <w:t xml:space="preserve">Rechts bovenin zijn de gele </w:t>
      </w:r>
      <w:r w:rsidR="00B848EE">
        <w:t>ideeën</w:t>
      </w:r>
      <w:r w:rsidR="009747BF">
        <w:t xml:space="preserve"> te vinden</w:t>
      </w:r>
      <w:r w:rsidR="00A9486B">
        <w:t xml:space="preserve">. Dit zijn </w:t>
      </w:r>
      <w:r w:rsidR="00B848EE">
        <w:t>ideeën</w:t>
      </w:r>
      <w:r w:rsidR="00A9486B">
        <w:t xml:space="preserve"> die wel vernieuwend zijn maar niet realiseerbaar zijn. </w:t>
      </w:r>
      <w:r w:rsidR="00B848EE">
        <w:t xml:space="preserve">Links bovenin is ruimte </w:t>
      </w:r>
      <w:r w:rsidR="000F2592">
        <w:t>voor gewone niet realiseerbare ideeën, maar dit is niet van toepassing</w:t>
      </w:r>
      <w:r w:rsidR="00B44690">
        <w:t xml:space="preserve"> </w:t>
      </w:r>
      <w:sdt>
        <w:sdtPr>
          <w:id w:val="1058214876"/>
          <w:citation/>
        </w:sdtPr>
        <w:sdtEndPr/>
        <w:sdtContent>
          <w:r w:rsidR="00832143">
            <w:fldChar w:fldCharType="begin"/>
          </w:r>
          <w:r w:rsidR="00832143">
            <w:instrText xml:space="preserve"> CITATION Hogzd \l 1043 </w:instrText>
          </w:r>
          <w:r w:rsidR="00832143">
            <w:fldChar w:fldCharType="separate"/>
          </w:r>
          <w:r w:rsidR="00F90D38">
            <w:rPr>
              <w:noProof/>
            </w:rPr>
            <w:t>(Hogeschool Utrecht, z.d.)</w:t>
          </w:r>
          <w:r w:rsidR="00832143">
            <w:fldChar w:fldCharType="end"/>
          </w:r>
        </w:sdtContent>
      </w:sdt>
      <w:r w:rsidR="001A084E">
        <w:t>.</w:t>
      </w:r>
    </w:p>
    <w:p w14:paraId="65F8AA5A" w14:textId="77777777" w:rsidR="00950104" w:rsidRDefault="00950104" w:rsidP="00BC0A02">
      <w:pPr>
        <w:pStyle w:val="Geenafstand"/>
      </w:pPr>
    </w:p>
    <w:p w14:paraId="365AC14B" w14:textId="77777777" w:rsidR="00B92926" w:rsidRDefault="001A0505" w:rsidP="00B92926">
      <w:pPr>
        <w:pStyle w:val="Geenafstand"/>
        <w:keepNext/>
        <w:jc w:val="center"/>
      </w:pPr>
      <w:r w:rsidRPr="278FE7DE">
        <w:rPr>
          <w:rFonts w:ascii="Times New Roman" w:eastAsia="Times New Roman" w:hAnsi="Times New Roman" w:cs="Times New Roman"/>
          <w:sz w:val="24"/>
          <w:szCs w:val="24"/>
        </w:rPr>
        <w:fldChar w:fldCharType="begin"/>
      </w:r>
      <w:r w:rsidRPr="278FE7DE">
        <w:rPr>
          <w:rFonts w:ascii="Times New Roman" w:eastAsia="Times New Roman" w:hAnsi="Times New Roman" w:cs="Times New Roman"/>
          <w:sz w:val="24"/>
          <w:szCs w:val="24"/>
        </w:rPr>
        <w:instrText xml:space="preserve"> INCLUDEPICTURE "/var/folders/c7/l4_5bx1d3pg4rnb2hqzzkk140000gn/T/com.microsoft.Word/WebArchiveCopyPasteTempFiles/download?verifier=QRc68We0VvR92Chp2Y0sOYNgkCM98q6EJVdVgL4O&amp;wrap=1" \* MERGEFORMATINET </w:instrText>
      </w:r>
      <w:r w:rsidRPr="278FE7DE">
        <w:rPr>
          <w:rFonts w:ascii="Times New Roman" w:eastAsia="Times New Roman" w:hAnsi="Times New Roman" w:cs="Times New Roman"/>
          <w:sz w:val="24"/>
          <w:szCs w:val="24"/>
        </w:rPr>
        <w:fldChar w:fldCharType="separate"/>
      </w:r>
      <w:r w:rsidR="7813F265">
        <w:rPr>
          <w:noProof/>
        </w:rPr>
        <w:drawing>
          <wp:inline distT="0" distB="0" distL="0" distR="0" wp14:anchorId="4DE52CAE" wp14:editId="408BB823">
            <wp:extent cx="2847088" cy="2589432"/>
            <wp:effectExtent l="0" t="0" r="0" b="1905"/>
            <wp:docPr id="4" name="Afbeelding 4" descr="COCD Box: M-Digital Trans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
                    <pic:cNvPicPr/>
                  </pic:nvPicPr>
                  <pic:blipFill>
                    <a:blip r:embed="rId26">
                      <a:extLst>
                        <a:ext uri="{28A0092B-C50C-407E-A947-70E740481C1C}">
                          <a14:useLocalDpi xmlns:a14="http://schemas.microsoft.com/office/drawing/2010/main" val="0"/>
                        </a:ext>
                      </a:extLst>
                    </a:blip>
                    <a:stretch>
                      <a:fillRect/>
                    </a:stretch>
                  </pic:blipFill>
                  <pic:spPr>
                    <a:xfrm>
                      <a:off x="0" y="0"/>
                      <a:ext cx="2847088" cy="2589432"/>
                    </a:xfrm>
                    <a:prstGeom prst="rect">
                      <a:avLst/>
                    </a:prstGeom>
                  </pic:spPr>
                </pic:pic>
              </a:graphicData>
            </a:graphic>
          </wp:inline>
        </w:drawing>
      </w:r>
      <w:r w:rsidRPr="278FE7DE">
        <w:rPr>
          <w:rFonts w:ascii="Times New Roman" w:eastAsia="Times New Roman" w:hAnsi="Times New Roman" w:cs="Times New Roman"/>
          <w:sz w:val="24"/>
          <w:szCs w:val="24"/>
        </w:rPr>
        <w:fldChar w:fldCharType="end"/>
      </w:r>
    </w:p>
    <w:p w14:paraId="75D9283C" w14:textId="32EA2D34" w:rsidR="0018706C" w:rsidRDefault="00B92926" w:rsidP="00C54043">
      <w:pPr>
        <w:pStyle w:val="Bijschrift"/>
        <w:jc w:val="center"/>
      </w:pPr>
      <w:bookmarkStart w:id="30" w:name="_Ref54096883"/>
      <w:r>
        <w:t xml:space="preserve">Figuur </w:t>
      </w:r>
      <w:r>
        <w:fldChar w:fldCharType="begin"/>
      </w:r>
      <w:r>
        <w:instrText>SEQ Figuur \* ARABIC</w:instrText>
      </w:r>
      <w:r>
        <w:fldChar w:fldCharType="separate"/>
      </w:r>
      <w:r w:rsidR="00B40ACF">
        <w:rPr>
          <w:noProof/>
        </w:rPr>
        <w:t>2</w:t>
      </w:r>
      <w:r>
        <w:fldChar w:fldCharType="end"/>
      </w:r>
      <w:bookmarkEnd w:id="30"/>
      <w:r>
        <w:t xml:space="preserve">: Weergave van de COCD-box </w:t>
      </w:r>
      <w:sdt>
        <w:sdtPr>
          <w:id w:val="1726870906"/>
          <w:citation/>
        </w:sdtPr>
        <w:sdtEndPr/>
        <w:sdtContent>
          <w:r>
            <w:fldChar w:fldCharType="begin"/>
          </w:r>
          <w:r>
            <w:instrText xml:space="preserve"> CITATION Hogzd \l 1043 </w:instrText>
          </w:r>
          <w:r>
            <w:fldChar w:fldCharType="separate"/>
          </w:r>
          <w:r w:rsidR="00F90D38">
            <w:rPr>
              <w:noProof/>
            </w:rPr>
            <w:t>(Hogeschool Utrecht, z.d.)</w:t>
          </w:r>
          <w:r>
            <w:fldChar w:fldCharType="end"/>
          </w:r>
        </w:sdtContent>
      </w:sdt>
    </w:p>
    <w:p w14:paraId="5CD504C5" w14:textId="77777777" w:rsidR="00276CF4" w:rsidRPr="00276CF4" w:rsidRDefault="00276CF4" w:rsidP="00276CF4"/>
    <w:p w14:paraId="22EA79B9" w14:textId="4420081F" w:rsidR="00EA6838" w:rsidRPr="002C4A52" w:rsidRDefault="00EA6838" w:rsidP="0035074A">
      <w:pPr>
        <w:pStyle w:val="Kop2"/>
      </w:pPr>
      <w:bookmarkStart w:id="31" w:name="_Ref55129674"/>
      <w:bookmarkStart w:id="32" w:name="_Ref55129689"/>
      <w:bookmarkStart w:id="33" w:name="_Toc55774136"/>
      <w:r w:rsidRPr="002C4A52">
        <w:t>Sensorisch onderzoek</w:t>
      </w:r>
      <w:bookmarkEnd w:id="31"/>
      <w:bookmarkEnd w:id="32"/>
      <w:bookmarkEnd w:id="33"/>
      <w:r w:rsidR="00332B32">
        <w:t xml:space="preserve"> </w:t>
      </w:r>
    </w:p>
    <w:p w14:paraId="578052AC" w14:textId="73587C7C" w:rsidR="0018706C" w:rsidRDefault="003258BA" w:rsidP="00BC0A02">
      <w:pPr>
        <w:pStyle w:val="Geenafstand"/>
      </w:pPr>
      <w:r>
        <w:t xml:space="preserve">Sensorisch onderzoek is een belangrijk onderdeel </w:t>
      </w:r>
      <w:r w:rsidR="00E96035">
        <w:t xml:space="preserve">tijdens het ontwikkelen van een nieuw product. Binnen het sensorische onderzoek zijn er twee </w:t>
      </w:r>
      <w:r w:rsidR="0077120F">
        <w:t xml:space="preserve">test mogelijkheden, namelijk analytisch en hedonisch. </w:t>
      </w:r>
      <w:r w:rsidR="004B4B45">
        <w:t xml:space="preserve">Bij een getraind panel wordt een analytische test uitgevoerd en wanneer men een test uitvoert met </w:t>
      </w:r>
      <w:r w:rsidR="006442FC">
        <w:t xml:space="preserve">een </w:t>
      </w:r>
      <w:r w:rsidR="004B4B45">
        <w:t>consumenten</w:t>
      </w:r>
      <w:r w:rsidR="006442FC">
        <w:t>panel</w:t>
      </w:r>
      <w:r w:rsidR="004B4B45">
        <w:t xml:space="preserve">, is er sprake van een hedonische test. </w:t>
      </w:r>
      <w:r w:rsidR="00316D47">
        <w:t xml:space="preserve">Analytische tests focussen zich op </w:t>
      </w:r>
      <w:r w:rsidR="00C6657A">
        <w:t>het product en zijn objectief. Hedonische tests zijn subjectief en zijn gefocust op de mening van de consument.</w:t>
      </w:r>
    </w:p>
    <w:p w14:paraId="547619FB" w14:textId="77777777" w:rsidR="00EC5F51" w:rsidRDefault="00EC5F51" w:rsidP="00BC0A02">
      <w:pPr>
        <w:pStyle w:val="Geenafstand"/>
      </w:pPr>
    </w:p>
    <w:p w14:paraId="081A7C68" w14:textId="368D70EC" w:rsidR="00031A22" w:rsidRDefault="00B33ED7" w:rsidP="00BC0A02">
      <w:pPr>
        <w:pStyle w:val="Geenafstand"/>
      </w:pPr>
      <w:r>
        <w:t xml:space="preserve">Een </w:t>
      </w:r>
      <w:r w:rsidR="00755FCB">
        <w:t>expert</w:t>
      </w:r>
      <w:r w:rsidR="000E3176">
        <w:t>panel</w:t>
      </w:r>
      <w:r w:rsidR="00175824">
        <w:t xml:space="preserve"> bestaat uit </w:t>
      </w:r>
      <w:r w:rsidR="00A9581E">
        <w:t>vijf</w:t>
      </w:r>
      <w:r w:rsidR="00E8620D">
        <w:t xml:space="preserve"> tot </w:t>
      </w:r>
      <w:r w:rsidR="00A9581E">
        <w:t>twintig</w:t>
      </w:r>
      <w:r w:rsidR="00E8620D">
        <w:t xml:space="preserve"> personen </w:t>
      </w:r>
      <w:r w:rsidR="00EA69F5">
        <w:t xml:space="preserve">die speciaal worden geselecteerd voor de </w:t>
      </w:r>
      <w:r w:rsidR="00B528EE">
        <w:t xml:space="preserve">waarneming van </w:t>
      </w:r>
      <w:r w:rsidR="006E5B44">
        <w:t>een bepaald product</w:t>
      </w:r>
      <w:r w:rsidR="00C55B42">
        <w:t xml:space="preserve"> en zijn hierop geselecteerd en getraind</w:t>
      </w:r>
      <w:r w:rsidR="006E5B44">
        <w:t>.</w:t>
      </w:r>
      <w:r w:rsidR="007447D0">
        <w:t xml:space="preserve"> </w:t>
      </w:r>
      <w:r w:rsidR="000A772C">
        <w:t>Di</w:t>
      </w:r>
      <w:r w:rsidR="00C5225C">
        <w:t xml:space="preserve">t panel </w:t>
      </w:r>
      <w:r w:rsidR="00C55B42">
        <w:t>spreekt onderling af wat zij onder bepaalde termen verstaan</w:t>
      </w:r>
      <w:r w:rsidR="00DE0AAC">
        <w:t>,</w:t>
      </w:r>
      <w:r w:rsidR="00C55B42">
        <w:t xml:space="preserve"> zoals </w:t>
      </w:r>
      <w:r w:rsidR="003C3D55">
        <w:t xml:space="preserve">bij bijvoorbeeld </w:t>
      </w:r>
      <w:r w:rsidR="005A5CF2">
        <w:t>een smaakafwijking</w:t>
      </w:r>
      <w:r w:rsidR="003C3D55">
        <w:t xml:space="preserve">. </w:t>
      </w:r>
      <w:r w:rsidR="00460FEA">
        <w:t xml:space="preserve">Ook </w:t>
      </w:r>
      <w:r w:rsidR="00666C40">
        <w:t xml:space="preserve">wordt besproken </w:t>
      </w:r>
      <w:r w:rsidR="008D44F4">
        <w:t xml:space="preserve">hoe bepaalde antwoordcategorieën gebruikt worden zoals </w:t>
      </w:r>
      <w:r w:rsidR="00C55B42">
        <w:t>“wanneer is een product niet zoet, tamelijk zoet of erg zoet”</w:t>
      </w:r>
      <w:r w:rsidR="008D44F4">
        <w:t>.</w:t>
      </w:r>
      <w:r w:rsidR="00E57271">
        <w:t xml:space="preserve"> </w:t>
      </w:r>
      <w:r w:rsidR="00755FCB">
        <w:t>Expert</w:t>
      </w:r>
      <w:r w:rsidR="00C44748">
        <w:t>panels worden uitsluitend gebruikt voor analytisch onderzoek</w:t>
      </w:r>
      <w:r w:rsidR="00864E1B">
        <w:t>.</w:t>
      </w:r>
      <w:r w:rsidR="00B14068">
        <w:t xml:space="preserve"> </w:t>
      </w:r>
      <w:r w:rsidR="004751F7">
        <w:t>Consumenten</w:t>
      </w:r>
      <w:r w:rsidR="008536F9">
        <w:t xml:space="preserve">panels </w:t>
      </w:r>
      <w:r w:rsidR="0081454B">
        <w:t>bestaan uit consumenten</w:t>
      </w:r>
      <w:r w:rsidR="006442FC">
        <w:t xml:space="preserve">, </w:t>
      </w:r>
      <w:r w:rsidR="00864E1B">
        <w:t>zij</w:t>
      </w:r>
      <w:r w:rsidR="00A3232E">
        <w:t xml:space="preserve"> zijn niet </w:t>
      </w:r>
      <w:r w:rsidR="00D76DBD">
        <w:t xml:space="preserve">geselecteerd op </w:t>
      </w:r>
      <w:r w:rsidR="007B5AD7">
        <w:t xml:space="preserve">sensorisch vermogen </w:t>
      </w:r>
      <w:r w:rsidR="00EA7FA0">
        <w:t xml:space="preserve">en zijn niet getraind. </w:t>
      </w:r>
      <w:r w:rsidR="001053AE">
        <w:t xml:space="preserve">Deze panels worden ingezet voor </w:t>
      </w:r>
      <w:r w:rsidR="00864E1B">
        <w:t>hedonische tests.</w:t>
      </w:r>
      <w:r w:rsidR="007F2E6D">
        <w:t xml:space="preserve"> Een consumentenpanel is altijd extern</w:t>
      </w:r>
      <w:r w:rsidR="00FE3A13">
        <w:t>,</w:t>
      </w:r>
      <w:r w:rsidR="007F2E6D">
        <w:t xml:space="preserve"> zodat er </w:t>
      </w:r>
      <w:r w:rsidR="00E73D47">
        <w:t>geen vooroordelen van medewerkers in verwerkt worden</w:t>
      </w:r>
      <w:r w:rsidR="00E205A5">
        <w:t xml:space="preserve">. </w:t>
      </w:r>
      <w:r w:rsidR="00FE3A13">
        <w:t>Een consumentenpanel</w:t>
      </w:r>
      <w:r w:rsidR="00A9581E">
        <w:t xml:space="preserve"> dient uit minstens honderd </w:t>
      </w:r>
      <w:r w:rsidR="00C40B6F">
        <w:t xml:space="preserve">personen te bestaan, </w:t>
      </w:r>
      <w:r w:rsidR="00510E0E">
        <w:t xml:space="preserve">echter kan er besloten worden </w:t>
      </w:r>
      <w:r w:rsidR="007C3FD3">
        <w:t xml:space="preserve">door budgettaire redenen om minder </w:t>
      </w:r>
      <w:r w:rsidR="001D7147">
        <w:t xml:space="preserve">dan honderd consumenten te gebruiken. </w:t>
      </w:r>
      <w:r w:rsidR="0085563F">
        <w:t xml:space="preserve">Het is van belang dat het panel </w:t>
      </w:r>
      <w:r w:rsidR="00E835E5">
        <w:t xml:space="preserve">representatief is voor de </w:t>
      </w:r>
      <w:r w:rsidR="00290B82">
        <w:t xml:space="preserve">bevolking of de doelgroep van het product </w:t>
      </w:r>
      <w:r w:rsidR="00362BDA">
        <w:t xml:space="preserve">dat onderzocht wordt </w:t>
      </w:r>
      <w:sdt>
        <w:sdtPr>
          <w:rPr>
            <w:b/>
            <w:bCs/>
          </w:rPr>
          <w:id w:val="-643196873"/>
          <w:citation/>
        </w:sdtPr>
        <w:sdtEndPr/>
        <w:sdtContent>
          <w:r w:rsidR="0035074A">
            <w:rPr>
              <w:b/>
              <w:bCs/>
            </w:rPr>
            <w:fldChar w:fldCharType="begin"/>
          </w:r>
          <w:r w:rsidR="0035074A">
            <w:rPr>
              <w:b/>
              <w:bCs/>
            </w:rPr>
            <w:instrText xml:space="preserve"> CITATION Joe12 \l 1043 </w:instrText>
          </w:r>
          <w:r w:rsidR="0035074A">
            <w:rPr>
              <w:b/>
              <w:bCs/>
            </w:rPr>
            <w:fldChar w:fldCharType="separate"/>
          </w:r>
          <w:r w:rsidR="00F90D38">
            <w:rPr>
              <w:noProof/>
            </w:rPr>
            <w:t>(Brinkman, 2012)</w:t>
          </w:r>
          <w:r w:rsidR="0035074A">
            <w:rPr>
              <w:b/>
              <w:bCs/>
            </w:rPr>
            <w:fldChar w:fldCharType="end"/>
          </w:r>
        </w:sdtContent>
      </w:sdt>
      <w:r w:rsidR="000A22BA" w:rsidRPr="000A22BA">
        <w:t>.</w:t>
      </w:r>
    </w:p>
    <w:p w14:paraId="4E1AC58E" w14:textId="77777777" w:rsidR="00293529" w:rsidRDefault="00293529" w:rsidP="00BC0A02">
      <w:pPr>
        <w:pStyle w:val="Geenafstand"/>
      </w:pPr>
    </w:p>
    <w:p w14:paraId="5F5C4DD9" w14:textId="77777777" w:rsidR="0021527A" w:rsidRDefault="00755FCB" w:rsidP="00BC0A02">
      <w:pPr>
        <w:pStyle w:val="Geenafstand"/>
        <w:sectPr w:rsidR="0021527A" w:rsidSect="00376675">
          <w:footerReference w:type="default" r:id="rId27"/>
          <w:pgSz w:w="11906" w:h="16838"/>
          <w:pgMar w:top="1417" w:right="1417" w:bottom="1417" w:left="1417" w:header="708" w:footer="708" w:gutter="0"/>
          <w:pgNumType w:start="13"/>
          <w:cols w:space="708"/>
          <w:docGrid w:linePitch="360"/>
        </w:sectPr>
      </w:pPr>
      <w:r>
        <w:t>Voor deelname aan een expertpanel moet men deelnemen aan diverse tests</w:t>
      </w:r>
      <w:r w:rsidR="002C5797">
        <w:t xml:space="preserve"> zoals: de basissmakentest, rangordetest en smaak- en geurtest. Indien deze voldoende worden afgerond mag men lid worden van het expertpanel. </w:t>
      </w:r>
      <w:r w:rsidR="00AD5EDC" w:rsidRPr="004923B7">
        <w:t>Ook dienen de leden kennis te hebben van de attributen en hoe zij</w:t>
      </w:r>
      <w:r w:rsidR="00AD549D" w:rsidRPr="004923B7">
        <w:t xml:space="preserve"> deze dienen te oordelen.</w:t>
      </w:r>
      <w:r w:rsidR="00AD549D">
        <w:t xml:space="preserve"> </w:t>
      </w:r>
      <w:r w:rsidR="002D4E5E">
        <w:t>Er zijn twee soorten analytische tests: beschrijvende test en verschiltest. Bij een beschrijvende test wordt bijvoorbeeld gevraagd hoe het product smaakt</w:t>
      </w:r>
      <w:r w:rsidR="00B57598">
        <w:t xml:space="preserve"> en hoeveel de verschillende producten </w:t>
      </w:r>
      <w:r w:rsidR="008530A1">
        <w:t>anders van smaak zijn. Bij de verschiltest wordt er</w:t>
      </w:r>
      <w:r w:rsidR="008B564D">
        <w:t xml:space="preserve"> gevraagd of er een verschil is tussen producten, deze test kan gebruikt worden voor zowel een expertpanel als een consumentenpanel</w:t>
      </w:r>
      <w:sdt>
        <w:sdtPr>
          <w:id w:val="1516121505"/>
          <w:citation/>
        </w:sdtPr>
        <w:sdtEndPr/>
        <w:sdtContent>
          <w:r w:rsidR="00556D26">
            <w:fldChar w:fldCharType="begin"/>
          </w:r>
          <w:r w:rsidR="00556D26">
            <w:instrText xml:space="preserve"> CITATION Joe12 \l 1043 </w:instrText>
          </w:r>
          <w:r w:rsidR="00556D26">
            <w:fldChar w:fldCharType="separate"/>
          </w:r>
          <w:r w:rsidR="00F90D38">
            <w:rPr>
              <w:noProof/>
            </w:rPr>
            <w:t xml:space="preserve"> (Brinkman, 2012)</w:t>
          </w:r>
          <w:r w:rsidR="00556D26">
            <w:fldChar w:fldCharType="end"/>
          </w:r>
        </w:sdtContent>
      </w:sdt>
      <w:r w:rsidR="000A22BA">
        <w:t>.</w:t>
      </w:r>
    </w:p>
    <w:p w14:paraId="3536F288" w14:textId="1ED931E2" w:rsidR="000853BA" w:rsidRDefault="00F521F9" w:rsidP="00BC0A02">
      <w:pPr>
        <w:pStyle w:val="Geenafstand"/>
      </w:pPr>
      <w:r>
        <w:t xml:space="preserve">Een veelgebruikte manier om resultaten van </w:t>
      </w:r>
      <w:r w:rsidR="00301910">
        <w:t xml:space="preserve">een sensorische test </w:t>
      </w:r>
      <w:r w:rsidR="004D738A">
        <w:t xml:space="preserve">te verwerken is een sensorisch profiel. </w:t>
      </w:r>
      <w:r w:rsidR="004E6FD4">
        <w:t xml:space="preserve">Hierin kunnen eventuele verschillen </w:t>
      </w:r>
      <w:r w:rsidR="00AB6A60">
        <w:t xml:space="preserve">en/of resultaten overzichtelijk in weergegeven worden. </w:t>
      </w:r>
      <w:r w:rsidR="005322D9">
        <w:t xml:space="preserve">Een sensorisch profiel </w:t>
      </w:r>
      <w:r w:rsidR="005A79D9">
        <w:t xml:space="preserve">bestaat uit relevante </w:t>
      </w:r>
      <w:r w:rsidR="005A61F7">
        <w:t xml:space="preserve">sensorische </w:t>
      </w:r>
      <w:r w:rsidR="00732B25">
        <w:t xml:space="preserve">eigenschappen, </w:t>
      </w:r>
      <w:r w:rsidR="00A175B9">
        <w:t xml:space="preserve">en de mate waarin de </w:t>
      </w:r>
      <w:r w:rsidR="00A66254">
        <w:t xml:space="preserve">producten deze eigenschappen </w:t>
      </w:r>
      <w:r w:rsidR="00476EBC">
        <w:t xml:space="preserve">bezitten volgens het onderzoek. </w:t>
      </w:r>
      <w:r w:rsidR="004D4D31">
        <w:t>Een presentatievorm die vaak gebruikt wordt hier</w:t>
      </w:r>
      <w:r w:rsidR="001F2FDE">
        <w:t>voor is een spiderplot</w:t>
      </w:r>
      <w:r w:rsidR="00620A79">
        <w:t xml:space="preserve">. In een spiderplot worden </w:t>
      </w:r>
      <w:r w:rsidR="00482262">
        <w:t>d</w:t>
      </w:r>
      <w:r w:rsidR="00AB58F6">
        <w:t xml:space="preserve">e eigenschappen zo goed mogelijk verdeeld, </w:t>
      </w:r>
      <w:r w:rsidR="00111129">
        <w:t xml:space="preserve">dus in gelijke hoeken </w:t>
      </w:r>
      <w:r w:rsidR="007C538C">
        <w:t xml:space="preserve">en evenveel lijnen als </w:t>
      </w:r>
      <w:r w:rsidR="00A87ED3">
        <w:t xml:space="preserve">de hoeveelheid eigenschappen </w:t>
      </w:r>
      <w:r w:rsidR="008C1378">
        <w:t xml:space="preserve">die er zijn. </w:t>
      </w:r>
      <w:r w:rsidR="004E177F">
        <w:t xml:space="preserve">Op elke lijn wordt de waarde </w:t>
      </w:r>
      <w:r w:rsidR="00DF2651">
        <w:t xml:space="preserve">van zo’n eigenschap </w:t>
      </w:r>
      <w:r w:rsidR="00590EC5">
        <w:t xml:space="preserve">gezet en al deze punten worden met elkaar verbonden door lijnen. </w:t>
      </w:r>
      <w:r w:rsidR="00D03D37">
        <w:t xml:space="preserve">In een spiderplot is goed zichtbaar wat het verschil is tussen </w:t>
      </w:r>
      <w:r w:rsidR="007F0EA3">
        <w:t>soort A en soort B.</w:t>
      </w:r>
      <w:r w:rsidR="002A7955">
        <w:t xml:space="preserve"> </w:t>
      </w:r>
      <w:r w:rsidR="001F47FA">
        <w:t>I</w:t>
      </w:r>
      <w:r w:rsidR="002A7955">
        <w:t xml:space="preserve">n </w:t>
      </w:r>
      <w:r w:rsidR="005E1923">
        <w:rPr>
          <w:highlight w:val="yellow"/>
        </w:rPr>
        <w:fldChar w:fldCharType="begin"/>
      </w:r>
      <w:r w:rsidR="005E1923">
        <w:instrText xml:space="preserve"> REF _Ref54360975 \h </w:instrText>
      </w:r>
      <w:r w:rsidR="005E1923">
        <w:rPr>
          <w:highlight w:val="yellow"/>
        </w:rPr>
      </w:r>
      <w:r w:rsidR="005E1923">
        <w:rPr>
          <w:highlight w:val="yellow"/>
        </w:rPr>
        <w:fldChar w:fldCharType="separate"/>
      </w:r>
      <w:r w:rsidR="005E1923">
        <w:t xml:space="preserve">Figuur </w:t>
      </w:r>
      <w:r w:rsidR="005E1923">
        <w:rPr>
          <w:noProof/>
        </w:rPr>
        <w:t>3</w:t>
      </w:r>
      <w:r w:rsidR="005E1923">
        <w:rPr>
          <w:highlight w:val="yellow"/>
        </w:rPr>
        <w:fldChar w:fldCharType="end"/>
      </w:r>
      <w:r w:rsidR="005E1923">
        <w:t xml:space="preserve"> </w:t>
      </w:r>
      <w:r w:rsidR="002A7955">
        <w:t xml:space="preserve">is een </w:t>
      </w:r>
      <w:r w:rsidR="005E1923">
        <w:t xml:space="preserve">voorbeeld van een </w:t>
      </w:r>
      <w:r w:rsidR="002A7955">
        <w:t>spiderplot te zien</w:t>
      </w:r>
      <w:sdt>
        <w:sdtPr>
          <w:id w:val="-388345181"/>
          <w:citation/>
        </w:sdtPr>
        <w:sdtEndPr/>
        <w:sdtContent>
          <w:r w:rsidR="005E1923">
            <w:fldChar w:fldCharType="begin"/>
          </w:r>
          <w:r w:rsidR="005E1923">
            <w:instrText xml:space="preserve"> CITATION Joe12 \l 1043 </w:instrText>
          </w:r>
          <w:r w:rsidR="005E1923">
            <w:fldChar w:fldCharType="separate"/>
          </w:r>
          <w:r w:rsidR="00F90D38">
            <w:rPr>
              <w:noProof/>
            </w:rPr>
            <w:t xml:space="preserve"> (Brinkman, 2012)</w:t>
          </w:r>
          <w:r w:rsidR="005E1923">
            <w:fldChar w:fldCharType="end"/>
          </w:r>
        </w:sdtContent>
      </w:sdt>
      <w:r w:rsidR="000A22BA">
        <w:t>.</w:t>
      </w:r>
    </w:p>
    <w:p w14:paraId="5AC73169" w14:textId="77777777" w:rsidR="00EC5F51" w:rsidRPr="00276CF4" w:rsidRDefault="00EC5F51" w:rsidP="00BC0A02">
      <w:pPr>
        <w:pStyle w:val="Geenafstand"/>
        <w:rPr>
          <w:sz w:val="11"/>
          <w:szCs w:val="11"/>
        </w:rPr>
      </w:pPr>
    </w:p>
    <w:p w14:paraId="40785A4A" w14:textId="77777777" w:rsidR="001F47FA" w:rsidRDefault="001F47FA" w:rsidP="001F47FA">
      <w:pPr>
        <w:keepNext/>
        <w:jc w:val="center"/>
      </w:pPr>
      <w:r w:rsidRPr="001F47FA">
        <w:fldChar w:fldCharType="begin"/>
      </w:r>
      <w:r w:rsidRPr="001F47FA">
        <w:instrText xml:space="preserve"> INCLUDEPICTURE "https://upload.wikimedia.org/wikipedia/commons/thumb/5/59/Netzdiagramm-Beispielp.svg/1200px-Netzdiagramm-Beispielp.svg.png" \* MERGEFORMATINET </w:instrText>
      </w:r>
      <w:r w:rsidRPr="001F47FA">
        <w:fldChar w:fldCharType="separate"/>
      </w:r>
      <w:r w:rsidRPr="001F47FA">
        <w:rPr>
          <w:noProof/>
        </w:rPr>
        <w:drawing>
          <wp:inline distT="0" distB="0" distL="0" distR="0" wp14:anchorId="2823DF2F" wp14:editId="44B33014">
            <wp:extent cx="1402080" cy="1636223"/>
            <wp:effectExtent l="0" t="0" r="0" b="2540"/>
            <wp:docPr id="14" name="Afbeelding 14" descr="upload.wikimedia.org/wikipedia/commons/thumb/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pload.wikimedia.org/wikipedia/commons/thumb/5/..."/>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9952"/>
                    <a:stretch/>
                  </pic:blipFill>
                  <pic:spPr bwMode="auto">
                    <a:xfrm>
                      <a:off x="0" y="0"/>
                      <a:ext cx="1419287" cy="1656304"/>
                    </a:xfrm>
                    <a:prstGeom prst="rect">
                      <a:avLst/>
                    </a:prstGeom>
                    <a:noFill/>
                    <a:ln>
                      <a:noFill/>
                    </a:ln>
                    <a:extLst>
                      <a:ext uri="{53640926-AAD7-44D8-BBD7-CCE9431645EC}">
                        <a14:shadowObscured xmlns:a14="http://schemas.microsoft.com/office/drawing/2010/main"/>
                      </a:ext>
                    </a:extLst>
                  </pic:spPr>
                </pic:pic>
              </a:graphicData>
            </a:graphic>
          </wp:inline>
        </w:drawing>
      </w:r>
      <w:r w:rsidRPr="001F47FA">
        <w:fldChar w:fldCharType="end"/>
      </w:r>
    </w:p>
    <w:p w14:paraId="725FE5B9" w14:textId="653BCE98" w:rsidR="009465CE" w:rsidRDefault="001F47FA" w:rsidP="00276CF4">
      <w:pPr>
        <w:pStyle w:val="Bijschrift"/>
        <w:jc w:val="center"/>
      </w:pPr>
      <w:bookmarkStart w:id="34" w:name="_Ref54360975"/>
      <w:r>
        <w:t xml:space="preserve">Figuur </w:t>
      </w:r>
      <w:r>
        <w:fldChar w:fldCharType="begin"/>
      </w:r>
      <w:r>
        <w:instrText>SEQ Figuur \* ARABIC</w:instrText>
      </w:r>
      <w:r>
        <w:fldChar w:fldCharType="separate"/>
      </w:r>
      <w:r w:rsidR="00B40ACF">
        <w:rPr>
          <w:noProof/>
        </w:rPr>
        <w:t>3</w:t>
      </w:r>
      <w:r>
        <w:fldChar w:fldCharType="end"/>
      </w:r>
      <w:bookmarkEnd w:id="34"/>
      <w:r>
        <w:t xml:space="preserve">: Voorbeeld van een spiderplot </w:t>
      </w:r>
      <w:sdt>
        <w:sdtPr>
          <w:id w:val="-1521465500"/>
          <w:citation/>
        </w:sdtPr>
        <w:sdtEndPr/>
        <w:sdtContent>
          <w:r w:rsidR="00FB4269">
            <w:fldChar w:fldCharType="begin"/>
          </w:r>
          <w:r w:rsidR="00FB4269">
            <w:instrText xml:space="preserve"> CITATION Onb20 \l 1043 </w:instrText>
          </w:r>
          <w:r w:rsidR="00FB4269">
            <w:fldChar w:fldCharType="separate"/>
          </w:r>
          <w:r w:rsidR="00F90D38">
            <w:rPr>
              <w:noProof/>
            </w:rPr>
            <w:t>(Onbekend, 2020)</w:t>
          </w:r>
          <w:r w:rsidR="00FB4269">
            <w:fldChar w:fldCharType="end"/>
          </w:r>
        </w:sdtContent>
      </w:sdt>
    </w:p>
    <w:p w14:paraId="42717C14" w14:textId="77777777" w:rsidR="00276CF4" w:rsidRPr="00276CF4" w:rsidRDefault="00276CF4" w:rsidP="00276CF4"/>
    <w:p w14:paraId="3AB49A20" w14:textId="77777777" w:rsidR="00276CF4" w:rsidRDefault="00276CF4" w:rsidP="00276CF4">
      <w:pPr>
        <w:pStyle w:val="Kop2"/>
      </w:pPr>
      <w:bookmarkStart w:id="35" w:name="_Toc55774137"/>
      <w:r>
        <w:t>Etiket</w:t>
      </w:r>
      <w:bookmarkEnd w:id="35"/>
    </w:p>
    <w:p w14:paraId="2728352D" w14:textId="3998EC78" w:rsidR="006F1DC2" w:rsidRDefault="006F1DC2" w:rsidP="006F1DC2">
      <w:pPr>
        <w:pStyle w:val="Geenafstand"/>
      </w:pPr>
      <w:r>
        <w:t>Op de verpakking van een voorverpakt levensmiddel moet een etiket staan. Hierop staat de duidelijke en eerlijke informatie over het product</w:t>
      </w:r>
      <w:r w:rsidR="0018706C">
        <w:t>,</w:t>
      </w:r>
      <w:r>
        <w:t xml:space="preserve"> zodat de consument weet wat </w:t>
      </w:r>
      <w:r w:rsidR="00011D39">
        <w:t>er</w:t>
      </w:r>
      <w:r>
        <w:t xml:space="preserve"> </w:t>
      </w:r>
      <w:r w:rsidR="00011D39">
        <w:t>geconsumeerd wordt</w:t>
      </w:r>
      <w:r>
        <w:t xml:space="preserve">. Het etiket moet voldoen aan de regels van de Verordening (EU) Nr. 1169/2011 over Voedselinformatie aan consumenten. Verder moet er rekening gehouden worden met het Warenwetbesluit informatie levensmiddelen (WIL), dit besluit is de basis voor de toepassing en handhaving van de Europese Verordening. Een etiket bevat </w:t>
      </w:r>
      <w:r w:rsidR="00AD4852">
        <w:t xml:space="preserve">de volgende </w:t>
      </w:r>
      <w:r>
        <w:t>verplichte vermeldingen:</w:t>
      </w:r>
    </w:p>
    <w:p w14:paraId="665AA60C" w14:textId="77777777" w:rsidR="00AD4852" w:rsidRPr="00AD4852" w:rsidRDefault="00AD4852" w:rsidP="006F1DC2">
      <w:pPr>
        <w:pStyle w:val="Geenafstand"/>
        <w:rPr>
          <w:sz w:val="10"/>
          <w:szCs w:val="10"/>
        </w:rPr>
      </w:pPr>
    </w:p>
    <w:p w14:paraId="4C8CBDEA" w14:textId="77777777" w:rsidR="006F1DC2" w:rsidRPr="00AD4852" w:rsidRDefault="006F1DC2" w:rsidP="006E6E6E">
      <w:pPr>
        <w:pStyle w:val="Lijstalinea"/>
        <w:numPr>
          <w:ilvl w:val="0"/>
          <w:numId w:val="5"/>
        </w:numPr>
        <w:rPr>
          <w:rFonts w:asciiTheme="minorHAnsi" w:hAnsiTheme="minorHAnsi"/>
          <w:sz w:val="22"/>
          <w:szCs w:val="22"/>
        </w:rPr>
      </w:pPr>
      <w:r w:rsidRPr="00AD4852">
        <w:rPr>
          <w:rFonts w:asciiTheme="minorHAnsi" w:hAnsiTheme="minorHAnsi"/>
          <w:sz w:val="22"/>
          <w:szCs w:val="22"/>
        </w:rPr>
        <w:t>De benaming van het levensmiddel</w:t>
      </w:r>
    </w:p>
    <w:p w14:paraId="4E5E872F" w14:textId="77777777" w:rsidR="006F1DC2" w:rsidRPr="00AD4852" w:rsidRDefault="006F1DC2" w:rsidP="006E6E6E">
      <w:pPr>
        <w:pStyle w:val="Lijstalinea"/>
        <w:numPr>
          <w:ilvl w:val="0"/>
          <w:numId w:val="5"/>
        </w:numPr>
        <w:rPr>
          <w:rFonts w:asciiTheme="minorHAnsi" w:hAnsiTheme="minorHAnsi"/>
          <w:sz w:val="22"/>
          <w:szCs w:val="22"/>
        </w:rPr>
      </w:pPr>
      <w:r w:rsidRPr="00AD4852">
        <w:rPr>
          <w:rFonts w:asciiTheme="minorHAnsi" w:hAnsiTheme="minorHAnsi"/>
          <w:sz w:val="22"/>
          <w:szCs w:val="22"/>
        </w:rPr>
        <w:t>Lijst van ingrediënten</w:t>
      </w:r>
    </w:p>
    <w:p w14:paraId="1B74F35D" w14:textId="77777777" w:rsidR="006F1DC2" w:rsidRPr="00AD4852" w:rsidRDefault="006F1DC2" w:rsidP="006E6E6E">
      <w:pPr>
        <w:pStyle w:val="Lijstalinea"/>
        <w:numPr>
          <w:ilvl w:val="0"/>
          <w:numId w:val="5"/>
        </w:numPr>
        <w:rPr>
          <w:rFonts w:asciiTheme="minorHAnsi" w:hAnsiTheme="minorHAnsi"/>
          <w:sz w:val="22"/>
          <w:szCs w:val="22"/>
        </w:rPr>
      </w:pPr>
      <w:r w:rsidRPr="00AD4852">
        <w:rPr>
          <w:rFonts w:asciiTheme="minorHAnsi" w:hAnsiTheme="minorHAnsi"/>
          <w:sz w:val="22"/>
          <w:szCs w:val="22"/>
        </w:rPr>
        <w:t>Allergenenetikettering</w:t>
      </w:r>
    </w:p>
    <w:p w14:paraId="70A8EFBA" w14:textId="4D130085" w:rsidR="006F1DC2" w:rsidRPr="00AD4852" w:rsidRDefault="006F1DC2" w:rsidP="006E6E6E">
      <w:pPr>
        <w:pStyle w:val="Lijstalinea"/>
        <w:numPr>
          <w:ilvl w:val="1"/>
          <w:numId w:val="5"/>
        </w:numPr>
        <w:rPr>
          <w:rFonts w:asciiTheme="minorHAnsi" w:hAnsiTheme="minorHAnsi"/>
          <w:sz w:val="22"/>
          <w:szCs w:val="22"/>
        </w:rPr>
      </w:pPr>
      <w:r w:rsidRPr="00AD4852">
        <w:rPr>
          <w:rFonts w:asciiTheme="minorHAnsi" w:hAnsiTheme="minorHAnsi"/>
          <w:sz w:val="22"/>
          <w:szCs w:val="22"/>
        </w:rPr>
        <w:t>Allergenenetikettering heeft een afwijkende stijl</w:t>
      </w:r>
      <w:r w:rsidR="00981154">
        <w:rPr>
          <w:rFonts w:asciiTheme="minorHAnsi" w:hAnsiTheme="minorHAnsi"/>
          <w:sz w:val="22"/>
          <w:szCs w:val="22"/>
        </w:rPr>
        <w:t>,</w:t>
      </w:r>
      <w:r w:rsidRPr="00AD4852">
        <w:rPr>
          <w:rFonts w:asciiTheme="minorHAnsi" w:hAnsiTheme="minorHAnsi"/>
          <w:sz w:val="22"/>
          <w:szCs w:val="22"/>
        </w:rPr>
        <w:t xml:space="preserve"> zoals dikgedrukt of cursief</w:t>
      </w:r>
    </w:p>
    <w:p w14:paraId="1C01B493" w14:textId="77777777" w:rsidR="006F1DC2" w:rsidRPr="00AD4852" w:rsidRDefault="006F1DC2" w:rsidP="006E6E6E">
      <w:pPr>
        <w:pStyle w:val="Lijstalinea"/>
        <w:numPr>
          <w:ilvl w:val="0"/>
          <w:numId w:val="5"/>
        </w:numPr>
        <w:rPr>
          <w:rFonts w:asciiTheme="minorHAnsi" w:hAnsiTheme="minorHAnsi"/>
          <w:sz w:val="22"/>
          <w:szCs w:val="22"/>
        </w:rPr>
      </w:pPr>
      <w:r w:rsidRPr="00AD4852">
        <w:rPr>
          <w:rFonts w:asciiTheme="minorHAnsi" w:hAnsiTheme="minorHAnsi"/>
          <w:sz w:val="22"/>
          <w:szCs w:val="22"/>
        </w:rPr>
        <w:t>Gemiddelde voedingswaardevermelding</w:t>
      </w:r>
    </w:p>
    <w:p w14:paraId="08792494" w14:textId="77777777" w:rsidR="006F1DC2" w:rsidRPr="00AD4852" w:rsidRDefault="006F1DC2" w:rsidP="006E6E6E">
      <w:pPr>
        <w:pStyle w:val="Lijstalinea"/>
        <w:numPr>
          <w:ilvl w:val="0"/>
          <w:numId w:val="5"/>
        </w:numPr>
        <w:rPr>
          <w:rFonts w:asciiTheme="minorHAnsi" w:hAnsiTheme="minorHAnsi"/>
          <w:sz w:val="22"/>
          <w:szCs w:val="22"/>
        </w:rPr>
      </w:pPr>
      <w:r w:rsidRPr="00AD4852">
        <w:rPr>
          <w:rFonts w:asciiTheme="minorHAnsi" w:hAnsiTheme="minorHAnsi"/>
          <w:sz w:val="22"/>
          <w:szCs w:val="22"/>
        </w:rPr>
        <w:t>Netto hoeveelheid</w:t>
      </w:r>
    </w:p>
    <w:p w14:paraId="2A7CE595" w14:textId="77777777" w:rsidR="006F1DC2" w:rsidRPr="00AD4852" w:rsidRDefault="006F1DC2" w:rsidP="006E6E6E">
      <w:pPr>
        <w:pStyle w:val="Lijstalinea"/>
        <w:numPr>
          <w:ilvl w:val="0"/>
          <w:numId w:val="5"/>
        </w:numPr>
        <w:rPr>
          <w:rFonts w:asciiTheme="minorHAnsi" w:hAnsiTheme="minorHAnsi"/>
          <w:sz w:val="22"/>
          <w:szCs w:val="22"/>
        </w:rPr>
      </w:pPr>
      <w:r w:rsidRPr="00AD4852">
        <w:rPr>
          <w:rFonts w:asciiTheme="minorHAnsi" w:hAnsiTheme="minorHAnsi"/>
          <w:sz w:val="22"/>
          <w:szCs w:val="22"/>
        </w:rPr>
        <w:t>Houdbaarheidsdatum</w:t>
      </w:r>
    </w:p>
    <w:p w14:paraId="1480583A" w14:textId="77777777" w:rsidR="006F1DC2" w:rsidRPr="00AD4852" w:rsidRDefault="006F1DC2" w:rsidP="006E6E6E">
      <w:pPr>
        <w:pStyle w:val="Lijstalinea"/>
        <w:numPr>
          <w:ilvl w:val="0"/>
          <w:numId w:val="5"/>
        </w:numPr>
        <w:rPr>
          <w:rFonts w:asciiTheme="minorHAnsi" w:hAnsiTheme="minorHAnsi"/>
          <w:sz w:val="22"/>
          <w:szCs w:val="22"/>
        </w:rPr>
      </w:pPr>
      <w:r w:rsidRPr="00AD4852">
        <w:rPr>
          <w:rFonts w:asciiTheme="minorHAnsi" w:hAnsiTheme="minorHAnsi"/>
          <w:sz w:val="22"/>
          <w:szCs w:val="22"/>
        </w:rPr>
        <w:t>Gebruiksvoorwaarden en/of bewaarvoorschriften</w:t>
      </w:r>
    </w:p>
    <w:p w14:paraId="1AC56D68" w14:textId="613F1B9B" w:rsidR="006F1DC2" w:rsidRPr="00AD4852" w:rsidRDefault="006F1DC2" w:rsidP="006E6E6E">
      <w:pPr>
        <w:pStyle w:val="Lijstalinea"/>
        <w:numPr>
          <w:ilvl w:val="0"/>
          <w:numId w:val="5"/>
        </w:numPr>
        <w:rPr>
          <w:rFonts w:asciiTheme="minorHAnsi" w:hAnsiTheme="minorHAnsi"/>
          <w:sz w:val="22"/>
          <w:szCs w:val="22"/>
        </w:rPr>
      </w:pPr>
      <w:r w:rsidRPr="00AD4852">
        <w:rPr>
          <w:rFonts w:asciiTheme="minorHAnsi" w:hAnsiTheme="minorHAnsi"/>
          <w:sz w:val="22"/>
          <w:szCs w:val="22"/>
        </w:rPr>
        <w:t>Contactgegevens van de verantwoordelijke exploitant</w:t>
      </w:r>
    </w:p>
    <w:p w14:paraId="2302FB6F" w14:textId="77777777" w:rsidR="006F1DC2" w:rsidRPr="00AD4852" w:rsidRDefault="006F1DC2" w:rsidP="006E6E6E">
      <w:pPr>
        <w:pStyle w:val="Lijstalinea"/>
        <w:numPr>
          <w:ilvl w:val="0"/>
          <w:numId w:val="5"/>
        </w:numPr>
        <w:rPr>
          <w:rFonts w:asciiTheme="minorHAnsi" w:hAnsiTheme="minorHAnsi"/>
          <w:sz w:val="22"/>
          <w:szCs w:val="22"/>
        </w:rPr>
      </w:pPr>
      <w:r w:rsidRPr="00AD4852">
        <w:rPr>
          <w:rFonts w:asciiTheme="minorHAnsi" w:hAnsiTheme="minorHAnsi"/>
          <w:sz w:val="22"/>
          <w:szCs w:val="22"/>
        </w:rPr>
        <w:t xml:space="preserve">Gebruiksaanwijzing </w:t>
      </w:r>
    </w:p>
    <w:p w14:paraId="7CA001BB" w14:textId="0D32F923" w:rsidR="00956922" w:rsidRPr="00956922" w:rsidRDefault="00ED5603" w:rsidP="00BC0A02">
      <w:pPr>
        <w:pStyle w:val="Geenafstand"/>
        <w:rPr>
          <w:b/>
          <w:bCs/>
        </w:rPr>
      </w:pPr>
      <w:sdt>
        <w:sdtPr>
          <w:rPr>
            <w:b/>
            <w:bCs/>
          </w:rPr>
          <w:id w:val="1456599582"/>
          <w:citation/>
        </w:sdtPr>
        <w:sdtEndPr/>
        <w:sdtContent>
          <w:r w:rsidR="00F40635">
            <w:rPr>
              <w:b/>
              <w:bCs/>
            </w:rPr>
            <w:fldChar w:fldCharType="begin"/>
          </w:r>
          <w:r w:rsidR="00F40635">
            <w:rPr>
              <w:b/>
              <w:bCs/>
            </w:rPr>
            <w:instrText xml:space="preserve"> CITATION Ned20 \l 1043 </w:instrText>
          </w:r>
          <w:r w:rsidR="00F40635">
            <w:rPr>
              <w:b/>
              <w:bCs/>
            </w:rPr>
            <w:fldChar w:fldCharType="separate"/>
          </w:r>
          <w:r w:rsidR="00F90D38">
            <w:rPr>
              <w:noProof/>
            </w:rPr>
            <w:t>(Nederlandse Voedsel- en Warenautoriteit, 2020)</w:t>
          </w:r>
          <w:r w:rsidR="00F40635">
            <w:rPr>
              <w:b/>
              <w:bCs/>
            </w:rPr>
            <w:fldChar w:fldCharType="end"/>
          </w:r>
        </w:sdtContent>
      </w:sdt>
      <w:r w:rsidR="000A22BA" w:rsidRPr="000A22BA">
        <w:t>.</w:t>
      </w:r>
    </w:p>
    <w:p w14:paraId="04DCB70D" w14:textId="77777777" w:rsidR="00FF3825" w:rsidRPr="00956922" w:rsidRDefault="00FF3825" w:rsidP="00BC0A02">
      <w:pPr>
        <w:pStyle w:val="Geenafstand"/>
        <w:rPr>
          <w:b/>
          <w:bCs/>
        </w:rPr>
      </w:pPr>
    </w:p>
    <w:p w14:paraId="359BCC18" w14:textId="5905D9DE" w:rsidR="009465CE" w:rsidRPr="00995A03" w:rsidRDefault="009465CE" w:rsidP="00AD7F4B">
      <w:pPr>
        <w:pStyle w:val="Kop2"/>
      </w:pPr>
      <w:bookmarkStart w:id="36" w:name="_Ref54956688"/>
      <w:bookmarkStart w:id="37" w:name="_Toc55774138"/>
      <w:r w:rsidRPr="00995A03">
        <w:t>Persbericht</w:t>
      </w:r>
      <w:bookmarkEnd w:id="36"/>
      <w:bookmarkEnd w:id="37"/>
    </w:p>
    <w:p w14:paraId="416FD153" w14:textId="77777777" w:rsidR="00276CF4" w:rsidRDefault="00C11CDE" w:rsidP="00BC0A02">
      <w:pPr>
        <w:pStyle w:val="Geenafstand"/>
        <w:sectPr w:rsidR="00276CF4" w:rsidSect="00376675">
          <w:footerReference w:type="default" r:id="rId29"/>
          <w:pgSz w:w="11906" w:h="16838"/>
          <w:pgMar w:top="1417" w:right="1417" w:bottom="1417" w:left="1417" w:header="708" w:footer="708" w:gutter="0"/>
          <w:pgNumType w:start="14"/>
          <w:cols w:space="708"/>
          <w:docGrid w:linePitch="360"/>
        </w:sectPr>
      </w:pPr>
      <w:r>
        <w:t xml:space="preserve">Een persbericht is een bericht dat wordt verzonden richting de nieuwsmedia, waarmee men hoopt dat het </w:t>
      </w:r>
      <w:r w:rsidR="00A55AA8">
        <w:t>nieuws verspreid wordt door de media. Het bericht</w:t>
      </w:r>
      <w:r w:rsidR="00DE715E">
        <w:t xml:space="preserve"> wordt</w:t>
      </w:r>
      <w:r w:rsidR="00A55AA8">
        <w:t xml:space="preserve"> door een bedrijf of instantie geschreven</w:t>
      </w:r>
      <w:r w:rsidR="00DE715E">
        <w:t xml:space="preserve">. Door het persbericht naar </w:t>
      </w:r>
      <w:r w:rsidR="0082594D">
        <w:t xml:space="preserve">de media te versturen, wil men interesse of overtuiging wekken bij het publiek. Het persbericht </w:t>
      </w:r>
      <w:r w:rsidR="001D5A9A">
        <w:t xml:space="preserve">zal een nieuwswaarde moeten hebben, voordat de redactie daadwerkelijk een persbericht overneemt. </w:t>
      </w:r>
      <w:r w:rsidR="00AC5156">
        <w:t>Wanneer e</w:t>
      </w:r>
      <w:r w:rsidR="00235C65">
        <w:t xml:space="preserve">en persbericht wordt overgenomen door de redactie, dan zal men dit meestal verwerken tot een eigen artikel. </w:t>
      </w:r>
      <w:r w:rsidR="00500A2D">
        <w:t xml:space="preserve">Een persbericht kan </w:t>
      </w:r>
      <w:r w:rsidR="00B17821">
        <w:t>zorgen voor gratis publiciteit</w:t>
      </w:r>
      <w:r w:rsidR="00D25AFB">
        <w:t xml:space="preserve">, mede doordat de media helpen een gewicht te geven aan de boodschap </w:t>
      </w:r>
      <w:sdt>
        <w:sdtPr>
          <w:id w:val="-1447690221"/>
          <w:citation/>
        </w:sdtPr>
        <w:sdtEndPr/>
        <w:sdtContent>
          <w:r w:rsidR="001C39BD">
            <w:fldChar w:fldCharType="begin"/>
          </w:r>
          <w:r w:rsidR="001C39BD">
            <w:instrText xml:space="preserve"> CITATION Onlzd \l 1043 </w:instrText>
          </w:r>
          <w:r w:rsidR="001C39BD">
            <w:fldChar w:fldCharType="separate"/>
          </w:r>
          <w:r w:rsidR="00F90D38">
            <w:rPr>
              <w:noProof/>
            </w:rPr>
            <w:t>(Online Marketing Agency, z.d.)</w:t>
          </w:r>
          <w:r w:rsidR="001C39BD">
            <w:fldChar w:fldCharType="end"/>
          </w:r>
        </w:sdtContent>
      </w:sdt>
      <w:r w:rsidR="000A22BA">
        <w:t>.</w:t>
      </w:r>
    </w:p>
    <w:p w14:paraId="78579868" w14:textId="5A8026C6" w:rsidR="00712163" w:rsidRDefault="004B4C6C" w:rsidP="00BC0A02">
      <w:pPr>
        <w:pStyle w:val="Geenafstand"/>
        <w:sectPr w:rsidR="00712163" w:rsidSect="00953C8A">
          <w:footerReference w:type="default" r:id="rId30"/>
          <w:pgSz w:w="11906" w:h="16838"/>
          <w:pgMar w:top="1417" w:right="1417" w:bottom="1417" w:left="1417" w:header="708" w:footer="708" w:gutter="0"/>
          <w:pgNumType w:start="15"/>
          <w:cols w:space="708"/>
          <w:docGrid w:linePitch="360"/>
        </w:sectPr>
      </w:pPr>
      <w:r>
        <w:t xml:space="preserve">Bij een persbericht wordt als eerste het woord persbericht genoemd, waardoor het duidelijk is dat het om een persbericht gaat. </w:t>
      </w:r>
      <w:r w:rsidR="002D00F5">
        <w:t xml:space="preserve">Vervolgens wordt </w:t>
      </w:r>
      <w:r w:rsidR="00034710">
        <w:t xml:space="preserve">de plaats en datum vermeld, waarop het persbericht is geschreven. </w:t>
      </w:r>
      <w:r w:rsidR="00E12045">
        <w:t>Daarna is</w:t>
      </w:r>
      <w:r w:rsidR="00F35228">
        <w:t xml:space="preserve"> de titel van het persbericht weergegeven. De titel is pakkend, </w:t>
      </w:r>
      <w:r w:rsidR="0054616B">
        <w:t xml:space="preserve">geeft de inhoud weer en wekt nieuwsgierigheid bij de lezer. </w:t>
      </w:r>
      <w:r w:rsidR="00AA0D7D">
        <w:t>Na de titel volgt de lead</w:t>
      </w:r>
      <w:r w:rsidR="000B0A95">
        <w:t xml:space="preserve">. Dit is het deel na de kop, waarin meer wordt verteld over het onderwerp, met </w:t>
      </w:r>
      <w:r w:rsidR="00D402A3">
        <w:t>meer over wie, wat, waar, wanneer en waarom.</w:t>
      </w:r>
      <w:r w:rsidR="003F7E1A">
        <w:t xml:space="preserve"> </w:t>
      </w:r>
      <w:r w:rsidR="003F3921">
        <w:t>Onder de lead kan meer toelichting</w:t>
      </w:r>
      <w:r w:rsidR="00650676">
        <w:t xml:space="preserve"> of verdieping worden gegeven.</w:t>
      </w:r>
      <w:r w:rsidR="00BB6D88">
        <w:t xml:space="preserve"> Hierbij dient gebruik gemaakt te worden van kopjes en korte alinea’s. </w:t>
      </w:r>
      <w:r w:rsidR="00B667F1">
        <w:t xml:space="preserve">Wanneer het volledige verhaal is verteld, kan het persbericht worden afgesloten met een stippellijn. Onder de stippellijn </w:t>
      </w:r>
      <w:r w:rsidR="00586F6C">
        <w:t>volgt een noot voor de redactie, die niet bestemd is voor publicatie, dat ook vermeld dient te worden. Hieronder kan men meer informatie zetten</w:t>
      </w:r>
      <w:r w:rsidR="00FD1436">
        <w:t xml:space="preserve"> en contactgegevens van de schrijver </w:t>
      </w:r>
      <w:sdt>
        <w:sdtPr>
          <w:id w:val="-1288107944"/>
          <w:citation/>
        </w:sdtPr>
        <w:sdtEndPr/>
        <w:sdtContent>
          <w:r w:rsidR="00330C07">
            <w:fldChar w:fldCharType="begin"/>
          </w:r>
          <w:r w:rsidR="006A2732">
            <w:instrText xml:space="preserve">CITATION Marzd \l 1043 </w:instrText>
          </w:r>
          <w:r w:rsidR="00330C07">
            <w:fldChar w:fldCharType="separate"/>
          </w:r>
          <w:r w:rsidR="00F90D38">
            <w:rPr>
              <w:noProof/>
            </w:rPr>
            <w:t>(Martens, 2020)</w:t>
          </w:r>
          <w:r w:rsidR="00330C07">
            <w:fldChar w:fldCharType="end"/>
          </w:r>
        </w:sdtContent>
      </w:sdt>
      <w:r w:rsidR="00155EE0">
        <w:t xml:space="preserve">, </w:t>
      </w:r>
      <w:sdt>
        <w:sdtPr>
          <w:id w:val="169765132"/>
          <w:citation/>
        </w:sdtPr>
        <w:sdtEndPr/>
        <w:sdtContent>
          <w:r w:rsidR="00155EE0">
            <w:fldChar w:fldCharType="begin"/>
          </w:r>
          <w:r w:rsidR="00155EE0">
            <w:instrText xml:space="preserve"> CITATION Carzd \l 1043 </w:instrText>
          </w:r>
          <w:r w:rsidR="00155EE0">
            <w:fldChar w:fldCharType="separate"/>
          </w:r>
          <w:r w:rsidR="00F90D38">
            <w:rPr>
              <w:noProof/>
            </w:rPr>
            <w:t>(Carrièretijger, z.d.)</w:t>
          </w:r>
          <w:r w:rsidR="00155EE0">
            <w:fldChar w:fldCharType="end"/>
          </w:r>
        </w:sdtContent>
      </w:sdt>
      <w:r w:rsidR="000A22BA">
        <w:t>.</w:t>
      </w:r>
    </w:p>
    <w:p w14:paraId="55814C42" w14:textId="00649744" w:rsidR="00036753" w:rsidRPr="00AD0B3C" w:rsidRDefault="00036753" w:rsidP="00036753">
      <w:pPr>
        <w:pStyle w:val="Kop1"/>
      </w:pPr>
      <w:bookmarkStart w:id="38" w:name="_Toc55774139"/>
      <w:r w:rsidRPr="00AD0B3C">
        <w:t>Aanpak</w:t>
      </w:r>
      <w:bookmarkEnd w:id="38"/>
    </w:p>
    <w:p w14:paraId="34037B46" w14:textId="77777777" w:rsidR="005817B8" w:rsidRPr="005817B8" w:rsidRDefault="005817B8" w:rsidP="00970420">
      <w:pPr>
        <w:pStyle w:val="Geenafstand"/>
        <w:rPr>
          <w:sz w:val="11"/>
          <w:szCs w:val="11"/>
          <w:highlight w:val="yellow"/>
        </w:rPr>
      </w:pPr>
    </w:p>
    <w:p w14:paraId="7218C6A6" w14:textId="6F292B05" w:rsidR="006C48E7" w:rsidRDefault="00081594" w:rsidP="00970420">
      <w:pPr>
        <w:pStyle w:val="Geenafstand"/>
      </w:pPr>
      <w:r w:rsidRPr="005817B8">
        <w:t xml:space="preserve">In dit hoofdstuk zal aanbod komen hoe de aanpak voor dit project is geweest. </w:t>
      </w:r>
      <w:r w:rsidR="00AB6AD6" w:rsidRPr="005817B8">
        <w:t xml:space="preserve">De aanpak zal per fase worden toegelicht, waarbij als eerste de </w:t>
      </w:r>
      <w:r w:rsidR="005817B8" w:rsidRPr="005817B8">
        <w:t>oriëntatiefase, daarna de</w:t>
      </w:r>
      <w:r w:rsidR="00E35654">
        <w:t xml:space="preserve"> conceptontwikkeling</w:t>
      </w:r>
      <w:r w:rsidR="00836857">
        <w:t>sfase</w:t>
      </w:r>
      <w:r w:rsidR="005817B8" w:rsidRPr="005817B8">
        <w:t>, gevolgd door de productdefinitiefase en tot slot de realisatiefase</w:t>
      </w:r>
      <w:r w:rsidR="00170A4D">
        <w:t xml:space="preserve"> worden besproken</w:t>
      </w:r>
      <w:r w:rsidR="005817B8" w:rsidRPr="005817B8">
        <w:t>.</w:t>
      </w:r>
      <w:r w:rsidR="005817B8">
        <w:t xml:space="preserve"> </w:t>
      </w:r>
    </w:p>
    <w:p w14:paraId="421520C0" w14:textId="77777777" w:rsidR="00780188" w:rsidRPr="001A4B86" w:rsidRDefault="00780188" w:rsidP="00970420">
      <w:pPr>
        <w:pStyle w:val="Geenafstand"/>
        <w:rPr>
          <w:sz w:val="15"/>
          <w:szCs w:val="15"/>
        </w:rPr>
      </w:pPr>
    </w:p>
    <w:p w14:paraId="2285B413" w14:textId="4586F96B" w:rsidR="00373A1C" w:rsidRDefault="00373A1C" w:rsidP="006C2CE4">
      <w:pPr>
        <w:pStyle w:val="Kop2"/>
      </w:pPr>
      <w:bookmarkStart w:id="39" w:name="_Toc55774140"/>
      <w:r>
        <w:t>O</w:t>
      </w:r>
      <w:r w:rsidR="006C48E7" w:rsidRPr="00AD6F92">
        <w:t>riëntatiefase</w:t>
      </w:r>
      <w:bookmarkEnd w:id="39"/>
    </w:p>
    <w:p w14:paraId="33E5730C" w14:textId="61149008" w:rsidR="007A53CF" w:rsidRDefault="0076511A" w:rsidP="00970420">
      <w:pPr>
        <w:pStyle w:val="Geenafstand"/>
      </w:pPr>
      <w:r>
        <w:t xml:space="preserve">In de oriëntatiefase zullen onderwerpen </w:t>
      </w:r>
      <w:r w:rsidR="00583B35">
        <w:t>aan</w:t>
      </w:r>
      <w:r w:rsidR="3CFBE414">
        <w:t xml:space="preserve"> </w:t>
      </w:r>
      <w:r w:rsidR="00583B35">
        <w:t>bod komen, zoal</w:t>
      </w:r>
      <w:r w:rsidR="00073FA1">
        <w:t>s de aanpak van</w:t>
      </w:r>
      <w:r>
        <w:t xml:space="preserve"> </w:t>
      </w:r>
      <w:r w:rsidR="007A53CF">
        <w:t xml:space="preserve">de interne en externe analyse, de SWOT, strategie en </w:t>
      </w:r>
      <w:r w:rsidR="006108BF">
        <w:t xml:space="preserve">de marktoriëntatie. </w:t>
      </w:r>
      <w:r w:rsidR="00BF224F">
        <w:t>Binnen de interne en externe analyse komen</w:t>
      </w:r>
      <w:r w:rsidR="00583B35">
        <w:t xml:space="preserve"> een aantal sub</w:t>
      </w:r>
      <w:r w:rsidR="000F2486">
        <w:t>-</w:t>
      </w:r>
      <w:r w:rsidR="00583B35">
        <w:t>onderwerpen aan</w:t>
      </w:r>
      <w:r w:rsidR="38CFE33F">
        <w:t xml:space="preserve"> </w:t>
      </w:r>
      <w:r w:rsidR="00583B35">
        <w:t xml:space="preserve">bod, die betrekking hebben op de uitgewerkte analyse. </w:t>
      </w:r>
    </w:p>
    <w:p w14:paraId="7482B74B" w14:textId="77777777" w:rsidR="007E4B57" w:rsidRPr="001A4B86" w:rsidRDefault="007E4B57" w:rsidP="00732DC0">
      <w:pPr>
        <w:pStyle w:val="Geenafstand"/>
        <w:rPr>
          <w:color w:val="FF0000"/>
          <w:sz w:val="13"/>
          <w:szCs w:val="13"/>
        </w:rPr>
      </w:pPr>
    </w:p>
    <w:p w14:paraId="0D9D94C3" w14:textId="7CC860B9" w:rsidR="007E4B57" w:rsidRDefault="00D06910" w:rsidP="007E4B57">
      <w:pPr>
        <w:pStyle w:val="Kop3"/>
      </w:pPr>
      <w:bookmarkStart w:id="40" w:name="_Toc55774141"/>
      <w:r>
        <w:t>Interne analyse</w:t>
      </w:r>
      <w:bookmarkEnd w:id="40"/>
    </w:p>
    <w:p w14:paraId="72052266" w14:textId="6EAE6804" w:rsidR="004A5BA6" w:rsidRDefault="00F6640A" w:rsidP="00B90308">
      <w:pPr>
        <w:pStyle w:val="Geenafstand"/>
      </w:pPr>
      <w:r>
        <w:t xml:space="preserve">Om een invulling te geven aan de interne analyse van de </w:t>
      </w:r>
      <w:r w:rsidR="003C057A">
        <w:t>projectgroep</w:t>
      </w:r>
      <w:r>
        <w:t>, wordt gebruik gemaakt van het 7S model</w:t>
      </w:r>
      <w:r w:rsidR="00F52A96">
        <w:t xml:space="preserve">. </w:t>
      </w:r>
      <w:r w:rsidR="00A02FE6">
        <w:t xml:space="preserve">In </w:t>
      </w:r>
      <w:r w:rsidR="00D03933">
        <w:t>paragrafen</w:t>
      </w:r>
      <w:r w:rsidR="00A02FE6">
        <w:t xml:space="preserve"> </w:t>
      </w:r>
      <w:r w:rsidR="00A02FE6">
        <w:fldChar w:fldCharType="begin"/>
      </w:r>
      <w:r w:rsidR="00A02FE6">
        <w:instrText xml:space="preserve"> REF _Ref54375332 \w \h </w:instrText>
      </w:r>
      <w:r w:rsidR="00A02FE6">
        <w:fldChar w:fldCharType="separate"/>
      </w:r>
      <w:r w:rsidR="00A02FE6">
        <w:t>2.1</w:t>
      </w:r>
      <w:r w:rsidR="00A02FE6">
        <w:fldChar w:fldCharType="end"/>
      </w:r>
      <w:r w:rsidR="00A02FE6">
        <w:t xml:space="preserve"> en </w:t>
      </w:r>
      <w:r w:rsidR="00A02FE6">
        <w:fldChar w:fldCharType="begin"/>
      </w:r>
      <w:r w:rsidR="00A02FE6">
        <w:instrText xml:space="preserve"> REF _Ref54375341 \w \h </w:instrText>
      </w:r>
      <w:r w:rsidR="00A02FE6">
        <w:fldChar w:fldCharType="separate"/>
      </w:r>
      <w:r w:rsidR="00A02FE6">
        <w:t>2.1.1</w:t>
      </w:r>
      <w:r w:rsidR="00A02FE6">
        <w:fldChar w:fldCharType="end"/>
      </w:r>
      <w:r w:rsidR="00A02FE6">
        <w:t xml:space="preserve"> wordt meer </w:t>
      </w:r>
      <w:r w:rsidR="009A5EB4">
        <w:t xml:space="preserve">verteld over de interne analyse en het 7S model. </w:t>
      </w:r>
      <w:r w:rsidR="00B423E8">
        <w:t xml:space="preserve">Aan de hand van het 7S model zullen de sterke en zwakke punten van de </w:t>
      </w:r>
      <w:r w:rsidR="004216FB">
        <w:t>projectgroep</w:t>
      </w:r>
      <w:r w:rsidR="00B423E8">
        <w:t xml:space="preserve"> naar boven komen. </w:t>
      </w:r>
      <w:r w:rsidR="004A5BA6">
        <w:t>Binnen het onderwerp structuur zal worden</w:t>
      </w:r>
      <w:r w:rsidR="0077799E">
        <w:t xml:space="preserve"> uitgelegd hoe de </w:t>
      </w:r>
      <w:r w:rsidR="004216FB">
        <w:t>projectgroep</w:t>
      </w:r>
      <w:r w:rsidR="0077799E">
        <w:t xml:space="preserve"> in elkaar steekt en welke rollen er worden vervuld. In het onderwerp systemen zal worden beschreven met welke middelen de </w:t>
      </w:r>
      <w:r w:rsidR="004216FB">
        <w:t>projectgroep</w:t>
      </w:r>
      <w:r w:rsidR="0077799E">
        <w:t xml:space="preserve"> zowel intern als extern communiceert en met welk taalgebruik dit </w:t>
      </w:r>
      <w:r w:rsidR="00D06EE7">
        <w:t>plaatsvindt</w:t>
      </w:r>
      <w:r w:rsidR="0077799E">
        <w:t xml:space="preserve">. </w:t>
      </w:r>
      <w:r w:rsidR="000F454C">
        <w:t xml:space="preserve">Bij </w:t>
      </w:r>
      <w:r w:rsidR="00832A70">
        <w:t xml:space="preserve">stijl van management zal worden omschreven hoe </w:t>
      </w:r>
      <w:r w:rsidR="007368C7">
        <w:t xml:space="preserve">de juiste sfeer binnen de </w:t>
      </w:r>
      <w:r w:rsidR="004216FB">
        <w:t>projectgroep</w:t>
      </w:r>
      <w:r w:rsidR="007368C7">
        <w:t xml:space="preserve"> wordt gecreëerd en hoe dingen geregeld worden. Onder </w:t>
      </w:r>
      <w:r w:rsidR="004B2A60">
        <w:t xml:space="preserve">staf zal worden beschreven hoe men binnen de </w:t>
      </w:r>
      <w:r w:rsidR="004216FB">
        <w:t>projectgroep</w:t>
      </w:r>
      <w:r w:rsidR="00595AD1">
        <w:t xml:space="preserve"> zorgt voor de human resources. </w:t>
      </w:r>
      <w:r w:rsidR="00563E65">
        <w:t xml:space="preserve">Bij de sleutelvaardigheden zal nader worden omschreven </w:t>
      </w:r>
      <w:r w:rsidR="00FB7383">
        <w:t xml:space="preserve">welke activiteiten de </w:t>
      </w:r>
      <w:r w:rsidR="004216FB">
        <w:t>projectgroep</w:t>
      </w:r>
      <w:r w:rsidR="00FB7383">
        <w:t xml:space="preserve"> verricht en hoe men zich onderscheid van de concurrentie. </w:t>
      </w:r>
      <w:r w:rsidR="00F80ABA">
        <w:t xml:space="preserve">Binnen strategie wordt de missie van het bedrijf verteld en tot slot zal de visie van de </w:t>
      </w:r>
      <w:r w:rsidR="004216FB">
        <w:t>projectgroep</w:t>
      </w:r>
      <w:r w:rsidR="00F80ABA">
        <w:t xml:space="preserve"> worden besproken</w:t>
      </w:r>
      <w:r w:rsidR="00ED1457">
        <w:t xml:space="preserve"> binnen de significante waarde. De interne analyse wordt gezamenlijk uitgevoerd, waarbij op basis van de </w:t>
      </w:r>
      <w:r w:rsidR="00CB3B80">
        <w:t xml:space="preserve">theorie </w:t>
      </w:r>
      <w:r w:rsidR="007D3A8D">
        <w:t xml:space="preserve">en voorbeelden </w:t>
      </w:r>
      <w:r w:rsidR="00CB3B80">
        <w:t xml:space="preserve">wordt gekeken naar de </w:t>
      </w:r>
      <w:r w:rsidR="00C155F0">
        <w:t xml:space="preserve">geschikte </w:t>
      </w:r>
      <w:r w:rsidR="00CB3B80">
        <w:t xml:space="preserve">antwoorden op de onderdelen. </w:t>
      </w:r>
    </w:p>
    <w:p w14:paraId="0A21A90F" w14:textId="77777777" w:rsidR="00191216" w:rsidRDefault="00191216" w:rsidP="00B90308">
      <w:pPr>
        <w:pStyle w:val="Geenafstand"/>
      </w:pPr>
    </w:p>
    <w:p w14:paraId="0E4F5EAB" w14:textId="7E6BFCD9" w:rsidR="00191216" w:rsidRDefault="00191216" w:rsidP="00191216">
      <w:pPr>
        <w:pStyle w:val="Kop3"/>
      </w:pPr>
      <w:bookmarkStart w:id="41" w:name="_Toc55774142"/>
      <w:r>
        <w:t>Externe Analyse</w:t>
      </w:r>
      <w:bookmarkEnd w:id="41"/>
    </w:p>
    <w:p w14:paraId="502B53A4" w14:textId="7C46BD4E" w:rsidR="00FB7056" w:rsidRDefault="000F1235" w:rsidP="00FB7056">
      <w:pPr>
        <w:pStyle w:val="Geenafstand"/>
      </w:pPr>
      <w:r>
        <w:t xml:space="preserve">Binnen de externe analyse wordt gekeken naar de </w:t>
      </w:r>
      <w:r w:rsidR="00B423E8">
        <w:t xml:space="preserve">kansen en bedreigingen waarmee de </w:t>
      </w:r>
      <w:r w:rsidR="005C7182">
        <w:t>projectgroep</w:t>
      </w:r>
      <w:r w:rsidR="00B423E8">
        <w:t xml:space="preserve"> te maken heeft of krijgt. </w:t>
      </w:r>
      <w:r w:rsidR="00CE17F4">
        <w:t xml:space="preserve">De externe analyse zal worden uitgevoerd aan de hand van het </w:t>
      </w:r>
      <w:r w:rsidR="00E735E1">
        <w:t>DEPEST-model</w:t>
      </w:r>
      <w:r w:rsidR="00CE17F4">
        <w:t xml:space="preserve">. De theorie over het </w:t>
      </w:r>
      <w:r w:rsidR="00E735E1">
        <w:t>DEPEST-model</w:t>
      </w:r>
      <w:r w:rsidR="00CE17F4">
        <w:t xml:space="preserve"> is te vinden in de paragrafen </w:t>
      </w:r>
      <w:r w:rsidR="00CE17F4">
        <w:fldChar w:fldCharType="begin"/>
      </w:r>
      <w:r w:rsidR="00CE17F4">
        <w:instrText xml:space="preserve"> REF _Ref54394517 \w \h </w:instrText>
      </w:r>
      <w:r w:rsidR="00CE17F4">
        <w:fldChar w:fldCharType="separate"/>
      </w:r>
      <w:r w:rsidR="00CE17F4">
        <w:t>2.2</w:t>
      </w:r>
      <w:r w:rsidR="00CE17F4">
        <w:fldChar w:fldCharType="end"/>
      </w:r>
      <w:r w:rsidR="00CE17F4">
        <w:t xml:space="preserve"> en</w:t>
      </w:r>
      <w:r w:rsidR="00337A2C">
        <w:t xml:space="preserve"> </w:t>
      </w:r>
      <w:r w:rsidR="00337A2C">
        <w:fldChar w:fldCharType="begin"/>
      </w:r>
      <w:r w:rsidR="00337A2C">
        <w:instrText xml:space="preserve"> REF _Ref55157496 \w \h </w:instrText>
      </w:r>
      <w:r w:rsidR="00337A2C">
        <w:fldChar w:fldCharType="separate"/>
      </w:r>
      <w:r w:rsidR="00337A2C">
        <w:t>2.2.1</w:t>
      </w:r>
      <w:r w:rsidR="00337A2C">
        <w:fldChar w:fldCharType="end"/>
      </w:r>
      <w:r w:rsidR="00CE17F4">
        <w:t xml:space="preserve">. </w:t>
      </w:r>
      <w:r w:rsidR="007D3A8D">
        <w:t xml:space="preserve">De externe analyse wordt gezamenlijk uitgevoerd, waarbij op basis van de theorie en voorbeelden wordt gekeken naar de geschikte antwoorden per </w:t>
      </w:r>
      <w:r w:rsidR="007D3A8D" w:rsidRPr="00FB7056">
        <w:t>onderdeel</w:t>
      </w:r>
      <w:r w:rsidR="000866A3">
        <w:t xml:space="preserve"> voor </w:t>
      </w:r>
      <w:r w:rsidR="005A4779">
        <w:t>dit</w:t>
      </w:r>
      <w:r w:rsidR="000866A3">
        <w:t xml:space="preserve"> project</w:t>
      </w:r>
      <w:r w:rsidR="005A4779">
        <w:t>,</w:t>
      </w:r>
      <w:r w:rsidR="000866A3">
        <w:t xml:space="preserve"> om zo de SWOT-analyse volledig te kunnen uitvoeren</w:t>
      </w:r>
      <w:r w:rsidR="007D3A8D" w:rsidRPr="00FB7056">
        <w:t xml:space="preserve">. </w:t>
      </w:r>
    </w:p>
    <w:p w14:paraId="2934A0EF" w14:textId="77777777" w:rsidR="00FB7056" w:rsidRDefault="00FB7056" w:rsidP="00FB7056">
      <w:pPr>
        <w:pStyle w:val="Geenafstand"/>
        <w:rPr>
          <w:highlight w:val="lightGray"/>
        </w:rPr>
      </w:pPr>
    </w:p>
    <w:p w14:paraId="12F4B509" w14:textId="6E056753" w:rsidR="00EC2D7E" w:rsidRDefault="00B92690" w:rsidP="00124A2A">
      <w:pPr>
        <w:pStyle w:val="Kop3"/>
      </w:pPr>
      <w:bookmarkStart w:id="42" w:name="_Toc55774143"/>
      <w:r>
        <w:t>SWOT-analyse</w:t>
      </w:r>
      <w:bookmarkEnd w:id="42"/>
      <w:r w:rsidR="00124A2A">
        <w:t xml:space="preserve"> </w:t>
      </w:r>
    </w:p>
    <w:p w14:paraId="75681367" w14:textId="3F09A08A" w:rsidR="008A4D0F" w:rsidRDefault="00DD6B92" w:rsidP="00B92690">
      <w:pPr>
        <w:pStyle w:val="Geenafstand"/>
      </w:pPr>
      <w:r>
        <w:t>De SWOT-analyse bestaat uit de sterkten, zwakten, bedreigingen en kansen.</w:t>
      </w:r>
      <w:r w:rsidR="00D32B0C">
        <w:t xml:space="preserve"> </w:t>
      </w:r>
      <w:r w:rsidR="00930275">
        <w:t xml:space="preserve">Meer theorie over de SWOT-analyse staat </w:t>
      </w:r>
      <w:r w:rsidR="00DF269F">
        <w:t xml:space="preserve">weergegeven </w:t>
      </w:r>
      <w:r w:rsidR="00930275">
        <w:t xml:space="preserve">in paragraaf </w:t>
      </w:r>
      <w:r w:rsidR="00930275">
        <w:fldChar w:fldCharType="begin"/>
      </w:r>
      <w:r w:rsidR="00930275">
        <w:instrText xml:space="preserve"> REF _Ref55030070 \r \h </w:instrText>
      </w:r>
      <w:r w:rsidR="00930275">
        <w:fldChar w:fldCharType="separate"/>
      </w:r>
      <w:r w:rsidR="00930275">
        <w:t>2.3</w:t>
      </w:r>
      <w:r w:rsidR="00930275">
        <w:fldChar w:fldCharType="end"/>
      </w:r>
      <w:r w:rsidR="00DF269F">
        <w:t xml:space="preserve">. </w:t>
      </w:r>
      <w:r w:rsidR="002E6C86">
        <w:t xml:space="preserve">De SWOT-analyse is </w:t>
      </w:r>
      <w:r w:rsidR="00F12CFC">
        <w:t xml:space="preserve">uitgevoerd </w:t>
      </w:r>
      <w:r w:rsidR="006C3FFC">
        <w:t xml:space="preserve">door de belangrijkste </w:t>
      </w:r>
      <w:r w:rsidR="006335E9">
        <w:t xml:space="preserve">sterkten en zwakten </w:t>
      </w:r>
      <w:r w:rsidR="0048208F">
        <w:t xml:space="preserve">uit </w:t>
      </w:r>
      <w:r w:rsidR="000F122A">
        <w:t xml:space="preserve">het 7S model </w:t>
      </w:r>
      <w:r w:rsidR="00527295">
        <w:t xml:space="preserve">en de belangrijkste bedreigingen en kansen uit het DEPEST-model te halen. </w:t>
      </w:r>
      <w:r w:rsidR="00A855A0">
        <w:t>Op basis</w:t>
      </w:r>
      <w:r w:rsidR="00D63779">
        <w:t xml:space="preserve"> hiervan is de </w:t>
      </w:r>
      <w:r w:rsidR="001C435D">
        <w:t>SWOT-tabel</w:t>
      </w:r>
      <w:r w:rsidR="00D63779">
        <w:t xml:space="preserve"> opgesteld.</w:t>
      </w:r>
    </w:p>
    <w:p w14:paraId="1B14CC32" w14:textId="6FA5406F" w:rsidR="00124A2A" w:rsidRDefault="00124A2A" w:rsidP="00DE5EF9">
      <w:pPr>
        <w:pStyle w:val="Geenafstand"/>
      </w:pPr>
    </w:p>
    <w:p w14:paraId="31A5CE13" w14:textId="7C094FAF" w:rsidR="00124A2A" w:rsidRDefault="00124A2A" w:rsidP="00124A2A">
      <w:pPr>
        <w:pStyle w:val="Kop3"/>
      </w:pPr>
      <w:bookmarkStart w:id="43" w:name="_Toc55774144"/>
      <w:r>
        <w:t>Strategie</w:t>
      </w:r>
      <w:bookmarkEnd w:id="43"/>
    </w:p>
    <w:p w14:paraId="0C42EDD4" w14:textId="099DEA5C" w:rsidR="00124A2A" w:rsidRDefault="00D63779" w:rsidP="00DE5EF9">
      <w:pPr>
        <w:pStyle w:val="Geenafstand"/>
      </w:pPr>
      <w:r>
        <w:t>Om te bepalen</w:t>
      </w:r>
      <w:r w:rsidR="00FC25BC">
        <w:t xml:space="preserve"> welke richting deze </w:t>
      </w:r>
      <w:r w:rsidR="004216FB">
        <w:t>projectgroep</w:t>
      </w:r>
      <w:r w:rsidR="00FC25BC">
        <w:t xml:space="preserve"> op gaat, is er een strategie opgesteld. Dit is gedaan door </w:t>
      </w:r>
      <w:r w:rsidR="00823FBA">
        <w:t>een aantal</w:t>
      </w:r>
      <w:r w:rsidR="00407256">
        <w:t xml:space="preserve"> punten</w:t>
      </w:r>
      <w:r w:rsidR="00273EDD">
        <w:t xml:space="preserve"> uit de SWOT-analyse </w:t>
      </w:r>
      <w:r w:rsidR="00233F62">
        <w:t xml:space="preserve">te pakken, waar </w:t>
      </w:r>
      <w:r w:rsidR="00F50A43">
        <w:t xml:space="preserve">de projectgroep </w:t>
      </w:r>
      <w:r w:rsidR="00233F62">
        <w:t xml:space="preserve">zich op gaat richten. </w:t>
      </w:r>
    </w:p>
    <w:p w14:paraId="05CC7905" w14:textId="77777777" w:rsidR="00CD558A" w:rsidRDefault="00CD558A" w:rsidP="00DE5EF9">
      <w:pPr>
        <w:pStyle w:val="Geenafstand"/>
      </w:pPr>
    </w:p>
    <w:p w14:paraId="3D5979A8" w14:textId="725EB272" w:rsidR="00EC2D7E" w:rsidRDefault="00EC2D7E" w:rsidP="00EC2D7E">
      <w:pPr>
        <w:pStyle w:val="Kop3"/>
      </w:pPr>
      <w:bookmarkStart w:id="44" w:name="_Toc55774145"/>
      <w:r>
        <w:t>Marktoriëntatie</w:t>
      </w:r>
      <w:bookmarkEnd w:id="44"/>
    </w:p>
    <w:p w14:paraId="15228248" w14:textId="77777777" w:rsidR="004D6E2B" w:rsidRDefault="00EC2D7E" w:rsidP="00AD2B4A">
      <w:pPr>
        <w:pStyle w:val="Geenafstand"/>
        <w:sectPr w:rsidR="004D6E2B" w:rsidSect="00376675">
          <w:footerReference w:type="default" r:id="rId31"/>
          <w:pgSz w:w="11906" w:h="16838"/>
          <w:pgMar w:top="1417" w:right="1417" w:bottom="1417" w:left="1417" w:header="708" w:footer="708" w:gutter="0"/>
          <w:pgNumType w:start="16"/>
          <w:cols w:space="708"/>
          <w:docGrid w:linePitch="360"/>
        </w:sectPr>
      </w:pPr>
      <w:r w:rsidRPr="00CD558A">
        <w:t xml:space="preserve">Op basis van </w:t>
      </w:r>
      <w:r w:rsidR="00745140">
        <w:t xml:space="preserve">de strategie </w:t>
      </w:r>
      <w:r w:rsidRPr="00CD558A">
        <w:t xml:space="preserve">is eerst gekeken op het internet en </w:t>
      </w:r>
      <w:r w:rsidR="00EB0395" w:rsidRPr="00CD558A">
        <w:t xml:space="preserve">in </w:t>
      </w:r>
      <w:r w:rsidRPr="00CD558A">
        <w:t>supermarkt</w:t>
      </w:r>
      <w:r w:rsidR="00EB0395" w:rsidRPr="00CD558A">
        <w:t>en</w:t>
      </w:r>
      <w:r w:rsidRPr="00CD558A">
        <w:t xml:space="preserve"> naar</w:t>
      </w:r>
      <w:r w:rsidR="002366B0">
        <w:t xml:space="preserve"> bestaande producten in de</w:t>
      </w:r>
      <w:r w:rsidR="0069656D">
        <w:t xml:space="preserve"> markt.</w:t>
      </w:r>
      <w:r w:rsidR="00872234">
        <w:t xml:space="preserve"> Hierbij zijn de criteria duurzaam, veganistisch/vegetarisch</w:t>
      </w:r>
      <w:r w:rsidR="001C7608">
        <w:t xml:space="preserve"> en wortel gebruikt. </w:t>
      </w:r>
    </w:p>
    <w:p w14:paraId="384CA275" w14:textId="365FD2B0" w:rsidR="00AD2B4A" w:rsidRPr="00AD2B4A" w:rsidRDefault="004203B4" w:rsidP="00AD2B4A">
      <w:pPr>
        <w:pStyle w:val="Geenafstand"/>
      </w:pPr>
      <w:r>
        <w:t xml:space="preserve">Er zijn foto’s gemaakt van verschillende producten </w:t>
      </w:r>
      <w:r w:rsidR="00ED007A">
        <w:t xml:space="preserve">en er is een stuk geschreven over de resultaten. </w:t>
      </w:r>
      <w:r w:rsidR="00DE7BD4">
        <w:t>Door de markt te observeren kunnen er ideeën worden opgedaan voor een product.</w:t>
      </w:r>
    </w:p>
    <w:p w14:paraId="4BF223B3" w14:textId="77777777" w:rsidR="00DD252D" w:rsidRPr="00AD2B4A" w:rsidRDefault="00DD252D" w:rsidP="00AD2B4A">
      <w:pPr>
        <w:pStyle w:val="Geenafstand"/>
      </w:pPr>
    </w:p>
    <w:p w14:paraId="0A292212" w14:textId="423DD139" w:rsidR="00373A1C" w:rsidRDefault="00E35654" w:rsidP="006C2CE4">
      <w:pPr>
        <w:pStyle w:val="Kop2"/>
      </w:pPr>
      <w:bookmarkStart w:id="45" w:name="_Toc55774146"/>
      <w:r>
        <w:t>Conceptontwikkeling</w:t>
      </w:r>
      <w:bookmarkEnd w:id="45"/>
    </w:p>
    <w:p w14:paraId="74C91245" w14:textId="24F1BB6B" w:rsidR="00BA7B74" w:rsidRDefault="00BE6C4B" w:rsidP="439ACD45">
      <w:pPr>
        <w:rPr>
          <w:rFonts w:asciiTheme="minorHAnsi" w:hAnsiTheme="minorHAnsi"/>
          <w:sz w:val="22"/>
          <w:szCs w:val="22"/>
        </w:rPr>
      </w:pPr>
      <w:r>
        <w:rPr>
          <w:rFonts w:asciiTheme="minorHAnsi" w:hAnsiTheme="minorHAnsi"/>
          <w:sz w:val="22"/>
          <w:szCs w:val="22"/>
        </w:rPr>
        <w:t xml:space="preserve">Tijdens de </w:t>
      </w:r>
      <w:r w:rsidR="004A272E">
        <w:rPr>
          <w:rFonts w:asciiTheme="minorHAnsi" w:hAnsiTheme="minorHAnsi"/>
          <w:sz w:val="22"/>
          <w:szCs w:val="22"/>
        </w:rPr>
        <w:t xml:space="preserve">conceptontwikkeling </w:t>
      </w:r>
      <w:r w:rsidR="0093754F">
        <w:rPr>
          <w:rFonts w:asciiTheme="minorHAnsi" w:hAnsiTheme="minorHAnsi"/>
          <w:sz w:val="22"/>
          <w:szCs w:val="22"/>
        </w:rPr>
        <w:t>kunnen verschillende ideeën worden verzameld</w:t>
      </w:r>
      <w:r w:rsidR="00F1363F">
        <w:rPr>
          <w:rFonts w:asciiTheme="minorHAnsi" w:hAnsiTheme="minorHAnsi"/>
          <w:sz w:val="22"/>
          <w:szCs w:val="22"/>
        </w:rPr>
        <w:t>, waaruit aan het einde een product zal worden gekozen.</w:t>
      </w:r>
      <w:r w:rsidR="008935E4">
        <w:rPr>
          <w:rFonts w:asciiTheme="minorHAnsi" w:hAnsiTheme="minorHAnsi"/>
          <w:sz w:val="22"/>
          <w:szCs w:val="22"/>
        </w:rPr>
        <w:t xml:space="preserve"> </w:t>
      </w:r>
      <w:r w:rsidR="0037388F">
        <w:rPr>
          <w:rFonts w:asciiTheme="minorHAnsi" w:hAnsiTheme="minorHAnsi"/>
          <w:sz w:val="22"/>
          <w:szCs w:val="22"/>
        </w:rPr>
        <w:t xml:space="preserve">Tijdens deze </w:t>
      </w:r>
      <w:r w:rsidR="004A272E">
        <w:rPr>
          <w:rFonts w:asciiTheme="minorHAnsi" w:hAnsiTheme="minorHAnsi"/>
          <w:sz w:val="22"/>
          <w:szCs w:val="22"/>
        </w:rPr>
        <w:t>concept</w:t>
      </w:r>
      <w:r w:rsidR="0037388F">
        <w:rPr>
          <w:rFonts w:asciiTheme="minorHAnsi" w:hAnsiTheme="minorHAnsi"/>
          <w:sz w:val="22"/>
          <w:szCs w:val="22"/>
        </w:rPr>
        <w:t>ontwikkeling</w:t>
      </w:r>
      <w:r w:rsidR="004A272E">
        <w:rPr>
          <w:rFonts w:asciiTheme="minorHAnsi" w:hAnsiTheme="minorHAnsi"/>
          <w:sz w:val="22"/>
          <w:szCs w:val="22"/>
        </w:rPr>
        <w:t xml:space="preserve"> </w:t>
      </w:r>
      <w:r w:rsidR="0037388F">
        <w:rPr>
          <w:rFonts w:asciiTheme="minorHAnsi" w:hAnsiTheme="minorHAnsi"/>
          <w:sz w:val="22"/>
          <w:szCs w:val="22"/>
        </w:rPr>
        <w:t xml:space="preserve">zijn er verschillende onderdelen die worden doorlopen, namelijk de opzet van een </w:t>
      </w:r>
      <w:r w:rsidR="0048379A">
        <w:rPr>
          <w:rFonts w:asciiTheme="minorHAnsi" w:hAnsiTheme="minorHAnsi"/>
          <w:sz w:val="22"/>
          <w:szCs w:val="22"/>
        </w:rPr>
        <w:t>vraag</w:t>
      </w:r>
      <w:r w:rsidR="0037388F">
        <w:rPr>
          <w:rFonts w:asciiTheme="minorHAnsi" w:hAnsiTheme="minorHAnsi"/>
          <w:sz w:val="22"/>
          <w:szCs w:val="22"/>
        </w:rPr>
        <w:t xml:space="preserve">stelling, alfabet ideeën, de COCD-box, try-out producten en een enquête. </w:t>
      </w:r>
    </w:p>
    <w:p w14:paraId="2035359B" w14:textId="77777777" w:rsidR="00787355" w:rsidRDefault="00787355" w:rsidP="439ACD45">
      <w:pPr>
        <w:rPr>
          <w:rFonts w:asciiTheme="minorHAnsi" w:hAnsiTheme="minorHAnsi"/>
          <w:sz w:val="22"/>
          <w:szCs w:val="22"/>
        </w:rPr>
      </w:pPr>
    </w:p>
    <w:p w14:paraId="1763BA0C" w14:textId="6DD63B01" w:rsidR="00787355" w:rsidRDefault="0048379A" w:rsidP="00787355">
      <w:pPr>
        <w:pStyle w:val="Kop3"/>
      </w:pPr>
      <w:bookmarkStart w:id="46" w:name="_Toc55774147"/>
      <w:r>
        <w:t>Vraag</w:t>
      </w:r>
      <w:r w:rsidR="00787355">
        <w:t>stelling</w:t>
      </w:r>
      <w:bookmarkEnd w:id="46"/>
    </w:p>
    <w:p w14:paraId="6755162C" w14:textId="56B1E2DB" w:rsidR="00787355" w:rsidRPr="00787355" w:rsidRDefault="00787355" w:rsidP="00787355">
      <w:pPr>
        <w:rPr>
          <w:rFonts w:asciiTheme="minorHAnsi" w:hAnsiTheme="minorHAnsi" w:cstheme="minorHAnsi"/>
          <w:sz w:val="22"/>
          <w:szCs w:val="22"/>
        </w:rPr>
      </w:pPr>
      <w:r w:rsidRPr="00787355">
        <w:rPr>
          <w:rFonts w:asciiTheme="minorHAnsi" w:hAnsiTheme="minorHAnsi" w:cstheme="minorHAnsi"/>
          <w:sz w:val="22"/>
          <w:szCs w:val="22"/>
        </w:rPr>
        <w:t xml:space="preserve">Als eerste zal er een vraag worden bedacht, die het probleem duidelijk weergeeft. Aan de hand van deze vraag </w:t>
      </w:r>
      <w:r w:rsidR="00206467">
        <w:rPr>
          <w:rFonts w:asciiTheme="minorHAnsi" w:hAnsiTheme="minorHAnsi" w:cstheme="minorHAnsi"/>
          <w:sz w:val="22"/>
          <w:szCs w:val="22"/>
        </w:rPr>
        <w:t>worden</w:t>
      </w:r>
      <w:r w:rsidRPr="00787355">
        <w:rPr>
          <w:rFonts w:asciiTheme="minorHAnsi" w:hAnsiTheme="minorHAnsi" w:cstheme="minorHAnsi"/>
          <w:sz w:val="22"/>
          <w:szCs w:val="22"/>
        </w:rPr>
        <w:t xml:space="preserve"> er ideeën</w:t>
      </w:r>
      <w:r w:rsidR="00206467">
        <w:rPr>
          <w:rFonts w:asciiTheme="minorHAnsi" w:hAnsiTheme="minorHAnsi" w:cstheme="minorHAnsi"/>
          <w:sz w:val="22"/>
          <w:szCs w:val="22"/>
        </w:rPr>
        <w:t xml:space="preserve"> </w:t>
      </w:r>
      <w:r w:rsidRPr="00787355">
        <w:rPr>
          <w:rFonts w:asciiTheme="minorHAnsi" w:hAnsiTheme="minorHAnsi" w:cstheme="minorHAnsi"/>
          <w:sz w:val="22"/>
          <w:szCs w:val="22"/>
        </w:rPr>
        <w:t>bedacht</w:t>
      </w:r>
      <w:r w:rsidR="00206467">
        <w:rPr>
          <w:rFonts w:asciiTheme="minorHAnsi" w:hAnsiTheme="minorHAnsi" w:cstheme="minorHAnsi"/>
          <w:sz w:val="22"/>
          <w:szCs w:val="22"/>
        </w:rPr>
        <w:t xml:space="preserve"> die antwoord kunnen geven op de gestelde vraag</w:t>
      </w:r>
      <w:r w:rsidRPr="00787355">
        <w:rPr>
          <w:rFonts w:asciiTheme="minorHAnsi" w:hAnsiTheme="minorHAnsi" w:cstheme="minorHAnsi"/>
          <w:sz w:val="22"/>
          <w:szCs w:val="22"/>
        </w:rPr>
        <w:t>.</w:t>
      </w:r>
    </w:p>
    <w:p w14:paraId="7A321691" w14:textId="77777777" w:rsidR="00BA7B74" w:rsidRDefault="00BA7B74" w:rsidP="439ACD45">
      <w:pPr>
        <w:rPr>
          <w:rFonts w:asciiTheme="minorHAnsi" w:hAnsiTheme="minorHAnsi"/>
          <w:sz w:val="22"/>
          <w:szCs w:val="22"/>
        </w:rPr>
      </w:pPr>
    </w:p>
    <w:p w14:paraId="1FCFDFC9" w14:textId="58905FA2" w:rsidR="00BA7B74" w:rsidRDefault="00BA7B74" w:rsidP="00BA7B74">
      <w:pPr>
        <w:pStyle w:val="Kop3"/>
      </w:pPr>
      <w:bookmarkStart w:id="47" w:name="_Toc55774148"/>
      <w:r>
        <w:t>Alfabet ideeën</w:t>
      </w:r>
      <w:bookmarkEnd w:id="47"/>
    </w:p>
    <w:p w14:paraId="661EC66F" w14:textId="30E9F032" w:rsidR="003F1235" w:rsidRDefault="00D92F3C" w:rsidP="439ACD45">
      <w:pPr>
        <w:rPr>
          <w:rFonts w:asciiTheme="minorHAnsi" w:hAnsiTheme="minorHAnsi"/>
          <w:sz w:val="22"/>
          <w:szCs w:val="22"/>
        </w:rPr>
      </w:pPr>
      <w:r>
        <w:rPr>
          <w:rFonts w:asciiTheme="minorHAnsi" w:hAnsiTheme="minorHAnsi"/>
          <w:sz w:val="22"/>
          <w:szCs w:val="22"/>
        </w:rPr>
        <w:t xml:space="preserve">Om </w:t>
      </w:r>
      <w:r w:rsidR="00F54DDE">
        <w:rPr>
          <w:rFonts w:asciiTheme="minorHAnsi" w:hAnsiTheme="minorHAnsi"/>
          <w:sz w:val="22"/>
          <w:szCs w:val="22"/>
        </w:rPr>
        <w:t>ideeën</w:t>
      </w:r>
      <w:r>
        <w:rPr>
          <w:rFonts w:asciiTheme="minorHAnsi" w:hAnsiTheme="minorHAnsi"/>
          <w:sz w:val="22"/>
          <w:szCs w:val="22"/>
        </w:rPr>
        <w:t xml:space="preserve"> op te doen</w:t>
      </w:r>
      <w:r w:rsidR="00D42394">
        <w:rPr>
          <w:rFonts w:asciiTheme="minorHAnsi" w:hAnsiTheme="minorHAnsi"/>
          <w:sz w:val="22"/>
          <w:szCs w:val="22"/>
        </w:rPr>
        <w:t xml:space="preserve"> om een nieuw product te beteken waarin wortels verwerkt kunnen worden </w:t>
      </w:r>
      <w:r w:rsidR="00E51E47">
        <w:rPr>
          <w:rFonts w:asciiTheme="minorHAnsi" w:hAnsiTheme="minorHAnsi"/>
          <w:sz w:val="22"/>
          <w:szCs w:val="22"/>
        </w:rPr>
        <w:t>wordt er gebruik gemaakt van het alfabet.</w:t>
      </w:r>
      <w:r w:rsidR="007C782B">
        <w:rPr>
          <w:rFonts w:asciiTheme="minorHAnsi" w:hAnsiTheme="minorHAnsi"/>
          <w:sz w:val="22"/>
          <w:szCs w:val="22"/>
        </w:rPr>
        <w:t xml:space="preserve"> Hierbij wordt er bij elke let</w:t>
      </w:r>
      <w:r w:rsidR="00F54DDE">
        <w:rPr>
          <w:rFonts w:asciiTheme="minorHAnsi" w:hAnsiTheme="minorHAnsi"/>
          <w:sz w:val="22"/>
          <w:szCs w:val="22"/>
        </w:rPr>
        <w:t>t</w:t>
      </w:r>
      <w:r w:rsidR="007C782B">
        <w:rPr>
          <w:rFonts w:asciiTheme="minorHAnsi" w:hAnsiTheme="minorHAnsi"/>
          <w:sz w:val="22"/>
          <w:szCs w:val="22"/>
        </w:rPr>
        <w:t xml:space="preserve">er van het alfabet een product bedacht. </w:t>
      </w:r>
      <w:r w:rsidR="00264592">
        <w:rPr>
          <w:rFonts w:asciiTheme="minorHAnsi" w:hAnsiTheme="minorHAnsi"/>
          <w:sz w:val="22"/>
          <w:szCs w:val="22"/>
        </w:rPr>
        <w:t xml:space="preserve">Het is hierbij de bedoeling om zo veel mogelijk </w:t>
      </w:r>
      <w:r w:rsidR="00DE23C4">
        <w:rPr>
          <w:rFonts w:asciiTheme="minorHAnsi" w:hAnsiTheme="minorHAnsi"/>
          <w:sz w:val="22"/>
          <w:szCs w:val="22"/>
        </w:rPr>
        <w:t>buiten het kader</w:t>
      </w:r>
      <w:r w:rsidR="00264592">
        <w:rPr>
          <w:rFonts w:asciiTheme="minorHAnsi" w:hAnsiTheme="minorHAnsi"/>
          <w:sz w:val="22"/>
          <w:szCs w:val="22"/>
        </w:rPr>
        <w:t xml:space="preserve"> te denken. Het </w:t>
      </w:r>
      <w:r w:rsidR="00A86E16">
        <w:rPr>
          <w:rFonts w:asciiTheme="minorHAnsi" w:hAnsiTheme="minorHAnsi"/>
          <w:sz w:val="22"/>
          <w:szCs w:val="22"/>
        </w:rPr>
        <w:t xml:space="preserve">gaat er hierbij nog niet om of het mogelijk is of niet. Door alle </w:t>
      </w:r>
      <w:r w:rsidR="00F54DDE">
        <w:rPr>
          <w:rFonts w:asciiTheme="minorHAnsi" w:hAnsiTheme="minorHAnsi"/>
          <w:sz w:val="22"/>
          <w:szCs w:val="22"/>
        </w:rPr>
        <w:t>ideeën</w:t>
      </w:r>
      <w:r w:rsidR="00A86E16">
        <w:rPr>
          <w:rFonts w:asciiTheme="minorHAnsi" w:hAnsiTheme="minorHAnsi"/>
          <w:sz w:val="22"/>
          <w:szCs w:val="22"/>
        </w:rPr>
        <w:t xml:space="preserve"> op te noemen die op komen kan dit voor iemand anders een zetje geven om van uit dat idee weer een ander idee te bedenken. </w:t>
      </w:r>
    </w:p>
    <w:p w14:paraId="21BF7B5D" w14:textId="77777777" w:rsidR="00412DDF" w:rsidRDefault="00412DDF" w:rsidP="439ACD45">
      <w:pPr>
        <w:rPr>
          <w:rFonts w:asciiTheme="minorHAnsi" w:hAnsiTheme="minorHAnsi"/>
          <w:sz w:val="22"/>
          <w:szCs w:val="22"/>
        </w:rPr>
      </w:pPr>
    </w:p>
    <w:p w14:paraId="42A37924" w14:textId="0AA56AA3" w:rsidR="00552A5F" w:rsidRDefault="00BA7B74" w:rsidP="00BA7B74">
      <w:pPr>
        <w:pStyle w:val="Kop3"/>
      </w:pPr>
      <w:bookmarkStart w:id="48" w:name="_Toc55774149"/>
      <w:r>
        <w:t>COCD-box</w:t>
      </w:r>
      <w:bookmarkEnd w:id="48"/>
    </w:p>
    <w:p w14:paraId="0CA0890C" w14:textId="186A574A" w:rsidR="00412DDF" w:rsidRDefault="00412DDF" w:rsidP="439ACD45">
      <w:pPr>
        <w:rPr>
          <w:rFonts w:asciiTheme="minorHAnsi" w:hAnsiTheme="minorHAnsi"/>
          <w:sz w:val="22"/>
          <w:szCs w:val="22"/>
        </w:rPr>
      </w:pPr>
      <w:r>
        <w:rPr>
          <w:rFonts w:asciiTheme="minorHAnsi" w:hAnsiTheme="minorHAnsi"/>
          <w:sz w:val="22"/>
          <w:szCs w:val="22"/>
        </w:rPr>
        <w:t xml:space="preserve">Vervolgens </w:t>
      </w:r>
      <w:r w:rsidR="00463049">
        <w:rPr>
          <w:rFonts w:asciiTheme="minorHAnsi" w:hAnsiTheme="minorHAnsi"/>
          <w:sz w:val="22"/>
          <w:szCs w:val="22"/>
        </w:rPr>
        <w:t>worden de</w:t>
      </w:r>
      <w:r w:rsidR="00C511DE">
        <w:rPr>
          <w:rFonts w:asciiTheme="minorHAnsi" w:hAnsiTheme="minorHAnsi"/>
          <w:sz w:val="22"/>
          <w:szCs w:val="22"/>
        </w:rPr>
        <w:t xml:space="preserve"> ideeën gesorteerd</w:t>
      </w:r>
      <w:r w:rsidR="00EB6D25">
        <w:rPr>
          <w:rFonts w:asciiTheme="minorHAnsi" w:hAnsiTheme="minorHAnsi"/>
          <w:sz w:val="22"/>
          <w:szCs w:val="22"/>
        </w:rPr>
        <w:t xml:space="preserve"> in een COCD-box</w:t>
      </w:r>
      <w:r w:rsidR="00C511DE">
        <w:rPr>
          <w:rFonts w:asciiTheme="minorHAnsi" w:hAnsiTheme="minorHAnsi"/>
          <w:sz w:val="22"/>
          <w:szCs w:val="22"/>
        </w:rPr>
        <w:t xml:space="preserve">. </w:t>
      </w:r>
      <w:r w:rsidR="00AD74EB">
        <w:rPr>
          <w:rFonts w:asciiTheme="minorHAnsi" w:hAnsiTheme="minorHAnsi"/>
          <w:sz w:val="22"/>
          <w:szCs w:val="22"/>
        </w:rPr>
        <w:t xml:space="preserve">Hierbij wordt gekeken naar of het een nieuw idee of een bekend idee is. Verder wordt er gekeken of het idee realiseerbaar is. </w:t>
      </w:r>
      <w:r w:rsidR="00ED5A44">
        <w:rPr>
          <w:rFonts w:asciiTheme="minorHAnsi" w:hAnsiTheme="minorHAnsi"/>
          <w:sz w:val="22"/>
          <w:szCs w:val="22"/>
        </w:rPr>
        <w:t xml:space="preserve">Ideeën die </w:t>
      </w:r>
      <w:r w:rsidR="00546564">
        <w:rPr>
          <w:rFonts w:asciiTheme="minorHAnsi" w:hAnsiTheme="minorHAnsi"/>
          <w:sz w:val="22"/>
          <w:szCs w:val="22"/>
        </w:rPr>
        <w:t>nog niet realiseerbaar en</w:t>
      </w:r>
      <w:r w:rsidR="00274975">
        <w:rPr>
          <w:rFonts w:asciiTheme="minorHAnsi" w:hAnsiTheme="minorHAnsi"/>
          <w:sz w:val="22"/>
          <w:szCs w:val="22"/>
        </w:rPr>
        <w:t xml:space="preserve"> origineel zijn, komen in de gele kolom te staan. Ideeën die realiseerbaar zijn en bekende ideeën zijn, komen in de blauwe kolom te staan. Tot slot komen in de rode kolom ideeën die zowel origineel als realiseerbaar zijn. </w:t>
      </w:r>
    </w:p>
    <w:p w14:paraId="32DCDDDA" w14:textId="77777777" w:rsidR="003A16FF" w:rsidRDefault="003A16FF" w:rsidP="439ACD45">
      <w:pPr>
        <w:rPr>
          <w:rFonts w:asciiTheme="minorHAnsi" w:hAnsiTheme="minorHAnsi"/>
          <w:sz w:val="22"/>
          <w:szCs w:val="22"/>
        </w:rPr>
      </w:pPr>
    </w:p>
    <w:p w14:paraId="2508EFBF" w14:textId="7FE8935D" w:rsidR="00552A5F" w:rsidRDefault="00552A5F" w:rsidP="00552A5F">
      <w:pPr>
        <w:pStyle w:val="Kop3"/>
      </w:pPr>
      <w:bookmarkStart w:id="49" w:name="_Toc55774150"/>
      <w:r>
        <w:t>Try-out producten</w:t>
      </w:r>
      <w:bookmarkEnd w:id="49"/>
    </w:p>
    <w:p w14:paraId="130C0C7A" w14:textId="708E7AC6" w:rsidR="00A75AD2" w:rsidRDefault="00A75AD2" w:rsidP="65CC8DD2">
      <w:pPr>
        <w:rPr>
          <w:rFonts w:asciiTheme="minorHAnsi" w:hAnsiTheme="minorHAnsi"/>
          <w:sz w:val="22"/>
          <w:szCs w:val="22"/>
        </w:rPr>
      </w:pPr>
      <w:r>
        <w:rPr>
          <w:rFonts w:asciiTheme="minorHAnsi" w:hAnsiTheme="minorHAnsi"/>
          <w:sz w:val="22"/>
          <w:szCs w:val="22"/>
        </w:rPr>
        <w:t>Nadat de ideeën zijn gesorteerd in de COCD-box, kunnen er producten worden gekozen die getest gaan worden als try</w:t>
      </w:r>
      <w:r w:rsidR="00014B32">
        <w:rPr>
          <w:rFonts w:asciiTheme="minorHAnsi" w:hAnsiTheme="minorHAnsi"/>
          <w:sz w:val="22"/>
          <w:szCs w:val="22"/>
        </w:rPr>
        <w:t>-</w:t>
      </w:r>
      <w:r>
        <w:rPr>
          <w:rFonts w:asciiTheme="minorHAnsi" w:hAnsiTheme="minorHAnsi"/>
          <w:sz w:val="22"/>
          <w:szCs w:val="22"/>
        </w:rPr>
        <w:t xml:space="preserve">out. </w:t>
      </w:r>
      <w:r w:rsidR="00D42B41">
        <w:rPr>
          <w:rFonts w:asciiTheme="minorHAnsi" w:hAnsiTheme="minorHAnsi"/>
          <w:sz w:val="22"/>
          <w:szCs w:val="22"/>
        </w:rPr>
        <w:t xml:space="preserve">Hierbij kan </w:t>
      </w:r>
      <w:r w:rsidR="0024511A">
        <w:rPr>
          <w:rFonts w:asciiTheme="minorHAnsi" w:hAnsiTheme="minorHAnsi"/>
          <w:sz w:val="22"/>
          <w:szCs w:val="22"/>
        </w:rPr>
        <w:t>worden gekozen voor de rode of de blauwe</w:t>
      </w:r>
      <w:r w:rsidR="00214D0D">
        <w:rPr>
          <w:rFonts w:asciiTheme="minorHAnsi" w:hAnsiTheme="minorHAnsi"/>
          <w:sz w:val="22"/>
          <w:szCs w:val="22"/>
        </w:rPr>
        <w:t xml:space="preserve"> kolom van de COCD-box, omdat dit realiseerbare producten zijn. </w:t>
      </w:r>
      <w:r w:rsidR="00C506EB">
        <w:rPr>
          <w:rFonts w:asciiTheme="minorHAnsi" w:hAnsiTheme="minorHAnsi"/>
          <w:sz w:val="22"/>
          <w:szCs w:val="22"/>
        </w:rPr>
        <w:t>Binnen deze kolommen kan er gekeken worden naar producten die in het budget passen</w:t>
      </w:r>
      <w:r w:rsidR="00770FF6">
        <w:rPr>
          <w:rFonts w:asciiTheme="minorHAnsi" w:hAnsiTheme="minorHAnsi"/>
          <w:sz w:val="22"/>
          <w:szCs w:val="22"/>
        </w:rPr>
        <w:t xml:space="preserve"> en waar veel wortel in verwerkt kan worden. </w:t>
      </w:r>
      <w:r w:rsidR="00634EAE">
        <w:rPr>
          <w:rFonts w:asciiTheme="minorHAnsi" w:hAnsiTheme="minorHAnsi"/>
          <w:sz w:val="22"/>
          <w:szCs w:val="22"/>
        </w:rPr>
        <w:t>Daarnaast kan er worden gekeken naar producten die thuis te produceren zijn, wegens de Covid-19 situatie.</w:t>
      </w:r>
      <w:r w:rsidR="00CC5EC2">
        <w:rPr>
          <w:rFonts w:asciiTheme="minorHAnsi" w:hAnsiTheme="minorHAnsi"/>
          <w:sz w:val="22"/>
          <w:szCs w:val="22"/>
        </w:rPr>
        <w:t xml:space="preserve"> </w:t>
      </w:r>
    </w:p>
    <w:p w14:paraId="09E7C2EC" w14:textId="77777777" w:rsidR="00795DD0" w:rsidRDefault="00795DD0" w:rsidP="65CC8DD2">
      <w:pPr>
        <w:rPr>
          <w:rFonts w:asciiTheme="minorHAnsi" w:hAnsiTheme="minorHAnsi"/>
          <w:sz w:val="22"/>
          <w:szCs w:val="22"/>
        </w:rPr>
      </w:pPr>
    </w:p>
    <w:p w14:paraId="53646D11" w14:textId="52F2877F" w:rsidR="00552A5F" w:rsidRDefault="00552A5F" w:rsidP="00552A5F">
      <w:pPr>
        <w:pStyle w:val="Kop3"/>
      </w:pPr>
      <w:bookmarkStart w:id="50" w:name="_Toc55774151"/>
      <w:r>
        <w:t>Enquête</w:t>
      </w:r>
      <w:bookmarkEnd w:id="50"/>
    </w:p>
    <w:p w14:paraId="6DA1E048" w14:textId="3545D761" w:rsidR="0002333D" w:rsidRDefault="00546380" w:rsidP="65CC8DD2">
      <w:pPr>
        <w:pStyle w:val="Geenafstand"/>
      </w:pPr>
      <w:r>
        <w:t>O</w:t>
      </w:r>
      <w:r w:rsidR="005B464F">
        <w:t>m</w:t>
      </w:r>
      <w:r>
        <w:t xml:space="preserve"> </w:t>
      </w:r>
      <w:r w:rsidR="00AA69E9">
        <w:t>erachter</w:t>
      </w:r>
      <w:r>
        <w:t xml:space="preserve"> gekomen welk </w:t>
      </w:r>
      <w:r w:rsidR="007F2C2F">
        <w:t>product</w:t>
      </w:r>
      <w:r>
        <w:t xml:space="preserve"> het meest </w:t>
      </w:r>
      <w:r w:rsidR="007F2C2F">
        <w:t>gewaardeerd</w:t>
      </w:r>
      <w:r>
        <w:t xml:space="preserve"> wordt</w:t>
      </w:r>
      <w:r w:rsidR="0002333D">
        <w:t xml:space="preserve">, wordt er een </w:t>
      </w:r>
      <w:r w:rsidR="00F75895">
        <w:t>enquête</w:t>
      </w:r>
      <w:r w:rsidR="0002333D">
        <w:t xml:space="preserve"> </w:t>
      </w:r>
      <w:r w:rsidR="005E36B5">
        <w:t xml:space="preserve">via sociaal media verspreid, waarmee </w:t>
      </w:r>
      <w:r w:rsidR="00154D0D">
        <w:t xml:space="preserve">veel </w:t>
      </w:r>
      <w:r w:rsidR="005E36B5">
        <w:t>consumenten kunnen worden bereikt.</w:t>
      </w:r>
      <w:r w:rsidR="00386591">
        <w:t xml:space="preserve"> Binnen de enquête kunnen vragen worden </w:t>
      </w:r>
      <w:r w:rsidR="008D0938">
        <w:t>bedacht</w:t>
      </w:r>
      <w:r w:rsidR="005D14F2">
        <w:t>,</w:t>
      </w:r>
      <w:r w:rsidR="00386591">
        <w:t xml:space="preserve"> die relevant zijn voor het project. </w:t>
      </w:r>
      <w:r w:rsidR="008D0938">
        <w:t xml:space="preserve">Aan het einde </w:t>
      </w:r>
      <w:r w:rsidR="005523FB">
        <w:t xml:space="preserve">van de enquête kan de vraag aan de consument worden gesteld, welk product </w:t>
      </w:r>
      <w:r w:rsidR="006D2EA3">
        <w:t xml:space="preserve">men </w:t>
      </w:r>
      <w:r w:rsidR="005523FB">
        <w:t xml:space="preserve">het meeste aanspreekt. </w:t>
      </w:r>
      <w:r w:rsidR="00E9382F">
        <w:t>Om een duidelijk beeld te krijgen wat de mening van de consument is</w:t>
      </w:r>
      <w:r w:rsidR="00CE3788">
        <w:t>, is er gekozen om de enquête minimaal door 100 personen te laten invullen.</w:t>
      </w:r>
    </w:p>
    <w:p w14:paraId="79416F38" w14:textId="77777777" w:rsidR="00F24546" w:rsidRDefault="00F24546" w:rsidP="65CC8DD2">
      <w:pPr>
        <w:pStyle w:val="Geenafstand"/>
      </w:pPr>
    </w:p>
    <w:p w14:paraId="2106D448" w14:textId="1988CC19" w:rsidR="00373A1C" w:rsidRDefault="5093C8D3" w:rsidP="74E970B2">
      <w:pPr>
        <w:pStyle w:val="Kop2"/>
      </w:pPr>
      <w:r>
        <w:t xml:space="preserve"> </w:t>
      </w:r>
      <w:bookmarkStart w:id="51" w:name="_Toc55774152"/>
      <w:r w:rsidR="00373A1C">
        <w:t>P</w:t>
      </w:r>
      <w:r w:rsidR="006C48E7">
        <w:t>roductdefinitiefase</w:t>
      </w:r>
      <w:bookmarkEnd w:id="51"/>
    </w:p>
    <w:p w14:paraId="37B4A1AC" w14:textId="3C9DBA73" w:rsidR="000C1B18" w:rsidRDefault="0046049D" w:rsidP="00782535">
      <w:pPr>
        <w:pStyle w:val="Geenafstand"/>
        <w:sectPr w:rsidR="000C1B18" w:rsidSect="00376675">
          <w:pgSz w:w="11906" w:h="16838"/>
          <w:pgMar w:top="1417" w:right="1417" w:bottom="1417" w:left="1417" w:header="708" w:footer="708" w:gutter="0"/>
          <w:pgNumType w:start="17"/>
          <w:cols w:space="708"/>
          <w:docGrid w:linePitch="360"/>
        </w:sectPr>
      </w:pPr>
      <w:r w:rsidRPr="00FD516C">
        <w:t xml:space="preserve">Aangezien </w:t>
      </w:r>
      <w:r w:rsidR="00DF3DFA" w:rsidRPr="00FD516C">
        <w:t>er een nieuw product wordt ontwikkeld</w:t>
      </w:r>
      <w:r w:rsidR="00FC4057">
        <w:t>,</w:t>
      </w:r>
      <w:r w:rsidR="00DF3DFA" w:rsidRPr="00FD516C">
        <w:t xml:space="preserve"> </w:t>
      </w:r>
      <w:r w:rsidR="0048730E" w:rsidRPr="00FD516C">
        <w:t>z</w:t>
      </w:r>
      <w:r w:rsidR="009E68B3" w:rsidRPr="00FD516C">
        <w:t xml:space="preserve">al het </w:t>
      </w:r>
      <w:r w:rsidR="0058219E" w:rsidRPr="00FD516C">
        <w:t>gekozen product uit de</w:t>
      </w:r>
      <w:r w:rsidR="00833BD4">
        <w:t xml:space="preserve"> conceptontwikkelingsfase </w:t>
      </w:r>
      <w:r w:rsidR="00A37626">
        <w:t xml:space="preserve">met </w:t>
      </w:r>
      <w:r w:rsidR="00AD2B4A">
        <w:t>creatieve</w:t>
      </w:r>
      <w:r w:rsidR="00A37626">
        <w:t xml:space="preserve"> inbreng</w:t>
      </w:r>
      <w:r w:rsidR="00543FE5">
        <w:t xml:space="preserve"> verder worden uitgewerkt. </w:t>
      </w:r>
      <w:r w:rsidR="00F0583C">
        <w:t xml:space="preserve">Het product wordt </w:t>
      </w:r>
      <w:r w:rsidR="00CE4F9C">
        <w:t>verbeterd door smaakverandering aan te brengen. Deze smaakveranderingen worden getest door een expe</w:t>
      </w:r>
      <w:r w:rsidR="001465A3">
        <w:t>r</w:t>
      </w:r>
      <w:r w:rsidR="00472FF9">
        <w:t>t</w:t>
      </w:r>
      <w:r w:rsidR="001465A3">
        <w:t>p</w:t>
      </w:r>
      <w:r w:rsidR="004B6281">
        <w:t>a</w:t>
      </w:r>
      <w:r w:rsidR="001465A3">
        <w:t>nel</w:t>
      </w:r>
      <w:r w:rsidR="003D1EEA">
        <w:t>.</w:t>
      </w:r>
      <w:r w:rsidR="003E5B7D">
        <w:t xml:space="preserve"> Op het moment dat het exper</w:t>
      </w:r>
      <w:r w:rsidR="00472FF9">
        <w:t>t</w:t>
      </w:r>
      <w:r w:rsidR="003E5B7D">
        <w:t>p</w:t>
      </w:r>
      <w:r w:rsidR="004B6281">
        <w:t>a</w:t>
      </w:r>
      <w:r w:rsidR="003E5B7D">
        <w:t>nel tevreden is over het product</w:t>
      </w:r>
      <w:r w:rsidR="00A01851">
        <w:t>,</w:t>
      </w:r>
      <w:r w:rsidR="003E5B7D">
        <w:t xml:space="preserve"> wordt er gekeken wat de wadering van de </w:t>
      </w:r>
      <w:r w:rsidR="00472FF9">
        <w:t>consumenten</w:t>
      </w:r>
      <w:r w:rsidR="003E5B7D">
        <w:t xml:space="preserve"> is voor dit product. </w:t>
      </w:r>
      <w:r w:rsidR="00472FF9">
        <w:t>De</w:t>
      </w:r>
      <w:r w:rsidR="00964396">
        <w:t xml:space="preserve"> meningen van de </w:t>
      </w:r>
      <w:r w:rsidR="00472FF9">
        <w:t>consumenten</w:t>
      </w:r>
      <w:r w:rsidR="00964396">
        <w:t xml:space="preserve"> worden vervolgens verwerkt</w:t>
      </w:r>
      <w:r w:rsidR="007547EA">
        <w:t xml:space="preserve"> om het product bij te stellen. </w:t>
      </w:r>
      <w:r w:rsidR="001B41E3">
        <w:t xml:space="preserve">Door </w:t>
      </w:r>
      <w:r w:rsidR="00120CB3">
        <w:t>het product te laten</w:t>
      </w:r>
    </w:p>
    <w:p w14:paraId="00B8D0BE" w14:textId="6807E708" w:rsidR="00612682" w:rsidRPr="00FD516C" w:rsidRDefault="00120CB3" w:rsidP="00782535">
      <w:pPr>
        <w:pStyle w:val="Geenafstand"/>
      </w:pPr>
      <w:r>
        <w:t>testen door zowel een expe</w:t>
      </w:r>
      <w:r w:rsidR="00472FF9">
        <w:t>rt</w:t>
      </w:r>
      <w:r>
        <w:t>p</w:t>
      </w:r>
      <w:r w:rsidR="004B6281">
        <w:t>a</w:t>
      </w:r>
      <w:r>
        <w:t xml:space="preserve">nel als een </w:t>
      </w:r>
      <w:r w:rsidR="00472FF9">
        <w:t>consumentenpanel</w:t>
      </w:r>
      <w:r>
        <w:t xml:space="preserve"> </w:t>
      </w:r>
      <w:r w:rsidR="00AF78C6">
        <w:t>kunnen goede stuurparameters</w:t>
      </w:r>
      <w:r w:rsidR="00CB6133">
        <w:t xml:space="preserve"> en producteigenschappen </w:t>
      </w:r>
      <w:r w:rsidR="004B78E5">
        <w:t>worden</w:t>
      </w:r>
      <w:r w:rsidR="00CB6133">
        <w:t xml:space="preserve"> gesteld die </w:t>
      </w:r>
      <w:r w:rsidR="00236623">
        <w:t>nuttig zijn voor de projectgroep</w:t>
      </w:r>
      <w:r w:rsidR="00CF182C">
        <w:t xml:space="preserve">. </w:t>
      </w:r>
    </w:p>
    <w:p w14:paraId="123701F0" w14:textId="77777777" w:rsidR="00CC6A26" w:rsidRDefault="00CC6A26" w:rsidP="00782535">
      <w:pPr>
        <w:pStyle w:val="Geenafstand"/>
      </w:pPr>
    </w:p>
    <w:p w14:paraId="6453F91D" w14:textId="1BFDF677" w:rsidR="005817B8" w:rsidRPr="00EA1AE2" w:rsidRDefault="7E99078A" w:rsidP="0012357F">
      <w:pPr>
        <w:pStyle w:val="Kop3"/>
      </w:pPr>
      <w:bookmarkStart w:id="52" w:name="_Toc55774153"/>
      <w:r w:rsidRPr="00EA1AE2">
        <w:t>Duidelijkheid/objectivering</w:t>
      </w:r>
      <w:bookmarkEnd w:id="52"/>
    </w:p>
    <w:p w14:paraId="3EB0AFF5" w14:textId="194D369C" w:rsidR="00D739CC" w:rsidRDefault="7E99078A" w:rsidP="278FE7DE">
      <w:pPr>
        <w:pStyle w:val="Geenafstand"/>
      </w:pPr>
      <w:r>
        <w:t>Doelstellingen worden eenduidig aangegeven bij een ontwikkeling</w:t>
      </w:r>
      <w:r w:rsidR="217953FC">
        <w:t>s</w:t>
      </w:r>
      <w:r>
        <w:t>procedure</w:t>
      </w:r>
      <w:r w:rsidR="12F30FA9">
        <w:t>, waarbij de mate van afwijking van het doel kwantificeerbaar is.</w:t>
      </w:r>
      <w:r w:rsidR="00D739CC">
        <w:t xml:space="preserve"> Hierbij kan worden gedacht aan de hoeveelheid wortel in het product verwerken,</w:t>
      </w:r>
      <w:r w:rsidR="00EA1AE2">
        <w:t xml:space="preserve"> is de ingrediëntenverhouding in balans en hoeveel gram wortel kan er nog toegevoegd worden, voordat de smaak te veel veranderd. </w:t>
      </w:r>
    </w:p>
    <w:p w14:paraId="405C6CB1" w14:textId="22F3C04E" w:rsidR="005817B8" w:rsidRPr="00615F1A" w:rsidRDefault="005817B8" w:rsidP="2A34C89A">
      <w:pPr>
        <w:pStyle w:val="Geenafstand"/>
      </w:pPr>
    </w:p>
    <w:p w14:paraId="7E807DFE" w14:textId="4768C03C" w:rsidR="005817B8" w:rsidRPr="0053104E" w:rsidRDefault="6B48B01F" w:rsidP="0012357F">
      <w:pPr>
        <w:pStyle w:val="Kop3"/>
      </w:pPr>
      <w:bookmarkStart w:id="53" w:name="_Toc55774154"/>
      <w:r w:rsidRPr="0053104E">
        <w:t>Stuurbaarheid</w:t>
      </w:r>
      <w:bookmarkEnd w:id="53"/>
    </w:p>
    <w:p w14:paraId="4B33E388" w14:textId="0C2873F8" w:rsidR="005817B8" w:rsidRPr="0053104E" w:rsidRDefault="6B48B01F" w:rsidP="0040109C">
      <w:pPr>
        <w:pStyle w:val="Geenafstand"/>
      </w:pPr>
      <w:r w:rsidRPr="0053104E">
        <w:t xml:space="preserve">Op basis van </w:t>
      </w:r>
      <w:r w:rsidR="00F6497F" w:rsidRPr="0053104E">
        <w:t xml:space="preserve">meetbare </w:t>
      </w:r>
      <w:r w:rsidRPr="0053104E">
        <w:t>uitkomsten word</w:t>
      </w:r>
      <w:r w:rsidR="07205F9D" w:rsidRPr="0053104E">
        <w:t>en er v</w:t>
      </w:r>
      <w:r w:rsidRPr="0053104E">
        <w:t>erbanden tussen enerzijds stuurparameters als samenstelling en procescondities en anderzijds producteigenschappen</w:t>
      </w:r>
      <w:r w:rsidR="1A53EBA1" w:rsidRPr="0053104E">
        <w:t xml:space="preserve"> gelegd. </w:t>
      </w:r>
      <w:r w:rsidR="100AD12A" w:rsidRPr="0053104E">
        <w:t xml:space="preserve">Wegens het feit dat </w:t>
      </w:r>
      <w:r w:rsidR="7328E0AC" w:rsidRPr="0053104E">
        <w:t>de</w:t>
      </w:r>
      <w:r w:rsidR="100AD12A" w:rsidRPr="0053104E">
        <w:t xml:space="preserve"> proces</w:t>
      </w:r>
      <w:r w:rsidR="761E4494" w:rsidRPr="0053104E">
        <w:t>condities</w:t>
      </w:r>
      <w:r w:rsidR="100AD12A" w:rsidRPr="0053104E">
        <w:t xml:space="preserve"> om de wortelproducten te maken vrij simpel</w:t>
      </w:r>
      <w:r w:rsidR="7EEA601A" w:rsidRPr="0053104E">
        <w:t xml:space="preserve"> </w:t>
      </w:r>
      <w:r w:rsidR="00A02A6C" w:rsidRPr="0053104E">
        <w:t>zijn</w:t>
      </w:r>
      <w:r w:rsidR="00923A1A" w:rsidRPr="0053104E">
        <w:t>,</w:t>
      </w:r>
      <w:r w:rsidR="100AD12A" w:rsidRPr="0053104E">
        <w:t xml:space="preserve"> zal</w:t>
      </w:r>
      <w:r w:rsidR="47E594BA" w:rsidRPr="0053104E">
        <w:t xml:space="preserve"> er vooral op de producteigenschappen </w:t>
      </w:r>
      <w:r w:rsidR="00A02A6C" w:rsidRPr="0053104E">
        <w:t xml:space="preserve">moeten </w:t>
      </w:r>
      <w:r w:rsidR="47E594BA" w:rsidRPr="0053104E">
        <w:t>worden gelet</w:t>
      </w:r>
      <w:r w:rsidR="00A42410" w:rsidRPr="0053104E">
        <w:t>.</w:t>
      </w:r>
      <w:r w:rsidR="47E594BA" w:rsidRPr="0053104E">
        <w:t xml:space="preserve"> op basis van de metingen die tijdens de productiedagen afgenomen </w:t>
      </w:r>
      <w:r w:rsidR="00D472A2" w:rsidRPr="0053104E">
        <w:t xml:space="preserve">worden </w:t>
      </w:r>
      <w:r w:rsidR="0053104E" w:rsidRPr="0053104E">
        <w:t xml:space="preserve">wordt </w:t>
      </w:r>
      <w:r w:rsidR="30798728" w:rsidRPr="0053104E">
        <w:t>het product en eventueel het proces bijgestuurd.</w:t>
      </w:r>
    </w:p>
    <w:p w14:paraId="2BA09A3E" w14:textId="4B49F47F" w:rsidR="00DE6CC4" w:rsidRPr="00D4701D" w:rsidRDefault="00DE6CC4" w:rsidP="278FE7DE">
      <w:pPr>
        <w:pStyle w:val="Geenafstand"/>
      </w:pPr>
    </w:p>
    <w:p w14:paraId="634B274A" w14:textId="18E6E93E" w:rsidR="005817B8" w:rsidRPr="00D4701D" w:rsidRDefault="0012357F" w:rsidP="00653752">
      <w:pPr>
        <w:pStyle w:val="Kop3"/>
      </w:pPr>
      <w:bookmarkStart w:id="54" w:name="_Toc55774155"/>
      <w:r w:rsidRPr="00D4701D">
        <w:t>Sensorisch onderzoek</w:t>
      </w:r>
      <w:bookmarkEnd w:id="54"/>
    </w:p>
    <w:p w14:paraId="7B122F72" w14:textId="1FAF0617" w:rsidR="00115D52" w:rsidRPr="00D4701D" w:rsidRDefault="00115D52" w:rsidP="00563D1C">
      <w:pPr>
        <w:pStyle w:val="Geenafstand"/>
      </w:pPr>
      <w:r w:rsidRPr="00D4701D">
        <w:t xml:space="preserve">Binnen dit project wordt </w:t>
      </w:r>
      <w:r w:rsidR="008772B4" w:rsidRPr="00D4701D">
        <w:t xml:space="preserve">het product </w:t>
      </w:r>
      <w:r w:rsidR="00A62CDA" w:rsidRPr="00D4701D">
        <w:t xml:space="preserve">door twee panels </w:t>
      </w:r>
      <w:r w:rsidR="001B4213" w:rsidRPr="00D4701D">
        <w:t xml:space="preserve">sensorisch beoordeeld, namelijk door een expertpanel en een consumentenpanel. </w:t>
      </w:r>
      <w:r w:rsidR="00E45307" w:rsidRPr="00D4701D">
        <w:t xml:space="preserve">Het expertpanel </w:t>
      </w:r>
      <w:r w:rsidR="00BD7D05" w:rsidRPr="00D4701D">
        <w:t xml:space="preserve">creëert een smaakprofiel voor het product en de consumenten voeren een consumentenonderzoek uit. </w:t>
      </w:r>
    </w:p>
    <w:p w14:paraId="0E66E2C3" w14:textId="77777777" w:rsidR="001B4213" w:rsidRPr="00D4701D" w:rsidRDefault="001B4213" w:rsidP="00563D1C">
      <w:pPr>
        <w:pStyle w:val="Geenafstand"/>
      </w:pPr>
    </w:p>
    <w:p w14:paraId="138188A9" w14:textId="4A223EB0" w:rsidR="001B4213" w:rsidRPr="007F370F" w:rsidRDefault="00D70936" w:rsidP="00B96ED0">
      <w:pPr>
        <w:pStyle w:val="Kop4"/>
        <w:rPr>
          <w:i w:val="0"/>
        </w:rPr>
      </w:pPr>
      <w:r>
        <w:rPr>
          <w:i w:val="0"/>
        </w:rPr>
        <w:t>Smaakprofiel</w:t>
      </w:r>
    </w:p>
    <w:p w14:paraId="079DB004" w14:textId="1714F0E4" w:rsidR="00115D52" w:rsidRPr="00D4701D" w:rsidRDefault="00756056" w:rsidP="00563D1C">
      <w:pPr>
        <w:pStyle w:val="Geenafstand"/>
      </w:pPr>
      <w:r w:rsidRPr="004F63FC">
        <w:t>Om het product een</w:t>
      </w:r>
      <w:r w:rsidR="00490DC8">
        <w:t>duidig</w:t>
      </w:r>
      <w:r w:rsidRPr="004F63FC">
        <w:t xml:space="preserve"> te kunnen beoordelen, </w:t>
      </w:r>
      <w:r w:rsidR="00433CF6" w:rsidRPr="004F63FC">
        <w:t xml:space="preserve">wordt er </w:t>
      </w:r>
      <w:r w:rsidR="000873DF" w:rsidRPr="004F63FC">
        <w:t>vragen</w:t>
      </w:r>
      <w:r w:rsidRPr="004F63FC">
        <w:t xml:space="preserve"> opgesteld</w:t>
      </w:r>
      <w:r w:rsidR="000873DF" w:rsidRPr="004F63FC">
        <w:t xml:space="preserve"> die </w:t>
      </w:r>
      <w:r w:rsidR="003F44D4" w:rsidRPr="004F63FC">
        <w:t>beantwoord</w:t>
      </w:r>
      <w:r w:rsidRPr="004F63FC">
        <w:t xml:space="preserve"> worden </w:t>
      </w:r>
      <w:r w:rsidR="00433CF6" w:rsidRPr="004F63FC">
        <w:t>door</w:t>
      </w:r>
      <w:r w:rsidR="001A6B89" w:rsidRPr="004F63FC">
        <w:t xml:space="preserve"> een expertpanel van 6 leden</w:t>
      </w:r>
      <w:r w:rsidR="003F44D4" w:rsidRPr="004F63FC">
        <w:t>.</w:t>
      </w:r>
      <w:r w:rsidR="006A678E" w:rsidRPr="004F63FC">
        <w:t xml:space="preserve"> </w:t>
      </w:r>
      <w:r w:rsidR="00D34A21" w:rsidRPr="004F63FC">
        <w:t>De gestelde vragen</w:t>
      </w:r>
      <w:r w:rsidR="00DE0C3E" w:rsidRPr="004F63FC">
        <w:t xml:space="preserve"> zullen gaan over</w:t>
      </w:r>
      <w:r w:rsidR="006A678E" w:rsidRPr="004F63FC">
        <w:t xml:space="preserve"> de belangrijkst</w:t>
      </w:r>
      <w:r w:rsidRPr="004F63FC">
        <w:t xml:space="preserve"> attributen van het product benoemt en aan de hand hiervan </w:t>
      </w:r>
      <w:r w:rsidR="00A539EF" w:rsidRPr="004F63FC">
        <w:t xml:space="preserve">verwerkt worden in </w:t>
      </w:r>
      <w:r w:rsidRPr="004F63FC">
        <w:t>een analytische vragenlijst</w:t>
      </w:r>
      <w:r w:rsidR="00A539EF" w:rsidRPr="004F63FC">
        <w:t>.</w:t>
      </w:r>
      <w:r w:rsidRPr="004F63FC">
        <w:t xml:space="preserve"> Vervolgens vul</w:t>
      </w:r>
      <w:r w:rsidR="003D535F" w:rsidRPr="004F63FC">
        <w:t>t ieder lid van het expertpanel de vragenlijst in</w:t>
      </w:r>
      <w:r w:rsidR="006B294B" w:rsidRPr="004F63FC">
        <w:t xml:space="preserve"> en zal dit worden besproken. Hieruit zal uiteindelijk een gemiddelde worden getrokken. Dit gemiddelde kan per attribuut in een spiderdiagram worden weergegeven</w:t>
      </w:r>
      <w:r w:rsidR="006B294B" w:rsidRPr="00D4701D">
        <w:t xml:space="preserve">. </w:t>
      </w:r>
    </w:p>
    <w:p w14:paraId="45EBD12F" w14:textId="77777777" w:rsidR="006B294B" w:rsidRPr="00D4701D" w:rsidRDefault="006B294B" w:rsidP="00563D1C">
      <w:pPr>
        <w:pStyle w:val="Geenafstand"/>
      </w:pPr>
    </w:p>
    <w:p w14:paraId="53B2EFCF" w14:textId="5944F6F3" w:rsidR="006B294B" w:rsidRPr="007F370F" w:rsidRDefault="00B42FDF" w:rsidP="006B294B">
      <w:pPr>
        <w:pStyle w:val="Kop4"/>
        <w:rPr>
          <w:i w:val="0"/>
        </w:rPr>
      </w:pPr>
      <w:r>
        <w:rPr>
          <w:i w:val="0"/>
        </w:rPr>
        <w:t>Consumentenonderzoek</w:t>
      </w:r>
    </w:p>
    <w:p w14:paraId="33FB1D01" w14:textId="0AC5E382" w:rsidR="006B294B" w:rsidRPr="00D4701D" w:rsidRDefault="006B294B" w:rsidP="00563D1C">
      <w:pPr>
        <w:pStyle w:val="Geenafstand"/>
      </w:pPr>
      <w:r w:rsidRPr="00D4701D">
        <w:t xml:space="preserve">Op basis van het smaakprofiel wordt ook een consumentenonderzoek opgesteld. Hierbij wordt gekeken </w:t>
      </w:r>
      <w:r w:rsidR="00C71002" w:rsidRPr="00D4701D">
        <w:t>naar de mening van de consument. Daarom wordt de vragenlijst gemaakt met hedonische vragen, ook wel de meningsvragen.</w:t>
      </w:r>
      <w:r w:rsidR="0098538A" w:rsidRPr="00D4701D">
        <w:t xml:space="preserve"> </w:t>
      </w:r>
      <w:r w:rsidR="00102C68" w:rsidRPr="00D4701D">
        <w:t xml:space="preserve">Het doel is om minimaal 30 personen het consumentenonderzoek uit te voeren, het liefst </w:t>
      </w:r>
      <w:r w:rsidR="00FD0795" w:rsidRPr="00D4701D">
        <w:t xml:space="preserve">consumenten uit de vastgestelde doelgroep. </w:t>
      </w:r>
      <w:r w:rsidR="005E4169" w:rsidRPr="00D4701D">
        <w:t xml:space="preserve">Nadat de consumentenonderzoeken zijn afgenomen, zullen de </w:t>
      </w:r>
      <w:r w:rsidR="009120BB" w:rsidRPr="00D4701D">
        <w:t>antwoorden worden gemiddeld. Hier</w:t>
      </w:r>
      <w:r w:rsidR="00D4701D" w:rsidRPr="00D4701D">
        <w:t xml:space="preserve">van </w:t>
      </w:r>
      <w:r w:rsidR="009120BB" w:rsidRPr="00D4701D">
        <w:t>wordt een spiderdiagram</w:t>
      </w:r>
      <w:r w:rsidR="00D4701D" w:rsidRPr="00D4701D">
        <w:t xml:space="preserve"> gemaakt. </w:t>
      </w:r>
    </w:p>
    <w:p w14:paraId="438A430A" w14:textId="77777777" w:rsidR="00BE121C" w:rsidRPr="00D4701D" w:rsidRDefault="00BE121C" w:rsidP="00970420">
      <w:pPr>
        <w:pStyle w:val="Geenafstand"/>
      </w:pPr>
    </w:p>
    <w:p w14:paraId="5E3F2DA2" w14:textId="3C5D1245" w:rsidR="00970420" w:rsidRPr="00D4701D" w:rsidRDefault="2F60C745" w:rsidP="71213388">
      <w:pPr>
        <w:pStyle w:val="Kop2"/>
      </w:pPr>
      <w:r w:rsidRPr="00D4701D">
        <w:t xml:space="preserve"> </w:t>
      </w:r>
      <w:bookmarkStart w:id="55" w:name="_Toc55774156"/>
      <w:r w:rsidR="14BC4AFE" w:rsidRPr="00D4701D">
        <w:t>R</w:t>
      </w:r>
      <w:r w:rsidR="08FF01C3" w:rsidRPr="00D4701D">
        <w:t>ealisatiefase</w:t>
      </w:r>
      <w:bookmarkEnd w:id="55"/>
    </w:p>
    <w:p w14:paraId="4280A6F5" w14:textId="4953396E" w:rsidR="00885DB8" w:rsidRDefault="00885DB8" w:rsidP="00885DB8">
      <w:pPr>
        <w:pStyle w:val="Geenafstand"/>
      </w:pPr>
      <w:r w:rsidRPr="00D4701D">
        <w:t>De realisatiefase bestaat uit twee deelfasen, namelijk een fase waarin het product geformuleerd wordt</w:t>
      </w:r>
      <w:r w:rsidR="00AD0A0A" w:rsidRPr="00D4701D">
        <w:t xml:space="preserve">, </w:t>
      </w:r>
      <w:r w:rsidRPr="00D4701D">
        <w:t>er aan een verpakking/proces wordt ontwikkeld en een fase waarin het product daadwerkelijk op grote schaal wordt geproduceerd en verkocht. Tijdens de eerste deelfase wordt het product volledig uitgewerkt</w:t>
      </w:r>
      <w:r w:rsidR="00D0711C" w:rsidRPr="00D4701D">
        <w:t xml:space="preserve"> in de vorm van</w:t>
      </w:r>
      <w:r w:rsidR="00D0711C">
        <w:t xml:space="preserve"> een recept</w:t>
      </w:r>
      <w:r>
        <w:t xml:space="preserve"> en kan de verpakking worden </w:t>
      </w:r>
      <w:r w:rsidR="00D0711C">
        <w:t>gekozen</w:t>
      </w:r>
      <w:r>
        <w:t xml:space="preserve">. </w:t>
      </w:r>
      <w:r w:rsidR="00AD0A0A">
        <w:t xml:space="preserve">Daarnaast wordt er gekeken naar de kostprijs. </w:t>
      </w:r>
      <w:r>
        <w:t xml:space="preserve">De tweede deelfase </w:t>
      </w:r>
      <w:r w:rsidR="0005704E">
        <w:t>zal binnen dit project geen doorgang vinden, maar er zal wel een persbericht worden geschreven.</w:t>
      </w:r>
    </w:p>
    <w:p w14:paraId="3FC84410" w14:textId="5916CFD8" w:rsidR="00885DB8" w:rsidRDefault="00885DB8" w:rsidP="1759B345">
      <w:pPr>
        <w:pStyle w:val="Geenafstand"/>
      </w:pPr>
    </w:p>
    <w:p w14:paraId="35F56BAB" w14:textId="27C2B1FD" w:rsidR="00885DB8" w:rsidRPr="00271CE2" w:rsidRDefault="00D3041D" w:rsidP="0062040F">
      <w:pPr>
        <w:pStyle w:val="Kop3"/>
      </w:pPr>
      <w:bookmarkStart w:id="56" w:name="_Toc55774157"/>
      <w:r w:rsidRPr="00271CE2">
        <w:t>Recept</w:t>
      </w:r>
      <w:bookmarkEnd w:id="56"/>
    </w:p>
    <w:p w14:paraId="0E970DB3" w14:textId="2474E844" w:rsidR="06360D44" w:rsidRPr="00271CE2" w:rsidRDefault="06360D44" w:rsidP="00864D65">
      <w:pPr>
        <w:pStyle w:val="Geenafstand"/>
      </w:pPr>
      <w:r w:rsidRPr="00271CE2">
        <w:t xml:space="preserve">Het recept </w:t>
      </w:r>
      <w:r w:rsidR="382412F5" w:rsidRPr="00271CE2">
        <w:t>dat voor de veg</w:t>
      </w:r>
      <w:r w:rsidR="00623FDC">
        <w:t xml:space="preserve">etarische </w:t>
      </w:r>
      <w:r w:rsidR="4B00D092" w:rsidRPr="00271CE2">
        <w:t xml:space="preserve">burger </w:t>
      </w:r>
      <w:r w:rsidR="0091558F" w:rsidRPr="00271CE2">
        <w:t>gecreëerd</w:t>
      </w:r>
      <w:r w:rsidR="4B00D092" w:rsidRPr="00271CE2">
        <w:t xml:space="preserve"> wordt, is een variatie op een al bestaand recept. Dit recept is </w:t>
      </w:r>
      <w:r w:rsidR="50A6BAB5" w:rsidRPr="00271CE2">
        <w:t xml:space="preserve">vervolgens aangepast naar de wensen van de </w:t>
      </w:r>
      <w:r w:rsidR="004216FB">
        <w:t>projectgroep</w:t>
      </w:r>
      <w:r w:rsidR="50A6BAB5" w:rsidRPr="00271CE2">
        <w:t xml:space="preserve"> en de consumenten. Dit wordt gedaan door</w:t>
      </w:r>
      <w:r w:rsidR="68A4F258" w:rsidRPr="00271CE2">
        <w:t xml:space="preserve"> de trial and error methode</w:t>
      </w:r>
      <w:r w:rsidR="002B3C75">
        <w:t>.</w:t>
      </w:r>
    </w:p>
    <w:p w14:paraId="0BAA031B" w14:textId="77777777" w:rsidR="004F098F" w:rsidRDefault="004F098F" w:rsidP="1759B345">
      <w:pPr>
        <w:pStyle w:val="Geenafstand"/>
        <w:sectPr w:rsidR="004F098F" w:rsidSect="00376675">
          <w:footerReference w:type="default" r:id="rId32"/>
          <w:pgSz w:w="11906" w:h="16838"/>
          <w:pgMar w:top="1417" w:right="1417" w:bottom="1417" w:left="1417" w:header="708" w:footer="708" w:gutter="0"/>
          <w:pgNumType w:start="18"/>
          <w:cols w:space="708"/>
          <w:docGrid w:linePitch="360"/>
        </w:sectPr>
      </w:pPr>
    </w:p>
    <w:p w14:paraId="0B43C5FE" w14:textId="5CD1F6B3" w:rsidR="003337E9" w:rsidRDefault="003337E9" w:rsidP="0062040F">
      <w:pPr>
        <w:pStyle w:val="Kop3"/>
      </w:pPr>
      <w:bookmarkStart w:id="57" w:name="_Toc55774158"/>
      <w:r>
        <w:t>Verpakking</w:t>
      </w:r>
      <w:bookmarkEnd w:id="57"/>
    </w:p>
    <w:p w14:paraId="1A422A6D" w14:textId="050276B9" w:rsidR="00033981" w:rsidRPr="0067659F" w:rsidRDefault="00033981" w:rsidP="00033981">
      <w:pPr>
        <w:pStyle w:val="Geenafstand"/>
      </w:pPr>
      <w:r>
        <w:t xml:space="preserve">Er zal online research worden uitgevoerd met daarnaast een marktonderzoek. Bij dit marktonderzoek zal worden gekeken naar de verpakking van vergelijkbare producten. Ook zal er worden gekeken naar een zo duurzaam mogelijke verpakking. Het etiket </w:t>
      </w:r>
      <w:r w:rsidR="008C0D99">
        <w:t>d</w:t>
      </w:r>
      <w:r>
        <w:t>at wordt gemaakt zal duidelijk op</w:t>
      </w:r>
      <w:r w:rsidR="003E7584">
        <w:t xml:space="preserve"> de </w:t>
      </w:r>
      <w:r w:rsidR="004A272E">
        <w:t>Verpakking</w:t>
      </w:r>
      <w:r>
        <w:t xml:space="preserve"> moeten worden aangebracht. Het product hoeft niet persé zichtbaar te zijn, in dat geval wordt er een foto van het bereide product op de verpakking geplakt.</w:t>
      </w:r>
    </w:p>
    <w:p w14:paraId="78AE3705" w14:textId="3DDBA4AE" w:rsidR="0062040F" w:rsidRDefault="0062040F" w:rsidP="1759B345">
      <w:pPr>
        <w:pStyle w:val="Geenafstand"/>
      </w:pPr>
    </w:p>
    <w:p w14:paraId="63AD5DD4" w14:textId="3AFD7D30" w:rsidR="003337E9" w:rsidRDefault="003337E9" w:rsidP="004323DC">
      <w:pPr>
        <w:pStyle w:val="Kop3"/>
      </w:pPr>
      <w:bookmarkStart w:id="58" w:name="_Toc55774159"/>
      <w:r>
        <w:t>Etiket</w:t>
      </w:r>
      <w:bookmarkEnd w:id="58"/>
    </w:p>
    <w:p w14:paraId="785380FD" w14:textId="5FA83F02" w:rsidR="0005704E" w:rsidRDefault="0063637B" w:rsidP="0005704E">
      <w:pPr>
        <w:pStyle w:val="Geenafstand"/>
      </w:pPr>
      <w:r>
        <w:t xml:space="preserve">Het etiket is een belangrijk onderdeel van de verpakking. </w:t>
      </w:r>
      <w:r w:rsidR="0062040F">
        <w:t>Hierbij zal creativiteit de vrije loop krijgen</w:t>
      </w:r>
      <w:r w:rsidR="006A2FE5">
        <w:t xml:space="preserve">, waarbij bijvoorbeeld een mooie voorkant kan worden ontworpen. </w:t>
      </w:r>
      <w:r w:rsidR="00953335">
        <w:t xml:space="preserve">Ook kan er naar de opmaak worden gekeken. </w:t>
      </w:r>
      <w:r w:rsidR="006A2FE5">
        <w:t xml:space="preserve">Naast creativiteit </w:t>
      </w:r>
      <w:r w:rsidR="00D31757">
        <w:t>zijn er ook nog verplichte onderdelen die op het etiket geplaatst dienen te worden, dit zijn:</w:t>
      </w:r>
    </w:p>
    <w:p w14:paraId="37BDB25F" w14:textId="260551D2" w:rsidR="0005704E" w:rsidRPr="00D31757" w:rsidRDefault="0005704E" w:rsidP="0005704E">
      <w:pPr>
        <w:pStyle w:val="Geenafstand"/>
        <w:rPr>
          <w:sz w:val="6"/>
          <w:szCs w:val="6"/>
        </w:rPr>
      </w:pPr>
    </w:p>
    <w:p w14:paraId="0370A588" w14:textId="77777777" w:rsidR="0005704E" w:rsidRPr="0067659F" w:rsidRDefault="0005704E" w:rsidP="006E6E6E">
      <w:pPr>
        <w:pStyle w:val="Geenafstand"/>
        <w:numPr>
          <w:ilvl w:val="0"/>
          <w:numId w:val="6"/>
        </w:numPr>
      </w:pPr>
      <w:r>
        <w:t>De naam van het product, zowel voor- als achterkant</w:t>
      </w:r>
    </w:p>
    <w:p w14:paraId="138AFCAB" w14:textId="77777777" w:rsidR="0005704E" w:rsidRPr="0067659F" w:rsidRDefault="0005704E" w:rsidP="006E6E6E">
      <w:pPr>
        <w:pStyle w:val="Geenafstand"/>
        <w:numPr>
          <w:ilvl w:val="0"/>
          <w:numId w:val="6"/>
        </w:numPr>
      </w:pPr>
      <w:r>
        <w:t>Een afbeelding van het bereide product + bereidingsadvies</w:t>
      </w:r>
    </w:p>
    <w:p w14:paraId="560BF0AE" w14:textId="289B7533" w:rsidR="0005704E" w:rsidRPr="0067659F" w:rsidRDefault="0005704E" w:rsidP="006E6E6E">
      <w:pPr>
        <w:pStyle w:val="Geenafstand"/>
        <w:numPr>
          <w:ilvl w:val="0"/>
          <w:numId w:val="6"/>
        </w:numPr>
      </w:pPr>
      <w:r>
        <w:t>Een serveertip</w:t>
      </w:r>
      <w:r w:rsidR="004F098F">
        <w:t xml:space="preserve"> en de voedingswaarde van het product</w:t>
      </w:r>
    </w:p>
    <w:p w14:paraId="30186013" w14:textId="77777777" w:rsidR="0005704E" w:rsidRPr="0067659F" w:rsidRDefault="0005704E" w:rsidP="006E6E6E">
      <w:pPr>
        <w:pStyle w:val="Geenafstand"/>
        <w:numPr>
          <w:ilvl w:val="0"/>
          <w:numId w:val="6"/>
        </w:numPr>
      </w:pPr>
      <w:r>
        <w:t>Het nettogewicht/hoeveelheid van ingrediënten</w:t>
      </w:r>
    </w:p>
    <w:p w14:paraId="25DC39BE" w14:textId="1543172C" w:rsidR="0005704E" w:rsidRPr="0067659F" w:rsidRDefault="0005704E" w:rsidP="006E6E6E">
      <w:pPr>
        <w:pStyle w:val="Geenafstand"/>
        <w:numPr>
          <w:ilvl w:val="0"/>
          <w:numId w:val="6"/>
        </w:numPr>
      </w:pPr>
      <w:r>
        <w:t xml:space="preserve">Een </w:t>
      </w:r>
      <w:r w:rsidR="004F098F">
        <w:t>ingrediëntenlijst met a</w:t>
      </w:r>
      <w:r>
        <w:t>llergeneninfo + bevattende allergenen</w:t>
      </w:r>
    </w:p>
    <w:p w14:paraId="0C9FE852" w14:textId="77777777" w:rsidR="0005704E" w:rsidRPr="0067659F" w:rsidRDefault="0005704E" w:rsidP="006E6E6E">
      <w:pPr>
        <w:pStyle w:val="Geenafstand"/>
        <w:numPr>
          <w:ilvl w:val="0"/>
          <w:numId w:val="6"/>
        </w:numPr>
      </w:pPr>
      <w:r>
        <w:t>Contactgegevens om de onderneming te contacteren</w:t>
      </w:r>
    </w:p>
    <w:p w14:paraId="6DA05167" w14:textId="77777777" w:rsidR="0005704E" w:rsidRPr="0067659F" w:rsidRDefault="0005704E" w:rsidP="006E6E6E">
      <w:pPr>
        <w:pStyle w:val="Geenafstand"/>
        <w:numPr>
          <w:ilvl w:val="0"/>
          <w:numId w:val="6"/>
        </w:numPr>
      </w:pPr>
      <w:r>
        <w:t>Het batchnummer van het product</w:t>
      </w:r>
    </w:p>
    <w:p w14:paraId="3A5FBE6D" w14:textId="77777777" w:rsidR="0005704E" w:rsidRPr="0067659F" w:rsidRDefault="0005704E" w:rsidP="006E6E6E">
      <w:pPr>
        <w:pStyle w:val="Geenafstand"/>
        <w:numPr>
          <w:ilvl w:val="0"/>
          <w:numId w:val="6"/>
        </w:numPr>
      </w:pPr>
      <w:r>
        <w:t>De houdbaarheidsdatum van het product</w:t>
      </w:r>
    </w:p>
    <w:p w14:paraId="0619258E" w14:textId="77777777" w:rsidR="0005704E" w:rsidRPr="0067659F" w:rsidRDefault="0005704E" w:rsidP="006E6E6E">
      <w:pPr>
        <w:pStyle w:val="Geenafstand"/>
        <w:numPr>
          <w:ilvl w:val="0"/>
          <w:numId w:val="6"/>
        </w:numPr>
      </w:pPr>
      <w:r>
        <w:t>Eventuele Bar-/QR-code</w:t>
      </w:r>
    </w:p>
    <w:p w14:paraId="4E7CB0D5" w14:textId="2098C328" w:rsidR="003337E9" w:rsidRDefault="003337E9" w:rsidP="1759B345">
      <w:pPr>
        <w:pStyle w:val="Geenafstand"/>
      </w:pPr>
    </w:p>
    <w:p w14:paraId="1F839EF7" w14:textId="5BBF2633" w:rsidR="003337E9" w:rsidRDefault="003337E9" w:rsidP="004323DC">
      <w:pPr>
        <w:pStyle w:val="Kop3"/>
      </w:pPr>
      <w:bookmarkStart w:id="59" w:name="_Ref55134981"/>
      <w:bookmarkStart w:id="60" w:name="_Toc55774160"/>
      <w:r>
        <w:t>Kostprijs</w:t>
      </w:r>
      <w:bookmarkEnd w:id="59"/>
      <w:bookmarkEnd w:id="60"/>
      <w:r>
        <w:t xml:space="preserve"> </w:t>
      </w:r>
    </w:p>
    <w:p w14:paraId="1CBDE226" w14:textId="7FBCC3E4" w:rsidR="00B657DF" w:rsidRDefault="00B657DF" w:rsidP="00B657DF">
      <w:pPr>
        <w:pStyle w:val="Geenafstand"/>
      </w:pPr>
      <w:r>
        <w:t xml:space="preserve">De definitie van de kostprijs is de prijs die het kost om een product te maken. Hierbij worden vaste kosten en variabele kosten berekend en bij elkaar opgeteld. De kosten moeten niet hoger </w:t>
      </w:r>
      <w:r w:rsidR="00BA36BD">
        <w:t>zijn</w:t>
      </w:r>
      <w:r w:rsidR="002202C6">
        <w:t xml:space="preserve"> </w:t>
      </w:r>
      <w:r>
        <w:t xml:space="preserve">dan de prijs die de </w:t>
      </w:r>
      <w:r w:rsidR="004216FB">
        <w:t>projectgroep</w:t>
      </w:r>
      <w:r>
        <w:t xml:space="preserve"> voor het product wil vragen, anders zal er verlies worden gedraaid. Wegens het feit dat </w:t>
      </w:r>
      <w:r w:rsidR="00BA36BD">
        <w:t>deze</w:t>
      </w:r>
      <w:r>
        <w:t xml:space="preserve"> </w:t>
      </w:r>
      <w:r w:rsidR="004216FB">
        <w:t>projectgroep</w:t>
      </w:r>
      <w:r>
        <w:t xml:space="preserve"> geen huur- en loonkosten heeft</w:t>
      </w:r>
      <w:r w:rsidR="00BA36BD">
        <w:t>,</w:t>
      </w:r>
      <w:r>
        <w:t xml:space="preserve"> zal er worden gekeken wat de inkoopkosten per batch zijn. Op basis van deze kosten en de hoeveelheid producten die worden geproduceerd per batch</w:t>
      </w:r>
      <w:r w:rsidR="00452879">
        <w:t>,</w:t>
      </w:r>
      <w:r>
        <w:t xml:space="preserve"> zal de kostprijs worden berekend. Dit zal gedaan worden met de formule:</w:t>
      </w:r>
    </w:p>
    <w:p w14:paraId="3B9987AC" w14:textId="77777777" w:rsidR="00B657DF" w:rsidRDefault="00B657DF" w:rsidP="00B657DF">
      <w:pPr>
        <w:pStyle w:val="Geenafstand"/>
      </w:pPr>
    </w:p>
    <w:p w14:paraId="0BF6B059" w14:textId="77777777" w:rsidR="00B657DF" w:rsidRDefault="00B657DF" w:rsidP="006E6E6E">
      <w:pPr>
        <w:pStyle w:val="Geenafstand"/>
        <w:numPr>
          <w:ilvl w:val="0"/>
          <w:numId w:val="6"/>
        </w:numPr>
        <w:rPr>
          <w:b/>
          <w:bCs/>
        </w:rPr>
      </w:pPr>
      <w:r>
        <w:rPr>
          <w:b/>
          <w:bCs/>
        </w:rPr>
        <w:t>Kostprijs = vaste kosten per batch + variabele kosten per batch</w:t>
      </w:r>
    </w:p>
    <w:p w14:paraId="11D7F82A" w14:textId="77777777" w:rsidR="00B657DF" w:rsidRDefault="00B657DF" w:rsidP="00B657DF">
      <w:pPr>
        <w:pStyle w:val="Geenafstand"/>
      </w:pPr>
    </w:p>
    <w:p w14:paraId="25580EB8" w14:textId="77777777" w:rsidR="00B657DF" w:rsidRPr="00597B41" w:rsidRDefault="00B657DF" w:rsidP="00B657DF">
      <w:pPr>
        <w:pStyle w:val="Geenafstand"/>
      </w:pPr>
      <w:r>
        <w:t>Hierbij wordt rekening gehouden met het aantal producten dat per batch wordt geproduceerd. Afhankelijk van de porties die worden geserveerd per ‘product’ zal er een kostprijs worden berekend.</w:t>
      </w:r>
    </w:p>
    <w:p w14:paraId="1E387155" w14:textId="77777777" w:rsidR="004323DC" w:rsidRDefault="004323DC" w:rsidP="1759B345">
      <w:pPr>
        <w:pStyle w:val="Geenafstand"/>
      </w:pPr>
    </w:p>
    <w:p w14:paraId="6EF8FEE9" w14:textId="5474C1B7" w:rsidR="003337E9" w:rsidRDefault="003337E9" w:rsidP="004323DC">
      <w:pPr>
        <w:pStyle w:val="Kop3"/>
      </w:pPr>
      <w:bookmarkStart w:id="61" w:name="_Toc55774161"/>
      <w:r>
        <w:t>Persbericht</w:t>
      </w:r>
      <w:bookmarkEnd w:id="61"/>
      <w:r>
        <w:t xml:space="preserve"> </w:t>
      </w:r>
    </w:p>
    <w:p w14:paraId="2BA4B1FA" w14:textId="54BC30CC" w:rsidR="004323DC" w:rsidRPr="001D2186" w:rsidRDefault="004323DC" w:rsidP="004323DC">
      <w:pPr>
        <w:pStyle w:val="Geenafstand"/>
      </w:pPr>
      <w:r>
        <w:t>Om aandacht voor het nieuwe product te trekken</w:t>
      </w:r>
      <w:r w:rsidR="003A3DAA">
        <w:t>,</w:t>
      </w:r>
      <w:r>
        <w:t xml:space="preserve"> zal er een persbericht moeten worden gemaakt en opgestuurd. Wat er precies in het persbericht hoort te staan staat in </w:t>
      </w:r>
      <w:r>
        <w:fldChar w:fldCharType="begin"/>
      </w:r>
      <w:r>
        <w:instrText xml:space="preserve"> REF _Ref54956688 \r \h </w:instrText>
      </w:r>
      <w:r>
        <w:fldChar w:fldCharType="separate"/>
      </w:r>
      <w:r>
        <w:t>2.8</w:t>
      </w:r>
      <w:r>
        <w:fldChar w:fldCharType="end"/>
      </w:r>
      <w:r>
        <w:t xml:space="preserve"> persbericht weergeven. In dit persbericht zal er kort wat worden verteld over de opstart en het doel van de onderneming. Dit zal het volgende bevatten:</w:t>
      </w:r>
    </w:p>
    <w:p w14:paraId="59E82081" w14:textId="524B6A98" w:rsidR="004323DC" w:rsidRDefault="004323DC" w:rsidP="006E6E6E">
      <w:pPr>
        <w:pStyle w:val="Geenafstand"/>
        <w:numPr>
          <w:ilvl w:val="0"/>
          <w:numId w:val="6"/>
        </w:numPr>
      </w:pPr>
      <w:r>
        <w:t xml:space="preserve">Leden van de onderneming zijn studenten van </w:t>
      </w:r>
      <w:r w:rsidR="003A3DAA">
        <w:t xml:space="preserve">hogeschool </w:t>
      </w:r>
      <w:r>
        <w:t>Van Hall Larenstein</w:t>
      </w:r>
    </w:p>
    <w:p w14:paraId="3933CA35" w14:textId="77777777" w:rsidR="004323DC" w:rsidRPr="000A1FBE" w:rsidRDefault="004323DC" w:rsidP="006E6E6E">
      <w:pPr>
        <w:pStyle w:val="Geenafstand"/>
        <w:numPr>
          <w:ilvl w:val="0"/>
          <w:numId w:val="6"/>
        </w:numPr>
      </w:pPr>
      <w:r>
        <w:t>Informatie over afgekeurde wortels en het tegengaan van voedselverspilling</w:t>
      </w:r>
    </w:p>
    <w:p w14:paraId="12E128D3" w14:textId="2BAFC555" w:rsidR="004323DC" w:rsidRPr="00C72CAC" w:rsidRDefault="004323DC" w:rsidP="006E6E6E">
      <w:pPr>
        <w:pStyle w:val="Geenafstand"/>
        <w:numPr>
          <w:ilvl w:val="0"/>
          <w:numId w:val="6"/>
        </w:numPr>
      </w:pPr>
      <w:r>
        <w:t>Het percentage aan afgekeurde wortelen wat in het product is verwerkt</w:t>
      </w:r>
    </w:p>
    <w:p w14:paraId="62E7EAC3" w14:textId="22B2428C" w:rsidR="004323DC" w:rsidRDefault="004323DC" w:rsidP="006E6E6E">
      <w:pPr>
        <w:pStyle w:val="Geenafstand"/>
        <w:numPr>
          <w:ilvl w:val="0"/>
          <w:numId w:val="6"/>
        </w:numPr>
      </w:pPr>
      <w:r>
        <w:t>Aangeven hoe het product moet worden bereid</w:t>
      </w:r>
    </w:p>
    <w:p w14:paraId="762618F2" w14:textId="4CA34A15" w:rsidR="004323DC" w:rsidRPr="001F33DF" w:rsidRDefault="004323DC" w:rsidP="006E6E6E">
      <w:pPr>
        <w:pStyle w:val="Geenafstand"/>
        <w:numPr>
          <w:ilvl w:val="0"/>
          <w:numId w:val="6"/>
        </w:numPr>
      </w:pPr>
      <w:r>
        <w:t xml:space="preserve">Er zal kort wat worden verteld over de opleiding </w:t>
      </w:r>
      <w:r w:rsidR="00672027">
        <w:t>v</w:t>
      </w:r>
      <w:r>
        <w:t>oedingsmiddelentechnologie</w:t>
      </w:r>
    </w:p>
    <w:p w14:paraId="2E980183" w14:textId="01F9DD2A" w:rsidR="004323DC" w:rsidRDefault="004323DC" w:rsidP="006E6E6E">
      <w:pPr>
        <w:pStyle w:val="Geenafstand"/>
        <w:numPr>
          <w:ilvl w:val="0"/>
          <w:numId w:val="6"/>
        </w:numPr>
      </w:pPr>
      <w:r>
        <w:t>Noot voor de redactie</w:t>
      </w:r>
      <w:r w:rsidR="00672027">
        <w:t xml:space="preserve"> met contactgegevens</w:t>
      </w:r>
    </w:p>
    <w:p w14:paraId="187ED356" w14:textId="77777777" w:rsidR="004323DC" w:rsidRPr="00C577FF" w:rsidRDefault="004323DC" w:rsidP="004323DC">
      <w:pPr>
        <w:pStyle w:val="Geenafstand"/>
      </w:pPr>
    </w:p>
    <w:p w14:paraId="7F9DF1F9" w14:textId="4EC66F74" w:rsidR="004323DC" w:rsidRDefault="004323DC" w:rsidP="1759B345">
      <w:pPr>
        <w:pStyle w:val="Geenafstand"/>
      </w:pPr>
      <w:r>
        <w:t xml:space="preserve">Wanneer het persbericht is voltooid zal er een concept worden opgestuurd naar de </w:t>
      </w:r>
      <w:r w:rsidR="00973338">
        <w:t>communicatieadviseur</w:t>
      </w:r>
      <w:r w:rsidR="000C1B18">
        <w:t xml:space="preserve"> van hogeschool Van Hall Larenstein</w:t>
      </w:r>
      <w:r>
        <w:t>. Op basis van zijn beoordeling zal het persbericht nog worden aangepast</w:t>
      </w:r>
      <w:r w:rsidR="00EF4138">
        <w:t>, indien nodig.</w:t>
      </w:r>
    </w:p>
    <w:p w14:paraId="67EE2962" w14:textId="77777777" w:rsidR="00D4701D" w:rsidRDefault="00D4701D">
      <w:pPr>
        <w:spacing w:after="160" w:line="259" w:lineRule="auto"/>
        <w:rPr>
          <w:rFonts w:asciiTheme="minorHAnsi" w:eastAsiaTheme="minorEastAsia" w:hAnsiTheme="minorHAnsi" w:cstheme="minorBidi"/>
          <w:sz w:val="22"/>
          <w:szCs w:val="22"/>
          <w:highlight w:val="yellow"/>
        </w:rPr>
        <w:sectPr w:rsidR="00D4701D" w:rsidSect="00953C8A">
          <w:pgSz w:w="11906" w:h="16838"/>
          <w:pgMar w:top="1417" w:right="1417" w:bottom="1417" w:left="1417" w:header="708" w:footer="708" w:gutter="0"/>
          <w:pgNumType w:start="19"/>
          <w:cols w:space="708"/>
          <w:docGrid w:linePitch="360"/>
        </w:sectPr>
      </w:pPr>
    </w:p>
    <w:p w14:paraId="3F78CAB7" w14:textId="2BE39904" w:rsidR="00970420" w:rsidRDefault="00970420" w:rsidP="009B49D6">
      <w:pPr>
        <w:pStyle w:val="Kop1"/>
      </w:pPr>
      <w:bookmarkStart w:id="62" w:name="_Toc55774162"/>
      <w:r>
        <w:t>Resultaten</w:t>
      </w:r>
      <w:bookmarkEnd w:id="62"/>
    </w:p>
    <w:p w14:paraId="2D99F7E5" w14:textId="2F6937EE" w:rsidR="00970420" w:rsidRPr="00A64595" w:rsidRDefault="00970420" w:rsidP="00970420">
      <w:pPr>
        <w:pStyle w:val="Geenafstand"/>
        <w:rPr>
          <w:sz w:val="11"/>
          <w:szCs w:val="11"/>
        </w:rPr>
      </w:pPr>
    </w:p>
    <w:p w14:paraId="72936393" w14:textId="48C6465B" w:rsidR="005817B8" w:rsidRDefault="00B84FC8" w:rsidP="00970420">
      <w:pPr>
        <w:pStyle w:val="Geenafstand"/>
      </w:pPr>
      <w:r>
        <w:t>In dit hoofdstuk</w:t>
      </w:r>
      <w:r w:rsidR="005817B8">
        <w:t xml:space="preserve"> volgen de resultaten van het project.</w:t>
      </w:r>
      <w:r w:rsidR="00A64595">
        <w:t xml:space="preserve"> De resultaten zijn per fase uitgewerkt</w:t>
      </w:r>
      <w:r w:rsidR="00034DF2">
        <w:t xml:space="preserve">, </w:t>
      </w:r>
      <w:r w:rsidR="00034DF2" w:rsidRPr="005817B8">
        <w:t>waarbij als eerste de oriëntatiefase, daarna de</w:t>
      </w:r>
      <w:r w:rsidR="00E35654">
        <w:t xml:space="preserve"> conceptontwikkeling</w:t>
      </w:r>
      <w:r w:rsidR="00034DF2" w:rsidRPr="005817B8">
        <w:t>, gevolgd door de productdefinitiefase en tot slot de realisatiefase</w:t>
      </w:r>
      <w:r w:rsidR="00634EF4">
        <w:t xml:space="preserve"> aanbod zullen komen</w:t>
      </w:r>
      <w:r w:rsidR="00034DF2" w:rsidRPr="005817B8">
        <w:t>.</w:t>
      </w:r>
    </w:p>
    <w:p w14:paraId="32475F83" w14:textId="77777777" w:rsidR="009B49D6" w:rsidRDefault="009B49D6" w:rsidP="00970420">
      <w:pPr>
        <w:pStyle w:val="Geenafstand"/>
      </w:pPr>
    </w:p>
    <w:p w14:paraId="2CF4947B" w14:textId="23034B12" w:rsidR="00267DCA" w:rsidRDefault="00267DCA" w:rsidP="002A15E2">
      <w:pPr>
        <w:pStyle w:val="Kop2"/>
      </w:pPr>
      <w:bookmarkStart w:id="63" w:name="_Toc55774163"/>
      <w:r>
        <w:t>O</w:t>
      </w:r>
      <w:r w:rsidRPr="00AD6F92">
        <w:t>riëntatiefase</w:t>
      </w:r>
      <w:bookmarkEnd w:id="63"/>
    </w:p>
    <w:p w14:paraId="10B4DB5D" w14:textId="4BF2A50B" w:rsidR="00FE26AE" w:rsidRPr="00CF19F5" w:rsidRDefault="00FE26AE" w:rsidP="002303F9">
      <w:pPr>
        <w:pStyle w:val="Geenafstand"/>
      </w:pPr>
      <w:r w:rsidRPr="002303F9">
        <w:t>Tijden</w:t>
      </w:r>
      <w:r w:rsidRPr="00CF19F5">
        <w:t xml:space="preserve">s de oriëntatiefase, zijn een aantal dingen onderzocht </w:t>
      </w:r>
      <w:r w:rsidR="007F68EE" w:rsidRPr="00CF19F5">
        <w:t xml:space="preserve">en uitgevoerd. Zo is er gebruik gemaakt van een 7S-model om een interne-analyse </w:t>
      </w:r>
      <w:r w:rsidR="004E6435" w:rsidRPr="00CF19F5">
        <w:t xml:space="preserve">uit te voeren binnen de </w:t>
      </w:r>
      <w:r w:rsidR="004216FB">
        <w:t>projectgroep</w:t>
      </w:r>
      <w:r w:rsidR="004E6435" w:rsidRPr="00CF19F5">
        <w:t xml:space="preserve">. </w:t>
      </w:r>
      <w:r w:rsidR="002A070C" w:rsidRPr="00CF19F5">
        <w:t xml:space="preserve">Verder is er ook een DEPEST-model uitgevoerd, om een externe-analyse uit te voeren, buiten de </w:t>
      </w:r>
      <w:r w:rsidR="004216FB">
        <w:t>projectgroep</w:t>
      </w:r>
      <w:r w:rsidR="002A070C" w:rsidRPr="00CF19F5">
        <w:t xml:space="preserve">. Als beide analyses zijn uitgevoerd kan </w:t>
      </w:r>
      <w:r w:rsidR="00A74948" w:rsidRPr="00CF19F5">
        <w:t xml:space="preserve">daaruit een SWOT-analyse gemaakt worden. </w:t>
      </w:r>
      <w:r w:rsidR="00F35073" w:rsidRPr="00CF19F5">
        <w:t xml:space="preserve">Wat een SWOT-analyse precies </w:t>
      </w:r>
      <w:r w:rsidR="00EA0F80" w:rsidRPr="00CF19F5">
        <w:t>inhoudt</w:t>
      </w:r>
      <w:r w:rsidR="00F35073" w:rsidRPr="00CF19F5">
        <w:t xml:space="preserve"> wordt verteld </w:t>
      </w:r>
      <w:r w:rsidR="00F772CF" w:rsidRPr="00CF19F5">
        <w:t xml:space="preserve">in de theorie onder paragraaf 2.3. </w:t>
      </w:r>
      <w:r w:rsidR="00EA0F80" w:rsidRPr="00CF19F5">
        <w:t xml:space="preserve">Verder </w:t>
      </w:r>
      <w:r w:rsidR="009F72F8" w:rsidRPr="00CF19F5">
        <w:t xml:space="preserve">heeft een markoriëntatie plaats gevonden, er is in de winkel en online gekeken naar producten die wortels bevatten, vegetarisch waren of </w:t>
      </w:r>
      <w:r w:rsidR="00186C3D" w:rsidRPr="00CF19F5">
        <w:t xml:space="preserve">producten die letten op duurzaamheid. </w:t>
      </w:r>
    </w:p>
    <w:p w14:paraId="3062F075" w14:textId="77777777" w:rsidR="00865D12" w:rsidRPr="00034DF2" w:rsidRDefault="00865D12" w:rsidP="00034DF2">
      <w:pPr>
        <w:rPr>
          <w:rFonts w:asciiTheme="minorHAnsi" w:hAnsiTheme="minorHAnsi"/>
          <w:sz w:val="22"/>
          <w:szCs w:val="22"/>
        </w:rPr>
      </w:pPr>
    </w:p>
    <w:p w14:paraId="00760F76" w14:textId="5F992612" w:rsidR="009616CA" w:rsidRDefault="007D457A" w:rsidP="009616CA">
      <w:pPr>
        <w:pStyle w:val="Kop3"/>
      </w:pPr>
      <w:bookmarkStart w:id="64" w:name="_Ref54568766"/>
      <w:bookmarkStart w:id="65" w:name="_Toc55774164"/>
      <w:r>
        <w:t>7S model</w:t>
      </w:r>
      <w:bookmarkEnd w:id="64"/>
      <w:bookmarkEnd w:id="65"/>
    </w:p>
    <w:p w14:paraId="49C14B2A" w14:textId="3EEDFEF4" w:rsidR="00292C7A" w:rsidRPr="00B84FC8" w:rsidRDefault="00292C7A" w:rsidP="00016F02">
      <w:pPr>
        <w:pStyle w:val="Geenafstand"/>
        <w:rPr>
          <w:bCs/>
        </w:rPr>
      </w:pPr>
      <w:r w:rsidRPr="00B84FC8">
        <w:rPr>
          <w:bCs/>
        </w:rPr>
        <w:t>Het 7S model bestaat uit structuur, systemen, stijl van management, staf, sleutelvaardigheden, strategie en de significante waarde.</w:t>
      </w:r>
      <w:r w:rsidR="00B84FC8" w:rsidRPr="00B84FC8">
        <w:rPr>
          <w:bCs/>
        </w:rPr>
        <w:t xml:space="preserve"> Deze onderdelen zullen verder worden toegelicht met betrekking op de </w:t>
      </w:r>
      <w:r w:rsidR="004216FB">
        <w:rPr>
          <w:bCs/>
        </w:rPr>
        <w:t>projectgroep</w:t>
      </w:r>
      <w:r w:rsidR="00B84FC8" w:rsidRPr="00B84FC8">
        <w:rPr>
          <w:bCs/>
        </w:rPr>
        <w:t xml:space="preserve">. </w:t>
      </w:r>
      <w:r w:rsidR="00921098">
        <w:rPr>
          <w:bCs/>
        </w:rPr>
        <w:t>Wat elke onderdeel precies inhoudt, wordt verteld in de theorie onder paragraaf</w:t>
      </w:r>
      <w:r w:rsidR="004B6F8F">
        <w:rPr>
          <w:bCs/>
        </w:rPr>
        <w:t xml:space="preserve"> 2.1.1. </w:t>
      </w:r>
    </w:p>
    <w:p w14:paraId="4847714C" w14:textId="77777777" w:rsidR="009616CA" w:rsidRPr="003B2775" w:rsidRDefault="009616CA" w:rsidP="009616CA">
      <w:pPr>
        <w:pStyle w:val="Geenafstand"/>
        <w:rPr>
          <w:b/>
          <w:bCs/>
        </w:rPr>
      </w:pPr>
    </w:p>
    <w:p w14:paraId="77D25E4D" w14:textId="77777777" w:rsidR="009616CA" w:rsidRDefault="009616CA" w:rsidP="005C79C8">
      <w:pPr>
        <w:pStyle w:val="Kop4"/>
      </w:pPr>
      <w:r w:rsidRPr="003B2775">
        <w:t>Structuur</w:t>
      </w:r>
    </w:p>
    <w:p w14:paraId="4B76FC23" w14:textId="3795E745" w:rsidR="00E503AA" w:rsidRDefault="00C87583" w:rsidP="00E51C82">
      <w:pPr>
        <w:pStyle w:val="Geenafstand"/>
      </w:pPr>
      <w:r>
        <w:t>Wortel&amp;Go</w:t>
      </w:r>
      <w:r w:rsidR="00E14673">
        <w:t xml:space="preserve"> is een projectgroep</w:t>
      </w:r>
      <w:r w:rsidR="006345FA">
        <w:t xml:space="preserve"> voor </w:t>
      </w:r>
      <w:r w:rsidR="00A13F9F">
        <w:t>productontwikkeling, de</w:t>
      </w:r>
      <w:r w:rsidR="006345FA">
        <w:t xml:space="preserve"> taken</w:t>
      </w:r>
      <w:r w:rsidR="007676AE">
        <w:t xml:space="preserve"> onder de projectgroep</w:t>
      </w:r>
      <w:r w:rsidR="002547CB">
        <w:t xml:space="preserve"> zijn als volgt verdeeld</w:t>
      </w:r>
      <w:r w:rsidR="00124E60">
        <w:t>:</w:t>
      </w:r>
      <w:r w:rsidR="00404E49">
        <w:t xml:space="preserve"> </w:t>
      </w:r>
      <w:r w:rsidR="00336333">
        <w:t>Daphne Horst is de voorzitter en zorgt voor de planning</w:t>
      </w:r>
      <w:r w:rsidR="006372E4">
        <w:t>, communicatie en verdeling van de taken. Donna de Jong is vice</w:t>
      </w:r>
      <w:r w:rsidR="00E24029">
        <w:t>voorzitter en controleert hierbij de taken van Daphne. Wanneer Daphne uitvalt</w:t>
      </w:r>
      <w:r w:rsidR="004851F7">
        <w:t xml:space="preserve">, kan Donna de taken overnemen. Daniëlle Lente is productiemanager en is daarmee verantwoordelijk voor </w:t>
      </w:r>
      <w:r w:rsidR="00426F6E">
        <w:t xml:space="preserve">alles dat te maken heeft met de productie, zoals het sturen van de inkoop en </w:t>
      </w:r>
      <w:r w:rsidR="008A1315">
        <w:t xml:space="preserve">afspraken maken over het gebruik van de pilot plant. Esmay Pekel is productie assistent en ondersteunt Daniëlle </w:t>
      </w:r>
      <w:r w:rsidR="00C10B9A">
        <w:t xml:space="preserve">bij het uitvoeren van de taken. Wanneer Daniëlle uitvalt is Esmay instaat om de taken over te nemen. </w:t>
      </w:r>
      <w:r w:rsidR="009C7504">
        <w:t xml:space="preserve">Binnen de projectgroep is Fenna Bijl </w:t>
      </w:r>
      <w:r w:rsidR="00F077C8">
        <w:t>verantwoordelijk voor de Financiën en beheert het geld. Daarnaast handelt Fenna de</w:t>
      </w:r>
      <w:r w:rsidR="00F077C8" w:rsidRPr="00F077C8">
        <w:rPr>
          <w:rFonts w:ascii="Calibri" w:hAnsi="Calibri" w:cs="Calibri"/>
        </w:rPr>
        <w:t xml:space="preserve"> </w:t>
      </w:r>
      <w:r w:rsidR="00F077C8" w:rsidRPr="00244CE4">
        <w:rPr>
          <w:rFonts w:ascii="Calibri" w:hAnsi="Calibri" w:cs="Calibri"/>
        </w:rPr>
        <w:t>financiën verder af met de module coördinator, meneer Knobbe.</w:t>
      </w:r>
      <w:r w:rsidR="00F077C8">
        <w:rPr>
          <w:rFonts w:ascii="Calibri" w:hAnsi="Calibri" w:cs="Calibri"/>
        </w:rPr>
        <w:t xml:space="preserve"> Tot slot is </w:t>
      </w:r>
      <w:r w:rsidR="00F077C8" w:rsidRPr="00244CE4">
        <w:rPr>
          <w:rFonts w:cstheme="minorHAnsi"/>
        </w:rPr>
        <w:t xml:space="preserve">Cor Sijtsma is verantwoordelijk voor de inkoop van het </w:t>
      </w:r>
      <w:r w:rsidR="00F077C8">
        <w:rPr>
          <w:rFonts w:cstheme="minorHAnsi"/>
        </w:rPr>
        <w:t>project en de voorraadbeheer.</w:t>
      </w:r>
    </w:p>
    <w:p w14:paraId="2D3878C0" w14:textId="77777777" w:rsidR="009616CA" w:rsidRDefault="009616CA" w:rsidP="009616CA">
      <w:pPr>
        <w:pStyle w:val="Geenafstand"/>
        <w:rPr>
          <w:b/>
        </w:rPr>
      </w:pPr>
    </w:p>
    <w:p w14:paraId="34DACF36" w14:textId="0DA96CD8" w:rsidR="009616CA" w:rsidRDefault="009616CA" w:rsidP="005C79C8">
      <w:pPr>
        <w:pStyle w:val="Kop4"/>
      </w:pPr>
      <w:r w:rsidRPr="003B2775">
        <w:t>Systeem</w:t>
      </w:r>
    </w:p>
    <w:p w14:paraId="4D645402" w14:textId="37C14B9F" w:rsidR="00130E97" w:rsidRDefault="00C35B94" w:rsidP="009616CA">
      <w:pPr>
        <w:pStyle w:val="Geenafstand"/>
      </w:pPr>
      <w:r>
        <w:t xml:space="preserve">Tijdens de gehele periode speelt het Coronavirus een grote rol, waardoor veel fysiek contact wordt belemmerd. Hierdoor zal de communicatie binnen Wortel&amp;Go voornamelijk plaatsvinden via </w:t>
      </w:r>
      <w:r w:rsidR="001C7267">
        <w:t>WhatsApp</w:t>
      </w:r>
      <w:r>
        <w:t xml:space="preserve"> en Microsoft Teams. Het contact met de opdrachtgever, </w:t>
      </w:r>
      <w:r w:rsidR="002101CA">
        <w:t xml:space="preserve">de leverancier en </w:t>
      </w:r>
      <w:r w:rsidR="003E0555">
        <w:t xml:space="preserve">de vakspecialisten </w:t>
      </w:r>
      <w:r w:rsidR="00300239">
        <w:t>vindt</w:t>
      </w:r>
      <w:r w:rsidR="003E0555">
        <w:t xml:space="preserve"> voornamelijk plaats via e-mail en Microsoft Teams. </w:t>
      </w:r>
      <w:r w:rsidR="00300239">
        <w:t xml:space="preserve">Binnen </w:t>
      </w:r>
      <w:r w:rsidR="00AF5C37">
        <w:t xml:space="preserve">Wortel&amp;Go </w:t>
      </w:r>
      <w:r w:rsidR="00300239">
        <w:t xml:space="preserve">wordt </w:t>
      </w:r>
      <w:r w:rsidR="0028035F">
        <w:t xml:space="preserve">voornamelijk gecommuniceerd met informeel taalgebruik, echter wel op een professioneel niveau. Het </w:t>
      </w:r>
      <w:r w:rsidR="00AF5C37">
        <w:t>externe contact vindt uitsluitend plaats met formeel taalgebruik.</w:t>
      </w:r>
    </w:p>
    <w:p w14:paraId="2BE6D706" w14:textId="77777777" w:rsidR="009616CA" w:rsidRDefault="009616CA" w:rsidP="009616CA">
      <w:pPr>
        <w:pStyle w:val="Geenafstand"/>
      </w:pPr>
    </w:p>
    <w:p w14:paraId="379D101B" w14:textId="77777777" w:rsidR="009616CA" w:rsidRPr="001E51E1" w:rsidRDefault="009616CA" w:rsidP="005C79C8">
      <w:pPr>
        <w:pStyle w:val="Kop4"/>
      </w:pPr>
      <w:bookmarkStart w:id="66" w:name="_Ref54568607"/>
      <w:r w:rsidRPr="003B2775">
        <w:t>Stijl van management</w:t>
      </w:r>
      <w:bookmarkEnd w:id="66"/>
    </w:p>
    <w:p w14:paraId="5FEDC464" w14:textId="45E389EF" w:rsidR="00384C7B" w:rsidRDefault="00A313CD" w:rsidP="009616CA">
      <w:pPr>
        <w:pStyle w:val="Geenafstand"/>
        <w:sectPr w:rsidR="00384C7B" w:rsidSect="00376675">
          <w:footerReference w:type="default" r:id="rId33"/>
          <w:pgSz w:w="11906" w:h="16838"/>
          <w:pgMar w:top="1417" w:right="1417" w:bottom="1417" w:left="1417" w:header="708" w:footer="708" w:gutter="0"/>
          <w:pgNumType w:start="20"/>
          <w:cols w:space="708"/>
          <w:docGrid w:linePitch="360"/>
        </w:sectPr>
      </w:pPr>
      <w:r w:rsidRPr="007C1BF9">
        <w:t>Binnen Wortel&amp;Go</w:t>
      </w:r>
      <w:r w:rsidR="002167CB" w:rsidRPr="007C1BF9">
        <w:t xml:space="preserve"> is er een voorzitter aangewezen die </w:t>
      </w:r>
      <w:r w:rsidR="00660782" w:rsidRPr="007C1BF9">
        <w:t>de leden op sleeptouw neemt. De voorzitter zorgt voor</w:t>
      </w:r>
      <w:r w:rsidR="001C4C0C" w:rsidRPr="007C1BF9">
        <w:t xml:space="preserve"> het externe contact, is het aanspreekpunt van de </w:t>
      </w:r>
      <w:r w:rsidR="004216FB">
        <w:t>projectgroep</w:t>
      </w:r>
      <w:r w:rsidR="001C4C0C" w:rsidRPr="007C1BF9">
        <w:t>, zorgt dat het bedrijf de taken uitvoert en</w:t>
      </w:r>
      <w:r w:rsidR="00707F9C" w:rsidRPr="007C1BF9">
        <w:t xml:space="preserve"> het eindproduct levert. De voorzitter </w:t>
      </w:r>
      <w:r w:rsidR="00366992" w:rsidRPr="007C1BF9">
        <w:t>neemt geen eindbeslissingen, maar de be</w:t>
      </w:r>
      <w:r w:rsidR="00C5000F" w:rsidRPr="007C1BF9">
        <w:t>sluiten</w:t>
      </w:r>
      <w:r w:rsidR="00366992" w:rsidRPr="007C1BF9">
        <w:t xml:space="preserve"> worden demo</w:t>
      </w:r>
      <w:r w:rsidR="00C5000F" w:rsidRPr="007C1BF9">
        <w:t>cratisch bepaald.</w:t>
      </w:r>
      <w:r w:rsidR="00CC1C8E" w:rsidRPr="007C1BF9">
        <w:t xml:space="preserve"> Binnen de groep </w:t>
      </w:r>
      <w:r w:rsidR="006F45AD" w:rsidRPr="007C1BF9">
        <w:t xml:space="preserve">wordt een goede sfeer </w:t>
      </w:r>
      <w:r w:rsidR="007C1BF9" w:rsidRPr="007C1BF9">
        <w:t>gecreëerd</w:t>
      </w:r>
      <w:r w:rsidR="006F45AD" w:rsidRPr="007C1BF9">
        <w:t xml:space="preserve"> door duidelijke communicatie en veel overleg. Problemen en oplossingen kunnen vrij worden aangedragen en iedereen kan</w:t>
      </w:r>
      <w:r w:rsidR="007C1BF9" w:rsidRPr="007C1BF9">
        <w:t xml:space="preserve"> alles binnen het bedrijf kwijt.</w:t>
      </w:r>
    </w:p>
    <w:p w14:paraId="1D09B90B" w14:textId="77777777" w:rsidR="009616CA" w:rsidRDefault="009616CA" w:rsidP="005C79C8">
      <w:pPr>
        <w:pStyle w:val="Kop4"/>
      </w:pPr>
      <w:r w:rsidRPr="003B2775">
        <w:t>Staf</w:t>
      </w:r>
    </w:p>
    <w:p w14:paraId="190C8DBA" w14:textId="139C10CC" w:rsidR="009616CA" w:rsidRPr="005A1F8C" w:rsidRDefault="00CC23C3" w:rsidP="009616CA">
      <w:pPr>
        <w:pStyle w:val="Geenafstand"/>
      </w:pPr>
      <w:r>
        <w:t xml:space="preserve">Om </w:t>
      </w:r>
      <w:r w:rsidR="00544A26">
        <w:t xml:space="preserve">te voldoen aan de human resources binnen de </w:t>
      </w:r>
      <w:r w:rsidR="004216FB">
        <w:t>projectgroep</w:t>
      </w:r>
      <w:r w:rsidR="00544A26">
        <w:t>, is er gezorgd voor een goede verdeling van de taken</w:t>
      </w:r>
      <w:r w:rsidR="00C24AE4">
        <w:t>, waarbij ook is gedacht aan kennis op het gebied van vooropleidingen</w:t>
      </w:r>
      <w:r w:rsidR="00544A26">
        <w:t xml:space="preserve">. Op deze manier </w:t>
      </w:r>
      <w:r w:rsidR="00483DDC">
        <w:t xml:space="preserve">voelt het personeel zich het prettigst en zullen er weinig problemen optreden. </w:t>
      </w:r>
      <w:r w:rsidR="004C5EA8">
        <w:t xml:space="preserve">Binnen de </w:t>
      </w:r>
      <w:r w:rsidR="004216FB">
        <w:t>projectgroep</w:t>
      </w:r>
      <w:r w:rsidR="004C5EA8">
        <w:t xml:space="preserve"> </w:t>
      </w:r>
      <w:r w:rsidR="00035D51">
        <w:t xml:space="preserve">kan alles worden aangedragen en zal men elkaar ondersteunen en helpen bij problemen. </w:t>
      </w:r>
      <w:r w:rsidR="005C6C0E">
        <w:t xml:space="preserve">Ook </w:t>
      </w:r>
      <w:r w:rsidR="00910202">
        <w:t>is er afgesproken om vaak via Microsoft Teams, contact met elkaar op te nemen, zodat mis</w:t>
      </w:r>
      <w:r w:rsidR="00DB4704">
        <w:t>communicatie niet zal ontstaan.</w:t>
      </w:r>
    </w:p>
    <w:p w14:paraId="2522792F" w14:textId="77777777" w:rsidR="00F01544" w:rsidRPr="005A1F8C" w:rsidRDefault="00F01544" w:rsidP="009616CA">
      <w:pPr>
        <w:pStyle w:val="Geenafstand"/>
      </w:pPr>
    </w:p>
    <w:p w14:paraId="23D91445" w14:textId="77777777" w:rsidR="009616CA" w:rsidRDefault="009616CA" w:rsidP="005C79C8">
      <w:pPr>
        <w:pStyle w:val="Kop4"/>
      </w:pPr>
      <w:r w:rsidRPr="003B2775">
        <w:t>Sleutelvaardigheden</w:t>
      </w:r>
    </w:p>
    <w:p w14:paraId="59EB665E" w14:textId="3B2AC98B" w:rsidR="009616CA" w:rsidRPr="00B825A0" w:rsidRDefault="00C24AE4" w:rsidP="009616CA">
      <w:pPr>
        <w:pStyle w:val="Geenafstand"/>
      </w:pPr>
      <w:r w:rsidRPr="00057743">
        <w:t xml:space="preserve">De voornaamste </w:t>
      </w:r>
      <w:r w:rsidR="00231C3F" w:rsidRPr="00057743">
        <w:t xml:space="preserve">sleutelvaardigheden waar deze </w:t>
      </w:r>
      <w:r w:rsidR="004216FB">
        <w:t>projectgroep</w:t>
      </w:r>
      <w:r w:rsidR="00231C3F" w:rsidRPr="00057743">
        <w:t xml:space="preserve"> zich kan onderscheiden van de concurrentie, is het ontwikkelen van een nieuw product</w:t>
      </w:r>
      <w:r w:rsidR="00691F55" w:rsidRPr="00057743">
        <w:t xml:space="preserve">, waarin buitenbeentjes worden gebruikt. </w:t>
      </w:r>
      <w:r w:rsidR="002B5B45" w:rsidRPr="00057743">
        <w:t xml:space="preserve">Daarnaast is men in staat om met een kleinschalige pilot plant </w:t>
      </w:r>
      <w:r w:rsidR="00357324" w:rsidRPr="00057743">
        <w:t>een product te ontwikkelen. Verder wordt het project ondersteunt door vak</w:t>
      </w:r>
      <w:r w:rsidR="00057743">
        <w:t>specialisten</w:t>
      </w:r>
      <w:r w:rsidR="00357324" w:rsidRPr="00057743">
        <w:t xml:space="preserve"> op het gebied van voedingsmiddelen.</w:t>
      </w:r>
    </w:p>
    <w:p w14:paraId="3D2556A4" w14:textId="77777777" w:rsidR="00634EF4" w:rsidRDefault="00634EF4" w:rsidP="00035D51">
      <w:pPr>
        <w:pStyle w:val="Geenafstand"/>
        <w:rPr>
          <w:b/>
          <w:bCs/>
        </w:rPr>
      </w:pPr>
    </w:p>
    <w:p w14:paraId="7DFFE4EB" w14:textId="083039C8" w:rsidR="00035D51" w:rsidRDefault="00035D51" w:rsidP="005C79C8">
      <w:pPr>
        <w:pStyle w:val="Kop4"/>
      </w:pPr>
      <w:r w:rsidRPr="003B2775">
        <w:t>Strategie</w:t>
      </w:r>
    </w:p>
    <w:p w14:paraId="5CFE0295" w14:textId="6596C99D" w:rsidR="00035D51" w:rsidRPr="00C94AA1" w:rsidRDefault="00583AF8" w:rsidP="00035D51">
      <w:pPr>
        <w:pStyle w:val="Geenafstand"/>
      </w:pPr>
      <w:r>
        <w:t xml:space="preserve">De </w:t>
      </w:r>
      <w:r w:rsidR="004216FB">
        <w:t>projectgroep</w:t>
      </w:r>
      <w:r>
        <w:t xml:space="preserve"> is </w:t>
      </w:r>
      <w:r w:rsidR="005C79C8">
        <w:t>kort</w:t>
      </w:r>
      <w:r w:rsidR="004216FB">
        <w:t xml:space="preserve"> </w:t>
      </w:r>
      <w:r w:rsidR="005C79C8">
        <w:t>geleden</w:t>
      </w:r>
      <w:r>
        <w:t xml:space="preserve"> opgestart, waardoor er nog geen </w:t>
      </w:r>
      <w:r w:rsidR="005972F2">
        <w:t>bestaande strategie was die werd</w:t>
      </w:r>
      <w:r w:rsidR="00235CB8">
        <w:t xml:space="preserve"> opgevolg</w:t>
      </w:r>
      <w:r w:rsidR="00E10A74">
        <w:t>d. De st</w:t>
      </w:r>
      <w:r w:rsidR="004A27F5">
        <w:t xml:space="preserve">rategie </w:t>
      </w:r>
      <w:r w:rsidR="002B4E3D">
        <w:t xml:space="preserve">die </w:t>
      </w:r>
      <w:r w:rsidR="004A27F5">
        <w:t>voor zover bekend is</w:t>
      </w:r>
      <w:r w:rsidR="002B4E3D">
        <w:t>, is</w:t>
      </w:r>
      <w:r w:rsidR="004A27F5">
        <w:t xml:space="preserve"> dat er een gezond consumentenproduct ontwikkeld dient te worden</w:t>
      </w:r>
      <w:r w:rsidR="00B255E4">
        <w:t xml:space="preserve">, waarin </w:t>
      </w:r>
      <w:r w:rsidR="004A27F5">
        <w:t xml:space="preserve">grote hoeveelheden </w:t>
      </w:r>
      <w:r w:rsidR="00B255E4">
        <w:t>wortels verwerkt kunnen worden.</w:t>
      </w:r>
      <w:r w:rsidR="00276032">
        <w:t xml:space="preserve"> De wortels die verwerkt worden in het product moeten buitenbeentjes zijn. </w:t>
      </w:r>
      <w:r w:rsidR="00745CA2">
        <w:t xml:space="preserve">Verder is er een budget van </w:t>
      </w:r>
      <w:r w:rsidR="00745CA2">
        <w:rPr>
          <w:rFonts w:ascii="Calibri" w:hAnsi="Calibri" w:cs="Calibri"/>
        </w:rPr>
        <w:t xml:space="preserve">€50,- ter beschikking gesteld en wordt er een projectduur </w:t>
      </w:r>
      <w:r w:rsidR="003713C5">
        <w:rPr>
          <w:rFonts w:ascii="Calibri" w:hAnsi="Calibri" w:cs="Calibri"/>
        </w:rPr>
        <w:t xml:space="preserve">aangehouden </w:t>
      </w:r>
      <w:r w:rsidR="00745CA2">
        <w:rPr>
          <w:rFonts w:ascii="Calibri" w:hAnsi="Calibri" w:cs="Calibri"/>
        </w:rPr>
        <w:t>van 9 weken</w:t>
      </w:r>
      <w:r w:rsidR="003713C5">
        <w:rPr>
          <w:rFonts w:ascii="Calibri" w:hAnsi="Calibri" w:cs="Calibri"/>
        </w:rPr>
        <w:t>.</w:t>
      </w:r>
    </w:p>
    <w:p w14:paraId="5B3781CB" w14:textId="77777777" w:rsidR="00634EF4" w:rsidRPr="00384C7B" w:rsidRDefault="00634EF4" w:rsidP="009616CA">
      <w:pPr>
        <w:pStyle w:val="Geenafstand"/>
        <w:rPr>
          <w:b/>
          <w:sz w:val="20"/>
          <w:szCs w:val="20"/>
        </w:rPr>
      </w:pPr>
    </w:p>
    <w:p w14:paraId="70D81F07" w14:textId="1514D4E1" w:rsidR="00035D51" w:rsidRPr="00B825A0" w:rsidRDefault="00035D51" w:rsidP="005C79C8">
      <w:pPr>
        <w:pStyle w:val="Kop4"/>
      </w:pPr>
      <w:r w:rsidRPr="00C05278">
        <w:t>Significante waarde</w:t>
      </w:r>
    </w:p>
    <w:p w14:paraId="79469449" w14:textId="06FDF045" w:rsidR="009616CA" w:rsidRDefault="0089525A" w:rsidP="009616CA">
      <w:pPr>
        <w:pStyle w:val="Geenafstand"/>
      </w:pPr>
      <w:r>
        <w:t xml:space="preserve">Zoals eerder vermeld is de </w:t>
      </w:r>
      <w:r w:rsidR="004216FB">
        <w:t xml:space="preserve">projectgroep </w:t>
      </w:r>
      <w:r>
        <w:t>kort</w:t>
      </w:r>
      <w:r w:rsidR="004216FB">
        <w:t xml:space="preserve"> </w:t>
      </w:r>
      <w:r>
        <w:t xml:space="preserve">geleden opgestart, waardoor er nog geen bestaande visie bestond die werd opgevolgd. </w:t>
      </w:r>
      <w:r w:rsidR="00B255E4">
        <w:t xml:space="preserve">De visie voor het bedrijf is om een consumentenproduct te ontwikkelen, waarbij </w:t>
      </w:r>
      <w:r w:rsidR="00794503">
        <w:t>een recept en prototype worden ontwikkeld. Daarnaast zal er een etiket worden ontworpen</w:t>
      </w:r>
      <w:r w:rsidR="00A7216C">
        <w:t xml:space="preserve"> en volgt er een verslag en presentatie van het project. </w:t>
      </w:r>
    </w:p>
    <w:p w14:paraId="507A4D36" w14:textId="77777777" w:rsidR="0037541B" w:rsidRDefault="0037541B" w:rsidP="009616CA">
      <w:pPr>
        <w:pStyle w:val="Geenafstand"/>
      </w:pPr>
    </w:p>
    <w:p w14:paraId="23B3BB8B" w14:textId="77777777" w:rsidR="009616CA" w:rsidRDefault="009616CA" w:rsidP="00625C55">
      <w:pPr>
        <w:pStyle w:val="Kop3"/>
      </w:pPr>
      <w:bookmarkStart w:id="67" w:name="_Ref54568778"/>
      <w:bookmarkStart w:id="68" w:name="_Toc55774165"/>
      <w:r>
        <w:t>DEPEST-model</w:t>
      </w:r>
      <w:bookmarkEnd w:id="67"/>
      <w:bookmarkEnd w:id="68"/>
    </w:p>
    <w:p w14:paraId="2E6A2256" w14:textId="4E1B973F" w:rsidR="001775B2" w:rsidRDefault="001775B2" w:rsidP="001775B2">
      <w:pPr>
        <w:pStyle w:val="Geenafstand"/>
        <w:rPr>
          <w:bCs/>
        </w:rPr>
      </w:pPr>
      <w:r>
        <w:rPr>
          <w:bCs/>
        </w:rPr>
        <w:t>Het DEPEST-model bestaat uit een aantal onderdelen</w:t>
      </w:r>
      <w:r w:rsidR="00306211">
        <w:rPr>
          <w:bCs/>
        </w:rPr>
        <w:t xml:space="preserve">, zoals demografische-, economische-, juridische-, ecologische-, </w:t>
      </w:r>
      <w:r w:rsidR="00DA5D31">
        <w:rPr>
          <w:bCs/>
        </w:rPr>
        <w:t xml:space="preserve">culturele- en technologische factoren. </w:t>
      </w:r>
      <w:r w:rsidR="006E7B21">
        <w:rPr>
          <w:bCs/>
        </w:rPr>
        <w:t xml:space="preserve">De onderdelen zullen worden toegelicht met betrekking </w:t>
      </w:r>
      <w:r w:rsidR="00921F92">
        <w:rPr>
          <w:bCs/>
        </w:rPr>
        <w:t xml:space="preserve">op de factoren buitenom de </w:t>
      </w:r>
      <w:r w:rsidR="004216FB">
        <w:rPr>
          <w:bCs/>
        </w:rPr>
        <w:t>projectgroep</w:t>
      </w:r>
      <w:r w:rsidR="00921F92">
        <w:rPr>
          <w:bCs/>
        </w:rPr>
        <w:t xml:space="preserve">. Wat elk onderdeel precies </w:t>
      </w:r>
      <w:r w:rsidR="00F5191E">
        <w:rPr>
          <w:bCs/>
        </w:rPr>
        <w:t>inhoudt</w:t>
      </w:r>
      <w:r w:rsidR="00C47B43">
        <w:rPr>
          <w:bCs/>
        </w:rPr>
        <w:t>, wordt verteld in de theorie onder paragraaf 2</w:t>
      </w:r>
      <w:r w:rsidR="00777B44">
        <w:rPr>
          <w:bCs/>
        </w:rPr>
        <w:t xml:space="preserve">.2.1. </w:t>
      </w:r>
    </w:p>
    <w:p w14:paraId="1CE9A2C9" w14:textId="77777777" w:rsidR="00E21046" w:rsidRPr="00384C7B" w:rsidRDefault="00E21046" w:rsidP="00A20888">
      <w:pPr>
        <w:rPr>
          <w:rFonts w:asciiTheme="minorHAnsi" w:hAnsiTheme="minorHAnsi" w:cstheme="minorHAnsi"/>
          <w:sz w:val="18"/>
          <w:szCs w:val="18"/>
        </w:rPr>
      </w:pPr>
    </w:p>
    <w:p w14:paraId="412E8343" w14:textId="77777777" w:rsidR="009616CA" w:rsidRPr="00E66D2F" w:rsidRDefault="009616CA" w:rsidP="005C79C8">
      <w:pPr>
        <w:pStyle w:val="Kop4"/>
      </w:pPr>
      <w:r w:rsidRPr="00E66D2F">
        <w:t>Demografische factoren</w:t>
      </w:r>
    </w:p>
    <w:p w14:paraId="2F3BB9D7" w14:textId="2008B9C6" w:rsidR="00DB6813" w:rsidRDefault="00F556F4" w:rsidP="009616CA">
      <w:pPr>
        <w:pStyle w:val="Geenafstand"/>
      </w:pPr>
      <w:r>
        <w:t xml:space="preserve">In Nederland </w:t>
      </w:r>
      <w:r w:rsidR="00B8645B">
        <w:t xml:space="preserve">wordt de leeftijd ingedeeld in verschillende leeftijdsgroepen. </w:t>
      </w:r>
      <w:r w:rsidR="00B83492">
        <w:t>De leeftijdsgroepen zijn</w:t>
      </w:r>
      <w:r w:rsidR="007C5233">
        <w:t xml:space="preserve"> </w:t>
      </w:r>
      <w:r w:rsidR="00B83492">
        <w:t xml:space="preserve">14 jaar, 15-24 jaar, 25-54 jaar, 55-64 jaar en </w:t>
      </w:r>
      <w:r w:rsidR="000D5442">
        <w:t xml:space="preserve">65 jaar of ouder. De grootste leeftijdsgroep is de groep van 25 tot 54 jaar, </w:t>
      </w:r>
      <w:r w:rsidR="00C46E6F">
        <w:t>dit heeft een percentage van 39,18%</w:t>
      </w:r>
      <w:sdt>
        <w:sdtPr>
          <w:id w:val="-1038196223"/>
          <w:citation/>
        </w:sdtPr>
        <w:sdtEndPr/>
        <w:sdtContent>
          <w:r w:rsidR="0064679F">
            <w:fldChar w:fldCharType="begin"/>
          </w:r>
          <w:r w:rsidR="0064679F">
            <w:instrText xml:space="preserve"> CITATION Ind18 \l 1043 </w:instrText>
          </w:r>
          <w:r w:rsidR="0064679F">
            <w:fldChar w:fldCharType="separate"/>
          </w:r>
          <w:r w:rsidR="00F90D38">
            <w:rPr>
              <w:noProof/>
            </w:rPr>
            <w:t xml:space="preserve"> (mundi, 2018)</w:t>
          </w:r>
          <w:r w:rsidR="0064679F">
            <w:fldChar w:fldCharType="end"/>
          </w:r>
        </w:sdtContent>
      </w:sdt>
      <w:r w:rsidR="00A24075">
        <w:t xml:space="preserve">. </w:t>
      </w:r>
      <w:r w:rsidR="00C76930">
        <w:t xml:space="preserve">Veel van deze </w:t>
      </w:r>
      <w:r w:rsidR="00042E3C">
        <w:t xml:space="preserve">personen zijn werkende </w:t>
      </w:r>
      <w:r w:rsidR="00263A05">
        <w:t xml:space="preserve">en omdat de trend vegetarisch bij deze groep ook steeds hoger wordt, </w:t>
      </w:r>
      <w:r w:rsidR="003B76CF">
        <w:t>kan op deze ontwikkeling worden ingespeeld door vegetarische producten te ontwikkelen</w:t>
      </w:r>
      <w:sdt>
        <w:sdtPr>
          <w:id w:val="2081940613"/>
          <w:citation/>
        </w:sdtPr>
        <w:sdtEndPr/>
        <w:sdtContent>
          <w:r w:rsidR="00AC29DC">
            <w:fldChar w:fldCharType="begin"/>
          </w:r>
          <w:r w:rsidR="00AC29DC">
            <w:instrText xml:space="preserve"> CITATION CBS20 \l 1043 </w:instrText>
          </w:r>
          <w:r w:rsidR="00AC29DC">
            <w:fldChar w:fldCharType="separate"/>
          </w:r>
          <w:r w:rsidR="00F90D38">
            <w:rPr>
              <w:noProof/>
            </w:rPr>
            <w:t xml:space="preserve"> (CBS, 2020)</w:t>
          </w:r>
          <w:r w:rsidR="00AC29DC">
            <w:fldChar w:fldCharType="end"/>
          </w:r>
        </w:sdtContent>
      </w:sdt>
      <w:r w:rsidR="009616CA">
        <w:t xml:space="preserve">. </w:t>
      </w:r>
      <w:r w:rsidR="007C3ECD">
        <w:t xml:space="preserve">Ook is het mogelijk om te kiezen voor een voorbewerkt product, waardoor het makkelijker is voor deze mensen om dit product klaar te maken. </w:t>
      </w:r>
    </w:p>
    <w:p w14:paraId="1708A173" w14:textId="77777777" w:rsidR="009616CA" w:rsidRPr="00384C7B" w:rsidRDefault="009616CA" w:rsidP="009616CA">
      <w:pPr>
        <w:pStyle w:val="Geenafstand"/>
        <w:rPr>
          <w:sz w:val="16"/>
          <w:szCs w:val="16"/>
        </w:rPr>
      </w:pPr>
    </w:p>
    <w:p w14:paraId="412677B8" w14:textId="77777777" w:rsidR="009616CA" w:rsidRPr="00E66D2F" w:rsidRDefault="009616CA" w:rsidP="005C79C8">
      <w:pPr>
        <w:pStyle w:val="Kop4"/>
      </w:pPr>
      <w:r w:rsidRPr="00E66D2F">
        <w:t>Economische factoren</w:t>
      </w:r>
    </w:p>
    <w:p w14:paraId="20ADC662" w14:textId="77777777" w:rsidR="00384C7B" w:rsidRDefault="002B2863" w:rsidP="009616CA">
      <w:pPr>
        <w:pStyle w:val="Geenafstand"/>
        <w:sectPr w:rsidR="00384C7B" w:rsidSect="00376675">
          <w:pgSz w:w="11906" w:h="16838"/>
          <w:pgMar w:top="1417" w:right="1417" w:bottom="1417" w:left="1417" w:header="708" w:footer="708" w:gutter="0"/>
          <w:pgNumType w:start="21"/>
          <w:cols w:space="708"/>
          <w:docGrid w:linePitch="360"/>
        </w:sectPr>
      </w:pPr>
      <w:r>
        <w:t>Bij de economische factor wordt gekeken naar de verschillende inkomens per leeftijdsgroep.</w:t>
      </w:r>
      <w:r w:rsidR="00EA7A60">
        <w:t xml:space="preserve"> Hierbij wordt duidelijk dat </w:t>
      </w:r>
      <w:r w:rsidR="00A04398">
        <w:t>de leeftijdsgroepen tot 25 jaar en 75 jaar en ouder het minste verdienen</w:t>
      </w:r>
      <w:r w:rsidR="0021795A">
        <w:t xml:space="preserve">, met </w:t>
      </w:r>
      <w:r w:rsidR="0021795A">
        <w:rPr>
          <w:rFonts w:ascii="Calibri" w:hAnsi="Calibri" w:cs="Calibri"/>
        </w:rPr>
        <w:t>€</w:t>
      </w:r>
      <w:r w:rsidR="0021795A">
        <w:t xml:space="preserve">13.000 en </w:t>
      </w:r>
      <w:r w:rsidR="003768A8">
        <w:rPr>
          <w:rFonts w:ascii="Calibri" w:hAnsi="Calibri" w:cs="Calibri"/>
        </w:rPr>
        <w:t>€</w:t>
      </w:r>
      <w:r w:rsidR="003768A8">
        <w:t>24.500</w:t>
      </w:r>
      <w:r w:rsidR="00343498">
        <w:t xml:space="preserve">. </w:t>
      </w:r>
      <w:r w:rsidR="00585686">
        <w:t xml:space="preserve">De overige groepen liggen </w:t>
      </w:r>
      <w:r w:rsidR="008815D7">
        <w:t xml:space="preserve">tussen de </w:t>
      </w:r>
      <w:r w:rsidR="008815D7">
        <w:rPr>
          <w:rFonts w:ascii="Calibri" w:hAnsi="Calibri" w:cs="Calibri"/>
        </w:rPr>
        <w:t>€</w:t>
      </w:r>
      <w:r w:rsidR="008815D7">
        <w:t xml:space="preserve">27.500 en </w:t>
      </w:r>
      <w:r w:rsidR="008815D7">
        <w:rPr>
          <w:rFonts w:ascii="Calibri" w:hAnsi="Calibri" w:cs="Calibri"/>
        </w:rPr>
        <w:t>€</w:t>
      </w:r>
      <w:r w:rsidR="008815D7">
        <w:t xml:space="preserve">33.900. </w:t>
      </w:r>
      <w:r w:rsidR="00356534">
        <w:t xml:space="preserve">In de </w:t>
      </w:r>
      <w:r w:rsidR="00B62ABF">
        <w:t>demografische</w:t>
      </w:r>
      <w:r w:rsidR="00356534">
        <w:t xml:space="preserve"> factor </w:t>
      </w:r>
      <w:r w:rsidR="00457ACD">
        <w:t xml:space="preserve">is </w:t>
      </w:r>
      <w:r w:rsidR="00356534">
        <w:t xml:space="preserve">duidelijk geworden dat de </w:t>
      </w:r>
      <w:r w:rsidR="002E4C26">
        <w:t>grootste leeftijdscategorie</w:t>
      </w:r>
      <w:r w:rsidR="00356534">
        <w:t xml:space="preserve"> </w:t>
      </w:r>
      <w:r w:rsidR="003768A8">
        <w:t xml:space="preserve">ligt </w:t>
      </w:r>
      <w:r w:rsidR="00356534">
        <w:t xml:space="preserve">tussen </w:t>
      </w:r>
      <w:r w:rsidR="002E4C26">
        <w:t xml:space="preserve">de </w:t>
      </w:r>
      <w:r w:rsidR="00356534">
        <w:t>25 tot 54 jaar</w:t>
      </w:r>
      <w:r w:rsidR="00E369EE">
        <w:t xml:space="preserve">. </w:t>
      </w:r>
      <w:r w:rsidR="002E4C26">
        <w:t xml:space="preserve">Wanneer er wordt gekeken </w:t>
      </w:r>
      <w:r w:rsidR="00E369EE">
        <w:t>naa</w:t>
      </w:r>
      <w:r w:rsidR="00394D9C">
        <w:t>r het gemiddeld inkomen per jaar</w:t>
      </w:r>
      <w:r w:rsidR="003768A8">
        <w:t xml:space="preserve"> binnen deze leeftijdsgroepen</w:t>
      </w:r>
      <w:r w:rsidR="00394D9C">
        <w:t xml:space="preserve">, </w:t>
      </w:r>
      <w:r w:rsidR="00F6371B">
        <w:t xml:space="preserve">dan </w:t>
      </w:r>
      <w:r w:rsidR="00A80371">
        <w:t>wordt duidelijk dat er nog best een verschil in zit</w:t>
      </w:r>
      <w:r w:rsidR="001367FF">
        <w:t xml:space="preserve">. Zo is het gemiddeld </w:t>
      </w:r>
      <w:r w:rsidR="004438E1">
        <w:t>netto-inkomen</w:t>
      </w:r>
      <w:r w:rsidR="004A0D2A">
        <w:t xml:space="preserve"> per jaar</w:t>
      </w:r>
      <w:r w:rsidR="001367FF">
        <w:t xml:space="preserve"> van de doelgroep 25 tot 35 jaar</w:t>
      </w:r>
      <w:r w:rsidR="00C965AE">
        <w:t xml:space="preserve"> </w:t>
      </w:r>
      <w:r w:rsidR="00E12A08">
        <w:rPr>
          <w:rFonts w:ascii="Calibri" w:hAnsi="Calibri" w:cs="Calibri"/>
        </w:rPr>
        <w:t>€</w:t>
      </w:r>
      <w:r w:rsidR="00C965AE">
        <w:t xml:space="preserve">27.500, 35 tot 45 jaar </w:t>
      </w:r>
      <w:r w:rsidR="00E12A08">
        <w:rPr>
          <w:rFonts w:ascii="Calibri" w:hAnsi="Calibri" w:cs="Calibri"/>
        </w:rPr>
        <w:t>€</w:t>
      </w:r>
      <w:r w:rsidR="00C965AE">
        <w:t>30.600 en voor de doelgroep</w:t>
      </w:r>
      <w:r w:rsidR="00443206">
        <w:t xml:space="preserve"> 45 tot 55 jaar </w:t>
      </w:r>
      <w:r w:rsidR="00E12A08">
        <w:rPr>
          <w:rFonts w:ascii="Calibri" w:hAnsi="Calibri" w:cs="Calibri"/>
        </w:rPr>
        <w:t>€</w:t>
      </w:r>
      <w:r w:rsidR="00443206">
        <w:t>33.600</w:t>
      </w:r>
      <w:sdt>
        <w:sdtPr>
          <w:id w:val="1019128113"/>
          <w:citation/>
        </w:sdtPr>
        <w:sdtEndPr/>
        <w:sdtContent>
          <w:r w:rsidR="00443206">
            <w:fldChar w:fldCharType="begin"/>
          </w:r>
          <w:r w:rsidR="00443206">
            <w:instrText xml:space="preserve"> CITATION Kna20 \l 1043 </w:instrText>
          </w:r>
          <w:r w:rsidR="00443206">
            <w:fldChar w:fldCharType="separate"/>
          </w:r>
          <w:r w:rsidR="00F90D38">
            <w:rPr>
              <w:noProof/>
            </w:rPr>
            <w:t xml:space="preserve"> (Knab, 2020)</w:t>
          </w:r>
          <w:r w:rsidR="00443206">
            <w:fldChar w:fldCharType="end"/>
          </w:r>
        </w:sdtContent>
      </w:sdt>
      <w:r w:rsidR="00443206">
        <w:t xml:space="preserve">. </w:t>
      </w:r>
    </w:p>
    <w:p w14:paraId="5EAF100B" w14:textId="77777777" w:rsidR="009616CA" w:rsidRPr="00E66D2F" w:rsidRDefault="009616CA" w:rsidP="005C79C8">
      <w:pPr>
        <w:pStyle w:val="Kop4"/>
      </w:pPr>
      <w:r w:rsidRPr="00E66D2F">
        <w:t>Politieke/juridische factoren</w:t>
      </w:r>
    </w:p>
    <w:p w14:paraId="46949D73" w14:textId="1BF9C407" w:rsidR="006F076F" w:rsidRPr="00EB7D1A" w:rsidRDefault="006F076F" w:rsidP="009616CA">
      <w:pPr>
        <w:pStyle w:val="Geenafstand"/>
      </w:pPr>
      <w:r w:rsidRPr="00EB7D1A">
        <w:t xml:space="preserve">Voedingsmiddelenbedrijven </w:t>
      </w:r>
      <w:r w:rsidR="00550B9D" w:rsidRPr="00EB7D1A">
        <w:t xml:space="preserve">dienen te </w:t>
      </w:r>
      <w:r w:rsidR="0098792E" w:rsidRPr="00EB7D1A">
        <w:t xml:space="preserve">voldoen aan de Nederlandse regels in de warenwet. Hierin staat dat </w:t>
      </w:r>
      <w:r w:rsidR="00620FA7" w:rsidRPr="00EB7D1A">
        <w:t xml:space="preserve">een product de gezondheid en veiligheid van de consument niet in gevaar mag brengen. Naast de Nederlandse warenwet zijn er ook nog </w:t>
      </w:r>
      <w:r w:rsidR="00EC29EA" w:rsidRPr="00EB7D1A">
        <w:t>Europese wet</w:t>
      </w:r>
      <w:r w:rsidR="00F86C9F" w:rsidRPr="00EB7D1A">
        <w:t>-</w:t>
      </w:r>
      <w:r w:rsidR="00EC29EA" w:rsidRPr="00EB7D1A">
        <w:t xml:space="preserve"> en regelgevingen waaraan Nederlandse voedselbedrijven dienen te voldoen</w:t>
      </w:r>
      <w:r w:rsidR="008C6F49" w:rsidRPr="00EB7D1A">
        <w:t xml:space="preserve"> </w:t>
      </w:r>
      <w:sdt>
        <w:sdtPr>
          <w:id w:val="1851994336"/>
          <w:citation/>
        </w:sdtPr>
        <w:sdtEndPr/>
        <w:sdtContent>
          <w:r w:rsidR="008C6F49" w:rsidRPr="00EB7D1A">
            <w:fldChar w:fldCharType="begin"/>
          </w:r>
          <w:r w:rsidR="008C6F49" w:rsidRPr="00EB7D1A">
            <w:instrText xml:space="preserve"> CITATION Voezd3 \l 1043 </w:instrText>
          </w:r>
          <w:r w:rsidR="008C6F49" w:rsidRPr="00EB7D1A">
            <w:fldChar w:fldCharType="separate"/>
          </w:r>
          <w:r w:rsidR="00F90D38">
            <w:rPr>
              <w:noProof/>
            </w:rPr>
            <w:t>(Voedingscentrum, z.d.)</w:t>
          </w:r>
          <w:r w:rsidR="008C6F49" w:rsidRPr="00EB7D1A">
            <w:fldChar w:fldCharType="end"/>
          </w:r>
        </w:sdtContent>
      </w:sdt>
      <w:r w:rsidR="00EC29EA" w:rsidRPr="00EB7D1A">
        <w:t xml:space="preserve">. </w:t>
      </w:r>
      <w:r w:rsidR="00F86C9F" w:rsidRPr="00EB7D1A">
        <w:t>Naast bovengenoemde wet- en regelgevingen dienen producten die in de winkel komen te liggen, te voldoen aan de Verordening (EU) Nr. 1169/2011 over Voedselinformatie aan consumenten. Hierin staat vermeld wat er vermeld dient te worden op het etiket van het product</w:t>
      </w:r>
      <w:r w:rsidR="008725B4" w:rsidRPr="00EB7D1A">
        <w:t xml:space="preserve"> </w:t>
      </w:r>
      <w:sdt>
        <w:sdtPr>
          <w:rPr>
            <w:b/>
            <w:bCs/>
          </w:rPr>
          <w:id w:val="-699237751"/>
          <w:citation/>
        </w:sdtPr>
        <w:sdtEndPr/>
        <w:sdtContent>
          <w:r w:rsidR="008725B4" w:rsidRPr="00EB7D1A">
            <w:rPr>
              <w:b/>
              <w:bCs/>
            </w:rPr>
            <w:fldChar w:fldCharType="begin"/>
          </w:r>
          <w:r w:rsidR="008725B4" w:rsidRPr="00EB7D1A">
            <w:rPr>
              <w:b/>
              <w:bCs/>
            </w:rPr>
            <w:instrText xml:space="preserve"> CITATION Ned20 \l 1043 </w:instrText>
          </w:r>
          <w:r w:rsidR="008725B4" w:rsidRPr="00EB7D1A">
            <w:rPr>
              <w:b/>
              <w:bCs/>
            </w:rPr>
            <w:fldChar w:fldCharType="separate"/>
          </w:r>
          <w:r w:rsidR="00F90D38">
            <w:rPr>
              <w:noProof/>
            </w:rPr>
            <w:t>(Nederlandse Voedsel- en Warenautoriteit, 2020)</w:t>
          </w:r>
          <w:r w:rsidR="008725B4" w:rsidRPr="00EB7D1A">
            <w:rPr>
              <w:b/>
              <w:bCs/>
            </w:rPr>
            <w:fldChar w:fldCharType="end"/>
          </w:r>
        </w:sdtContent>
      </w:sdt>
      <w:r w:rsidR="00F86C9F" w:rsidRPr="00EB7D1A">
        <w:t xml:space="preserve">. </w:t>
      </w:r>
      <w:r w:rsidR="008F7726" w:rsidRPr="00EB7D1A">
        <w:t xml:space="preserve">De Nederlandse Voedsel- en Warenautoriteit (NVWA) houdt toezicht en controleert of </w:t>
      </w:r>
      <w:r w:rsidR="00EB7D1A" w:rsidRPr="00EB7D1A">
        <w:t xml:space="preserve">voedingsmiddelenbedrijven zich houden aan de wetten </w:t>
      </w:r>
      <w:sdt>
        <w:sdtPr>
          <w:id w:val="454140001"/>
          <w:citation/>
        </w:sdtPr>
        <w:sdtEndPr/>
        <w:sdtContent>
          <w:r w:rsidR="00EB7D1A" w:rsidRPr="00EB7D1A">
            <w:fldChar w:fldCharType="begin"/>
          </w:r>
          <w:r w:rsidR="00EB7D1A" w:rsidRPr="00EB7D1A">
            <w:instrText xml:space="preserve"> CITATION Voezd3 \l 1043 </w:instrText>
          </w:r>
          <w:r w:rsidR="00EB7D1A" w:rsidRPr="00EB7D1A">
            <w:fldChar w:fldCharType="separate"/>
          </w:r>
          <w:r w:rsidR="00F90D38">
            <w:rPr>
              <w:noProof/>
            </w:rPr>
            <w:t>(Voedingscentrum, z.d.)</w:t>
          </w:r>
          <w:r w:rsidR="00EB7D1A" w:rsidRPr="00EB7D1A">
            <w:fldChar w:fldCharType="end"/>
          </w:r>
        </w:sdtContent>
      </w:sdt>
      <w:r w:rsidR="00EB7D1A" w:rsidRPr="00EB7D1A">
        <w:t xml:space="preserve">. </w:t>
      </w:r>
    </w:p>
    <w:p w14:paraId="414A1CC7" w14:textId="77777777" w:rsidR="00625C55" w:rsidRDefault="00625C55" w:rsidP="009616CA">
      <w:pPr>
        <w:pStyle w:val="Geenafstand"/>
      </w:pPr>
    </w:p>
    <w:p w14:paraId="604CE2B4" w14:textId="77777777" w:rsidR="009616CA" w:rsidRPr="00E66D2F" w:rsidRDefault="009616CA" w:rsidP="005C79C8">
      <w:pPr>
        <w:pStyle w:val="Kop4"/>
      </w:pPr>
      <w:r w:rsidRPr="00E66D2F">
        <w:t>Ecologische factoren</w:t>
      </w:r>
    </w:p>
    <w:p w14:paraId="7F4F101B" w14:textId="04D1B4EA" w:rsidR="009B159B" w:rsidRDefault="00BF4B16" w:rsidP="009616CA">
      <w:pPr>
        <w:pStyle w:val="Geenafstand"/>
      </w:pPr>
      <w:r>
        <w:t>Binnen de samenleving speelt duurzaamheid een steeds belangrijkere rol.</w:t>
      </w:r>
      <w:r w:rsidR="009F5D28">
        <w:t xml:space="preserve"> Door de opwarming van de aarde </w:t>
      </w:r>
      <w:r w:rsidR="00357AD1">
        <w:t>willen veel mensen iets doen aan de uitstoot</w:t>
      </w:r>
      <w:r w:rsidR="009551A9">
        <w:t xml:space="preserve"> die bijvoorbeeld vrijkomt bij de productie van voedgingsmiddelen</w:t>
      </w:r>
      <w:r w:rsidR="00357AD1">
        <w:t>.</w:t>
      </w:r>
      <w:r w:rsidR="009551A9">
        <w:t xml:space="preserve"> Een product dat voor veel uitstoot zorgt is vlees, </w:t>
      </w:r>
      <w:r w:rsidR="009B159B">
        <w:t xml:space="preserve">40% </w:t>
      </w:r>
      <w:r w:rsidR="0072175A">
        <w:t>van de broeikasgassen die vrijkomen</w:t>
      </w:r>
      <w:r w:rsidR="00AD69BC">
        <w:t xml:space="preserve"> bij de productie voor de gemiddelde Nederlander</w:t>
      </w:r>
      <w:r w:rsidR="0054585B">
        <w:t>,</w:t>
      </w:r>
      <w:r w:rsidR="009B159B">
        <w:t xml:space="preserve"> is voor de productie van v</w:t>
      </w:r>
      <w:r w:rsidR="00435E59">
        <w:t>lees</w:t>
      </w:r>
      <w:r w:rsidR="00AD69BC">
        <w:t>.</w:t>
      </w:r>
      <w:r w:rsidR="00517400">
        <w:t xml:space="preserve"> </w:t>
      </w:r>
      <w:r w:rsidR="00DD346E">
        <w:t xml:space="preserve">Verder heeft vlees een grote klimaatimpact, omdat voor de productie van één </w:t>
      </w:r>
      <w:r w:rsidR="002F2D53">
        <w:t xml:space="preserve">vlees, gemiddeld vijf kilo plantaardig voer nodig is. </w:t>
      </w:r>
      <w:r w:rsidR="00D76A8A">
        <w:t>Hierdoor zullen de consum</w:t>
      </w:r>
      <w:r w:rsidR="006C7B6A">
        <w:t>enten meer bezig gaan met duurzaamheid</w:t>
      </w:r>
      <w:r w:rsidR="008F4DC5">
        <w:t xml:space="preserve"> en minder vlees eten, omdat dit beter is voor het klimaat</w:t>
      </w:r>
      <w:sdt>
        <w:sdtPr>
          <w:id w:val="-40370959"/>
          <w:citation/>
        </w:sdtPr>
        <w:sdtEndPr/>
        <w:sdtContent>
          <w:r w:rsidR="00AF5788">
            <w:fldChar w:fldCharType="begin"/>
          </w:r>
          <w:r w:rsidR="00AF5788">
            <w:instrText xml:space="preserve"> CITATION Mil20 \l 1043 </w:instrText>
          </w:r>
          <w:r w:rsidR="00AF5788">
            <w:fldChar w:fldCharType="separate"/>
          </w:r>
          <w:r w:rsidR="00F90D38">
            <w:rPr>
              <w:noProof/>
            </w:rPr>
            <w:t xml:space="preserve"> (Milieucentraal, 2020)</w:t>
          </w:r>
          <w:r w:rsidR="00AF5788">
            <w:fldChar w:fldCharType="end"/>
          </w:r>
        </w:sdtContent>
      </w:sdt>
      <w:r w:rsidR="008F4DC5">
        <w:t xml:space="preserve">. </w:t>
      </w:r>
    </w:p>
    <w:p w14:paraId="62BCF813" w14:textId="77777777" w:rsidR="009616CA" w:rsidRDefault="009616CA" w:rsidP="009616CA">
      <w:pPr>
        <w:pStyle w:val="Geenafstand"/>
      </w:pPr>
    </w:p>
    <w:p w14:paraId="0685CDAB" w14:textId="77777777" w:rsidR="009616CA" w:rsidRPr="00E66D2F" w:rsidRDefault="009616CA" w:rsidP="005C79C8">
      <w:pPr>
        <w:pStyle w:val="Kop4"/>
      </w:pPr>
      <w:r w:rsidRPr="00E66D2F">
        <w:t>Sociaal/culturele factoren</w:t>
      </w:r>
    </w:p>
    <w:p w14:paraId="7780BF6E" w14:textId="2D009ED5" w:rsidR="00D70D7B" w:rsidRDefault="009616CA" w:rsidP="009616CA">
      <w:pPr>
        <w:pStyle w:val="Geenafstand"/>
      </w:pPr>
      <w:r>
        <w:t xml:space="preserve">De toenemende aandacht voor gezond leven zorgt ervoor dat mensen bewuster omgaan met hun voedingspatroon. </w:t>
      </w:r>
      <w:r w:rsidR="00503A4F">
        <w:t xml:space="preserve">Ook de </w:t>
      </w:r>
      <w:r w:rsidR="00CC7A67">
        <w:t>eetgewoontes van de Nederlanders is aan het veranderen</w:t>
      </w:r>
      <w:r w:rsidR="008F0307">
        <w:t xml:space="preserve"> en v</w:t>
      </w:r>
      <w:r w:rsidR="00055068">
        <w:t xml:space="preserve">olgens </w:t>
      </w:r>
      <w:r w:rsidR="00C755F9">
        <w:t>D</w:t>
      </w:r>
      <w:r w:rsidR="00021D4C">
        <w:t>istrifood is de verkoop van vleesvervangers met 30% toegenomen</w:t>
      </w:r>
      <w:r w:rsidR="00A10E57">
        <w:t>, vergeleken met vorige jaar</w:t>
      </w:r>
      <w:r w:rsidR="00021D4C">
        <w:t xml:space="preserve">. </w:t>
      </w:r>
      <w:r w:rsidR="0014722D">
        <w:t xml:space="preserve">Dit kan komen door de </w:t>
      </w:r>
      <w:r w:rsidR="00B34A0E">
        <w:t>verandering in eetgewoonten</w:t>
      </w:r>
      <w:r w:rsidR="00613C71">
        <w:t xml:space="preserve"> en </w:t>
      </w:r>
      <w:r w:rsidR="0014722D">
        <w:t xml:space="preserve">de toename van </w:t>
      </w:r>
      <w:r w:rsidR="00C755F9">
        <w:t>vegetariërs</w:t>
      </w:r>
      <w:r w:rsidR="0014722D">
        <w:t xml:space="preserve">, veganisten en </w:t>
      </w:r>
      <w:r w:rsidR="00C755F9">
        <w:t>flexitariërs</w:t>
      </w:r>
      <w:r w:rsidR="0014722D">
        <w:t xml:space="preserve"> in Nederland</w:t>
      </w:r>
      <w:sdt>
        <w:sdtPr>
          <w:id w:val="-1139959433"/>
          <w:citation/>
        </w:sdtPr>
        <w:sdtEndPr/>
        <w:sdtContent>
          <w:r w:rsidR="00631296">
            <w:fldChar w:fldCharType="begin"/>
          </w:r>
          <w:r w:rsidR="00631296">
            <w:instrText xml:space="preserve"> CITATION Joe20 \l 1043 </w:instrText>
          </w:r>
          <w:r w:rsidR="00631296">
            <w:fldChar w:fldCharType="separate"/>
          </w:r>
          <w:r w:rsidR="00F90D38">
            <w:rPr>
              <w:noProof/>
            </w:rPr>
            <w:t xml:space="preserve"> (Meijsen, 2020)</w:t>
          </w:r>
          <w:r w:rsidR="00631296">
            <w:fldChar w:fldCharType="end"/>
          </w:r>
        </w:sdtContent>
      </w:sdt>
      <w:r w:rsidR="003A0943">
        <w:t xml:space="preserve">. </w:t>
      </w:r>
    </w:p>
    <w:p w14:paraId="03C2F002" w14:textId="77777777" w:rsidR="009616CA" w:rsidRDefault="009616CA" w:rsidP="009616CA">
      <w:pPr>
        <w:pStyle w:val="Geenafstand"/>
      </w:pPr>
    </w:p>
    <w:p w14:paraId="687E227D" w14:textId="77777777" w:rsidR="009616CA" w:rsidRDefault="009616CA" w:rsidP="005C79C8">
      <w:pPr>
        <w:pStyle w:val="Kop4"/>
      </w:pPr>
      <w:r w:rsidRPr="00E66D2F">
        <w:t>Technologische factoren</w:t>
      </w:r>
    </w:p>
    <w:p w14:paraId="49FE043B" w14:textId="6DA9BB39" w:rsidR="009616CA" w:rsidRPr="00331379" w:rsidRDefault="000B28AA" w:rsidP="009616CA">
      <w:pPr>
        <w:pStyle w:val="Geenafstand"/>
      </w:pPr>
      <w:r>
        <w:t xml:space="preserve">Binnen de voedingsmiddelenindustrie </w:t>
      </w:r>
      <w:r w:rsidR="00037934">
        <w:t xml:space="preserve">wordt steeds meer geautomatiseerd en </w:t>
      </w:r>
      <w:r w:rsidR="00537F52">
        <w:t xml:space="preserve">gebruik gemaakt van robotica en datatechnologie om </w:t>
      </w:r>
      <w:r w:rsidR="00FB0AE1">
        <w:t>de concurrentie aan te kunnen gaan</w:t>
      </w:r>
      <w:r w:rsidR="003B76CF">
        <w:t xml:space="preserve"> </w:t>
      </w:r>
      <w:sdt>
        <w:sdtPr>
          <w:id w:val="1646157789"/>
          <w:citation/>
        </w:sdtPr>
        <w:sdtEndPr/>
        <w:sdtContent>
          <w:r w:rsidR="003B76CF">
            <w:fldChar w:fldCharType="begin"/>
          </w:r>
          <w:r w:rsidR="003B76CF">
            <w:instrText xml:space="preserve"> CITATION VMT19 \l 1043 </w:instrText>
          </w:r>
          <w:r w:rsidR="003B76CF">
            <w:fldChar w:fldCharType="separate"/>
          </w:r>
          <w:r w:rsidR="00F90D38">
            <w:rPr>
              <w:noProof/>
            </w:rPr>
            <w:t>(VMT, 2019)</w:t>
          </w:r>
          <w:r w:rsidR="003B76CF">
            <w:fldChar w:fldCharType="end"/>
          </w:r>
        </w:sdtContent>
      </w:sdt>
      <w:r w:rsidR="00FB0AE1">
        <w:t xml:space="preserve">. </w:t>
      </w:r>
      <w:r w:rsidR="00171544">
        <w:t xml:space="preserve">Door automatiseren ontstaat er minder voedselverspilling en </w:t>
      </w:r>
      <w:r w:rsidR="00621CE0">
        <w:t xml:space="preserve">kan ook de voedselveiligheid worden verhoogd </w:t>
      </w:r>
      <w:sdt>
        <w:sdtPr>
          <w:id w:val="-76907094"/>
          <w:citation/>
        </w:sdtPr>
        <w:sdtEndPr/>
        <w:sdtContent>
          <w:r w:rsidR="00621CE0">
            <w:fldChar w:fldCharType="begin"/>
          </w:r>
          <w:r w:rsidR="00621CE0">
            <w:instrText xml:space="preserve"> CITATION Wit19 \l 1043 </w:instrText>
          </w:r>
          <w:r w:rsidR="00621CE0">
            <w:fldChar w:fldCharType="separate"/>
          </w:r>
          <w:r w:rsidR="00F90D38">
            <w:rPr>
              <w:noProof/>
            </w:rPr>
            <w:t>(Witte, 2019)</w:t>
          </w:r>
          <w:r w:rsidR="00621CE0">
            <w:fldChar w:fldCharType="end"/>
          </w:r>
        </w:sdtContent>
      </w:sdt>
      <w:r w:rsidR="00621CE0">
        <w:t>.</w:t>
      </w:r>
    </w:p>
    <w:p w14:paraId="0D058EA9" w14:textId="77777777" w:rsidR="00314DAB" w:rsidRDefault="00314DAB" w:rsidP="6B1FADB0">
      <w:pPr>
        <w:pStyle w:val="Geenafstand"/>
        <w:sectPr w:rsidR="00314DAB" w:rsidSect="00376675">
          <w:pgSz w:w="11906" w:h="16838"/>
          <w:pgMar w:top="1417" w:right="1417" w:bottom="1417" w:left="1417" w:header="708" w:footer="708" w:gutter="0"/>
          <w:pgNumType w:start="22"/>
          <w:cols w:space="708"/>
          <w:docGrid w:linePitch="360"/>
        </w:sectPr>
      </w:pPr>
      <w:bookmarkStart w:id="69" w:name="_Ref54568626"/>
    </w:p>
    <w:p w14:paraId="50A034DA" w14:textId="2469FB03" w:rsidR="00625C55" w:rsidRDefault="1A2A1744" w:rsidP="00625C55">
      <w:pPr>
        <w:pStyle w:val="Kop3"/>
      </w:pPr>
      <w:bookmarkStart w:id="70" w:name="_Toc55774166"/>
      <w:r>
        <w:t>SWOT-analyse</w:t>
      </w:r>
      <w:bookmarkEnd w:id="69"/>
      <w:bookmarkEnd w:id="70"/>
    </w:p>
    <w:p w14:paraId="31593848" w14:textId="7E39A1F8" w:rsidR="00A64595" w:rsidRDefault="1A2A1744" w:rsidP="6B1FADB0">
      <w:pPr>
        <w:pStyle w:val="Geenafstand"/>
      </w:pPr>
      <w:r>
        <w:t xml:space="preserve">Hieronder in </w:t>
      </w:r>
      <w:r w:rsidR="00E54DCF">
        <w:rPr>
          <w:color w:val="000000" w:themeColor="text1"/>
          <w:highlight w:val="yellow"/>
        </w:rPr>
        <w:fldChar w:fldCharType="begin"/>
      </w:r>
      <w:r w:rsidR="00E54DCF">
        <w:instrText xml:space="preserve"> REF _Ref54604704 \h </w:instrText>
      </w:r>
      <w:r w:rsidR="00E54DCF">
        <w:rPr>
          <w:color w:val="000000" w:themeColor="text1"/>
          <w:highlight w:val="yellow"/>
        </w:rPr>
      </w:r>
      <w:r w:rsidR="00E54DCF">
        <w:rPr>
          <w:color w:val="000000" w:themeColor="text1"/>
          <w:highlight w:val="yellow"/>
        </w:rPr>
        <w:fldChar w:fldCharType="separate"/>
      </w:r>
      <w:r w:rsidR="00E54DCF">
        <w:t xml:space="preserve">Tabel </w:t>
      </w:r>
      <w:r w:rsidR="00E54DCF">
        <w:rPr>
          <w:noProof/>
        </w:rPr>
        <w:t>1</w:t>
      </w:r>
      <w:r w:rsidR="00E54DCF">
        <w:rPr>
          <w:color w:val="000000" w:themeColor="text1"/>
          <w:highlight w:val="yellow"/>
        </w:rPr>
        <w:fldChar w:fldCharType="end"/>
      </w:r>
      <w:r w:rsidRPr="0099280B">
        <w:rPr>
          <w:color w:val="000000" w:themeColor="text1"/>
        </w:rPr>
        <w:t xml:space="preserve"> </w:t>
      </w:r>
      <w:r>
        <w:t xml:space="preserve">is de SWOT-analyse te zien. Hieronder vallen zowel de interne als externe analyses. </w:t>
      </w:r>
    </w:p>
    <w:p w14:paraId="5ACA1CAB" w14:textId="77777777" w:rsidR="00A64595" w:rsidRPr="00CC7CEB" w:rsidRDefault="00A64595" w:rsidP="6B1FADB0">
      <w:pPr>
        <w:pStyle w:val="Geenafstand"/>
        <w:rPr>
          <w:sz w:val="11"/>
          <w:szCs w:val="11"/>
        </w:rPr>
      </w:pPr>
    </w:p>
    <w:tbl>
      <w:tblPr>
        <w:tblStyle w:val="Tabelraster"/>
        <w:tblpPr w:leftFromText="141" w:rightFromText="141" w:vertAnchor="text" w:horzAnchor="margin" w:tblpXSpec="center" w:tblpY="312"/>
        <w:tblW w:w="9214" w:type="dxa"/>
        <w:tblLayout w:type="fixed"/>
        <w:tblLook w:val="04A0" w:firstRow="1" w:lastRow="0" w:firstColumn="1" w:lastColumn="0" w:noHBand="0" w:noVBand="1"/>
      </w:tblPr>
      <w:tblGrid>
        <w:gridCol w:w="865"/>
        <w:gridCol w:w="4097"/>
        <w:gridCol w:w="4252"/>
      </w:tblGrid>
      <w:tr w:rsidR="00CC7CEB" w:rsidRPr="004C1069" w14:paraId="67147E67" w14:textId="77777777" w:rsidTr="00CC7CEB">
        <w:trPr>
          <w:trHeight w:val="1306"/>
        </w:trPr>
        <w:tc>
          <w:tcPr>
            <w:tcW w:w="865" w:type="dxa"/>
          </w:tcPr>
          <w:p w14:paraId="748C4C78" w14:textId="77777777" w:rsidR="00CC7CEB" w:rsidRPr="00665D38" w:rsidRDefault="00CC7CEB" w:rsidP="00CC7CEB">
            <w:pPr>
              <w:rPr>
                <w:rFonts w:asciiTheme="minorHAnsi" w:eastAsia="Calibri" w:hAnsiTheme="minorHAnsi" w:cs="Calibri"/>
                <w:b/>
                <w:bCs/>
                <w:sz w:val="22"/>
                <w:szCs w:val="22"/>
              </w:rPr>
            </w:pPr>
            <w:r w:rsidRPr="00665D38">
              <w:rPr>
                <w:rFonts w:asciiTheme="minorHAnsi" w:eastAsia="Calibri" w:hAnsiTheme="minorHAnsi" w:cs="Calibri"/>
                <w:b/>
                <w:bCs/>
                <w:sz w:val="22"/>
                <w:szCs w:val="22"/>
              </w:rPr>
              <w:t>Intern</w:t>
            </w:r>
          </w:p>
        </w:tc>
        <w:tc>
          <w:tcPr>
            <w:tcW w:w="4097" w:type="dxa"/>
          </w:tcPr>
          <w:p w14:paraId="455E8F8E" w14:textId="77777777" w:rsidR="00CC7CEB" w:rsidRPr="00665D38" w:rsidRDefault="00CC7CEB" w:rsidP="00CC7CEB">
            <w:pPr>
              <w:rPr>
                <w:rFonts w:asciiTheme="minorHAnsi" w:hAnsiTheme="minorHAnsi"/>
                <w:sz w:val="22"/>
                <w:szCs w:val="22"/>
              </w:rPr>
            </w:pPr>
            <w:r w:rsidRPr="00665D38">
              <w:rPr>
                <w:rFonts w:asciiTheme="minorHAnsi" w:eastAsia="Calibri" w:hAnsiTheme="minorHAnsi" w:cs="Calibri"/>
                <w:b/>
                <w:bCs/>
                <w:sz w:val="22"/>
                <w:szCs w:val="22"/>
              </w:rPr>
              <w:t>Sterktes</w:t>
            </w:r>
          </w:p>
          <w:p w14:paraId="57B60D15" w14:textId="77777777" w:rsidR="00CC7CEB" w:rsidRPr="00665D38" w:rsidRDefault="00CC7CEB" w:rsidP="006E6E6E">
            <w:pPr>
              <w:pStyle w:val="Geenafstand"/>
              <w:numPr>
                <w:ilvl w:val="0"/>
                <w:numId w:val="8"/>
              </w:numPr>
            </w:pPr>
            <w:r w:rsidRPr="00665D38">
              <w:t>Ontwikkelen van een nieuw product waarbij gebruik gemaakt wordt van buitenbeentjes</w:t>
            </w:r>
          </w:p>
          <w:p w14:paraId="7E20B7F1" w14:textId="77777777" w:rsidR="00CC7CEB" w:rsidRPr="00665D38" w:rsidRDefault="00CC7CEB" w:rsidP="006E6E6E">
            <w:pPr>
              <w:pStyle w:val="Lijstalinea"/>
              <w:numPr>
                <w:ilvl w:val="0"/>
                <w:numId w:val="4"/>
              </w:numPr>
              <w:rPr>
                <w:rFonts w:asciiTheme="minorHAnsi" w:eastAsiaTheme="minorEastAsia" w:hAnsiTheme="minorHAnsi"/>
                <w:sz w:val="22"/>
                <w:szCs w:val="22"/>
              </w:rPr>
            </w:pPr>
            <w:r w:rsidRPr="00665D38">
              <w:rPr>
                <w:rFonts w:asciiTheme="minorHAnsi" w:hAnsiTheme="minorHAnsi"/>
                <w:sz w:val="22"/>
                <w:szCs w:val="22"/>
              </w:rPr>
              <w:t>Ervaring en kennis uit vooropleiding</w:t>
            </w:r>
          </w:p>
          <w:p w14:paraId="483D862C" w14:textId="77777777" w:rsidR="00CC7CEB" w:rsidRPr="00665D38" w:rsidRDefault="00CC7CEB" w:rsidP="006E6E6E">
            <w:pPr>
              <w:pStyle w:val="Lijstalinea"/>
              <w:numPr>
                <w:ilvl w:val="0"/>
                <w:numId w:val="4"/>
              </w:numPr>
              <w:rPr>
                <w:rFonts w:asciiTheme="minorHAnsi" w:eastAsiaTheme="minorEastAsia" w:hAnsiTheme="minorHAnsi"/>
                <w:sz w:val="22"/>
                <w:szCs w:val="22"/>
              </w:rPr>
            </w:pPr>
            <w:r w:rsidRPr="00665D38">
              <w:rPr>
                <w:rFonts w:asciiTheme="minorHAnsi" w:hAnsiTheme="minorHAnsi"/>
                <w:sz w:val="22"/>
                <w:szCs w:val="22"/>
              </w:rPr>
              <w:t>Ondersteuning van vakspecialisten</w:t>
            </w:r>
          </w:p>
          <w:p w14:paraId="7B5115EE" w14:textId="77777777" w:rsidR="00CC7CEB" w:rsidRPr="00665D38" w:rsidRDefault="00CC7CEB" w:rsidP="006E6E6E">
            <w:pPr>
              <w:pStyle w:val="Lijstalinea"/>
              <w:numPr>
                <w:ilvl w:val="0"/>
                <w:numId w:val="4"/>
              </w:numPr>
              <w:rPr>
                <w:rFonts w:asciiTheme="minorHAnsi" w:eastAsiaTheme="minorEastAsia" w:hAnsiTheme="minorHAnsi"/>
                <w:sz w:val="22"/>
                <w:szCs w:val="22"/>
              </w:rPr>
            </w:pPr>
            <w:r w:rsidRPr="00665D38">
              <w:rPr>
                <w:rFonts w:asciiTheme="minorHAnsi" w:hAnsiTheme="minorHAnsi"/>
                <w:sz w:val="22"/>
                <w:szCs w:val="22"/>
              </w:rPr>
              <w:t>Kleinschalige pilot plant</w:t>
            </w:r>
          </w:p>
        </w:tc>
        <w:tc>
          <w:tcPr>
            <w:tcW w:w="4252" w:type="dxa"/>
          </w:tcPr>
          <w:p w14:paraId="70C34464" w14:textId="77777777" w:rsidR="00CC7CEB" w:rsidRPr="004C1069" w:rsidRDefault="00CC7CEB" w:rsidP="00CC7CEB">
            <w:pPr>
              <w:rPr>
                <w:rFonts w:asciiTheme="minorHAnsi" w:hAnsiTheme="minorHAnsi"/>
                <w:sz w:val="22"/>
                <w:szCs w:val="22"/>
              </w:rPr>
            </w:pPr>
            <w:r w:rsidRPr="004C1069">
              <w:rPr>
                <w:rFonts w:asciiTheme="minorHAnsi" w:eastAsia="Calibri" w:hAnsiTheme="minorHAnsi" w:cs="Calibri"/>
                <w:b/>
                <w:bCs/>
                <w:sz w:val="22"/>
                <w:szCs w:val="22"/>
              </w:rPr>
              <w:t>Zwaktes</w:t>
            </w:r>
          </w:p>
          <w:p w14:paraId="0E23B721" w14:textId="77777777" w:rsidR="00CC7CEB" w:rsidRPr="004C1069" w:rsidRDefault="00CC7CEB" w:rsidP="006E6E6E">
            <w:pPr>
              <w:pStyle w:val="Lijstalinea"/>
              <w:numPr>
                <w:ilvl w:val="0"/>
                <w:numId w:val="4"/>
              </w:numPr>
              <w:rPr>
                <w:rFonts w:asciiTheme="minorHAnsi" w:eastAsiaTheme="minorEastAsia" w:hAnsiTheme="minorHAnsi"/>
                <w:sz w:val="22"/>
                <w:szCs w:val="22"/>
              </w:rPr>
            </w:pPr>
            <w:r w:rsidRPr="004C1069">
              <w:rPr>
                <w:rFonts w:asciiTheme="minorHAnsi" w:hAnsiTheme="minorHAnsi"/>
                <w:sz w:val="22"/>
                <w:szCs w:val="22"/>
              </w:rPr>
              <w:t xml:space="preserve">Communicatie </w:t>
            </w:r>
            <w:r>
              <w:rPr>
                <w:rFonts w:asciiTheme="minorHAnsi" w:hAnsiTheme="minorHAnsi"/>
                <w:sz w:val="22"/>
                <w:szCs w:val="22"/>
              </w:rPr>
              <w:t xml:space="preserve">vindt plaats via de digitale weg </w:t>
            </w:r>
          </w:p>
          <w:p w14:paraId="0B3517C7" w14:textId="77777777" w:rsidR="00CC7CEB" w:rsidRPr="004C1069" w:rsidRDefault="00CC7CEB" w:rsidP="006E6E6E">
            <w:pPr>
              <w:pStyle w:val="Lijstalinea"/>
              <w:numPr>
                <w:ilvl w:val="0"/>
                <w:numId w:val="4"/>
              </w:numPr>
              <w:rPr>
                <w:rFonts w:asciiTheme="minorHAnsi" w:eastAsiaTheme="minorEastAsia" w:hAnsiTheme="minorHAnsi"/>
                <w:sz w:val="22"/>
                <w:szCs w:val="22"/>
              </w:rPr>
            </w:pPr>
            <w:r>
              <w:rPr>
                <w:rFonts w:asciiTheme="minorHAnsi" w:hAnsiTheme="minorHAnsi"/>
                <w:sz w:val="22"/>
                <w:szCs w:val="22"/>
              </w:rPr>
              <w:t xml:space="preserve">Gebruik van een kleinschalige pilot plant met minder recente technologieën </w:t>
            </w:r>
          </w:p>
          <w:p w14:paraId="0EDDD5E8" w14:textId="77777777" w:rsidR="00CC7CEB" w:rsidRPr="00EB3A67" w:rsidRDefault="00CC7CEB" w:rsidP="006E6E6E">
            <w:pPr>
              <w:pStyle w:val="Lijstalinea"/>
              <w:numPr>
                <w:ilvl w:val="0"/>
                <w:numId w:val="4"/>
              </w:numPr>
              <w:rPr>
                <w:rFonts w:asciiTheme="minorHAnsi" w:eastAsiaTheme="minorEastAsia" w:hAnsiTheme="minorHAnsi"/>
                <w:sz w:val="22"/>
                <w:szCs w:val="22"/>
              </w:rPr>
            </w:pPr>
            <w:r w:rsidRPr="004C1069">
              <w:rPr>
                <w:rFonts w:asciiTheme="minorHAnsi" w:hAnsiTheme="minorHAnsi"/>
                <w:sz w:val="22"/>
                <w:szCs w:val="22"/>
              </w:rPr>
              <w:t>Kleinschalig budget</w:t>
            </w:r>
          </w:p>
          <w:p w14:paraId="6F63E9FD" w14:textId="77777777" w:rsidR="00CC7CEB" w:rsidRPr="004C1069" w:rsidRDefault="00CC7CEB" w:rsidP="006E6E6E">
            <w:pPr>
              <w:pStyle w:val="Lijstalinea"/>
              <w:numPr>
                <w:ilvl w:val="0"/>
                <w:numId w:val="4"/>
              </w:numPr>
              <w:rPr>
                <w:rFonts w:asciiTheme="minorHAnsi" w:eastAsiaTheme="minorEastAsia" w:hAnsiTheme="minorHAnsi"/>
                <w:sz w:val="22"/>
                <w:szCs w:val="22"/>
              </w:rPr>
            </w:pPr>
            <w:r>
              <w:rPr>
                <w:rFonts w:asciiTheme="minorHAnsi" w:hAnsiTheme="minorHAnsi"/>
                <w:sz w:val="22"/>
                <w:szCs w:val="22"/>
              </w:rPr>
              <w:t>Korte duur van het project</w:t>
            </w:r>
          </w:p>
        </w:tc>
      </w:tr>
      <w:tr w:rsidR="00CC7CEB" w:rsidRPr="004C1069" w14:paraId="35CE2F0B" w14:textId="77777777" w:rsidTr="00CC7CEB">
        <w:trPr>
          <w:trHeight w:val="1396"/>
        </w:trPr>
        <w:tc>
          <w:tcPr>
            <w:tcW w:w="865" w:type="dxa"/>
          </w:tcPr>
          <w:p w14:paraId="18421A0D" w14:textId="77777777" w:rsidR="00CC7CEB" w:rsidRPr="004C1069" w:rsidRDefault="00CC7CEB" w:rsidP="00CC7CEB">
            <w:pPr>
              <w:rPr>
                <w:rFonts w:asciiTheme="minorHAnsi" w:eastAsia="Calibri" w:hAnsiTheme="minorHAnsi" w:cs="Calibri"/>
                <w:b/>
                <w:bCs/>
                <w:sz w:val="22"/>
                <w:szCs w:val="22"/>
              </w:rPr>
            </w:pPr>
            <w:r w:rsidRPr="004C1069">
              <w:rPr>
                <w:rFonts w:asciiTheme="minorHAnsi" w:eastAsia="Calibri" w:hAnsiTheme="minorHAnsi" w:cs="Calibri"/>
                <w:b/>
                <w:bCs/>
                <w:sz w:val="22"/>
                <w:szCs w:val="22"/>
              </w:rPr>
              <w:t>Extern</w:t>
            </w:r>
          </w:p>
        </w:tc>
        <w:tc>
          <w:tcPr>
            <w:tcW w:w="4097" w:type="dxa"/>
          </w:tcPr>
          <w:p w14:paraId="3AEE1607" w14:textId="77777777" w:rsidR="00CC7CEB" w:rsidRPr="004C1069" w:rsidRDefault="00CC7CEB" w:rsidP="00CC7CEB">
            <w:pPr>
              <w:rPr>
                <w:rFonts w:asciiTheme="minorHAnsi" w:hAnsiTheme="minorHAnsi"/>
                <w:sz w:val="22"/>
                <w:szCs w:val="22"/>
              </w:rPr>
            </w:pPr>
            <w:r w:rsidRPr="004C1069">
              <w:rPr>
                <w:rFonts w:asciiTheme="minorHAnsi" w:eastAsia="Calibri" w:hAnsiTheme="minorHAnsi" w:cs="Calibri"/>
                <w:b/>
                <w:bCs/>
                <w:sz w:val="22"/>
                <w:szCs w:val="22"/>
              </w:rPr>
              <w:t>Kansen</w:t>
            </w:r>
          </w:p>
          <w:p w14:paraId="5ACFD1F3" w14:textId="2318524A" w:rsidR="00CC7CEB" w:rsidRPr="004C1069" w:rsidRDefault="00CC7CEB" w:rsidP="006E6E6E">
            <w:pPr>
              <w:pStyle w:val="Lijstalinea"/>
              <w:numPr>
                <w:ilvl w:val="0"/>
                <w:numId w:val="4"/>
              </w:numPr>
              <w:rPr>
                <w:rFonts w:asciiTheme="minorHAnsi" w:eastAsiaTheme="minorEastAsia" w:hAnsiTheme="minorHAnsi"/>
                <w:sz w:val="22"/>
                <w:szCs w:val="22"/>
              </w:rPr>
            </w:pPr>
            <w:r>
              <w:rPr>
                <w:rFonts w:asciiTheme="minorHAnsi" w:hAnsiTheme="minorHAnsi"/>
                <w:sz w:val="22"/>
                <w:szCs w:val="22"/>
              </w:rPr>
              <w:t xml:space="preserve">De toename van </w:t>
            </w:r>
            <w:r w:rsidR="007A0778">
              <w:rPr>
                <w:rFonts w:asciiTheme="minorHAnsi" w:hAnsiTheme="minorHAnsi"/>
                <w:sz w:val="22"/>
                <w:szCs w:val="22"/>
              </w:rPr>
              <w:t>vegetariërs</w:t>
            </w:r>
            <w:r>
              <w:rPr>
                <w:rFonts w:asciiTheme="minorHAnsi" w:hAnsiTheme="minorHAnsi"/>
                <w:sz w:val="22"/>
                <w:szCs w:val="22"/>
              </w:rPr>
              <w:t xml:space="preserve">, flexitariërs en vleesvervangers </w:t>
            </w:r>
          </w:p>
          <w:p w14:paraId="71B63516" w14:textId="77777777" w:rsidR="00CC7CEB" w:rsidRPr="00665D38" w:rsidRDefault="00CC7CEB" w:rsidP="006E6E6E">
            <w:pPr>
              <w:pStyle w:val="Lijstalinea"/>
              <w:numPr>
                <w:ilvl w:val="0"/>
                <w:numId w:val="4"/>
              </w:numPr>
              <w:rPr>
                <w:rFonts w:asciiTheme="minorHAnsi" w:eastAsiaTheme="minorEastAsia" w:hAnsiTheme="minorHAnsi"/>
                <w:sz w:val="22"/>
                <w:szCs w:val="22"/>
              </w:rPr>
            </w:pPr>
            <w:r>
              <w:rPr>
                <w:rFonts w:asciiTheme="minorHAnsi" w:hAnsiTheme="minorHAnsi"/>
                <w:sz w:val="22"/>
                <w:szCs w:val="22"/>
              </w:rPr>
              <w:t>Een gezond voedingspatroon speelt een steeds belangrijkere rol</w:t>
            </w:r>
          </w:p>
          <w:p w14:paraId="761F76B7" w14:textId="77777777" w:rsidR="00CC7CEB" w:rsidRPr="006D4C57" w:rsidRDefault="00CC7CEB" w:rsidP="006E6E6E">
            <w:pPr>
              <w:pStyle w:val="Lijstalinea"/>
              <w:numPr>
                <w:ilvl w:val="0"/>
                <w:numId w:val="4"/>
              </w:numPr>
              <w:rPr>
                <w:rFonts w:asciiTheme="minorHAnsi" w:eastAsiaTheme="minorEastAsia" w:hAnsiTheme="minorHAnsi"/>
                <w:sz w:val="22"/>
                <w:szCs w:val="22"/>
              </w:rPr>
            </w:pPr>
            <w:r>
              <w:rPr>
                <w:rFonts w:asciiTheme="minorHAnsi" w:hAnsiTheme="minorHAnsi"/>
                <w:sz w:val="22"/>
                <w:szCs w:val="22"/>
              </w:rPr>
              <w:t>De consument is steeds bewuster bezig met duurzaamheid</w:t>
            </w:r>
          </w:p>
          <w:p w14:paraId="301A2FB6" w14:textId="77777777" w:rsidR="00CC7CEB" w:rsidRPr="006D4C57" w:rsidRDefault="00CC7CEB" w:rsidP="006E6E6E">
            <w:pPr>
              <w:pStyle w:val="Lijstalinea"/>
              <w:numPr>
                <w:ilvl w:val="0"/>
                <w:numId w:val="4"/>
              </w:numPr>
              <w:rPr>
                <w:rFonts w:asciiTheme="minorHAnsi" w:eastAsiaTheme="minorEastAsia" w:hAnsiTheme="minorHAnsi"/>
                <w:sz w:val="22"/>
                <w:szCs w:val="22"/>
              </w:rPr>
            </w:pPr>
            <w:r>
              <w:rPr>
                <w:rFonts w:asciiTheme="minorHAnsi" w:hAnsiTheme="minorHAnsi"/>
                <w:sz w:val="22"/>
                <w:szCs w:val="22"/>
              </w:rPr>
              <w:t>Grote groep grootverdieners met als leeftijdscategorie 25 tot 55 jaar</w:t>
            </w:r>
          </w:p>
        </w:tc>
        <w:tc>
          <w:tcPr>
            <w:tcW w:w="4252" w:type="dxa"/>
          </w:tcPr>
          <w:p w14:paraId="77A51BE0" w14:textId="77777777" w:rsidR="00CC7CEB" w:rsidRPr="004C1069" w:rsidRDefault="00CC7CEB" w:rsidP="00CC7CEB">
            <w:pPr>
              <w:rPr>
                <w:rFonts w:asciiTheme="minorHAnsi" w:hAnsiTheme="minorHAnsi"/>
                <w:sz w:val="22"/>
                <w:szCs w:val="22"/>
              </w:rPr>
            </w:pPr>
            <w:r w:rsidRPr="004C1069">
              <w:rPr>
                <w:rFonts w:asciiTheme="minorHAnsi" w:eastAsia="Calibri" w:hAnsiTheme="minorHAnsi" w:cs="Calibri"/>
                <w:b/>
                <w:bCs/>
                <w:sz w:val="22"/>
                <w:szCs w:val="22"/>
              </w:rPr>
              <w:t xml:space="preserve">Bedreigingen </w:t>
            </w:r>
          </w:p>
          <w:p w14:paraId="142B5A83" w14:textId="77777777" w:rsidR="00CC7CEB" w:rsidRPr="004C1069" w:rsidRDefault="00CC7CEB" w:rsidP="006E6E6E">
            <w:pPr>
              <w:pStyle w:val="Lijstalinea"/>
              <w:numPr>
                <w:ilvl w:val="0"/>
                <w:numId w:val="4"/>
              </w:numPr>
              <w:rPr>
                <w:rFonts w:asciiTheme="minorHAnsi" w:eastAsiaTheme="minorEastAsia" w:hAnsiTheme="minorHAnsi"/>
                <w:sz w:val="22"/>
                <w:szCs w:val="22"/>
              </w:rPr>
            </w:pPr>
            <w:r w:rsidRPr="004C1069">
              <w:rPr>
                <w:rFonts w:asciiTheme="minorHAnsi" w:hAnsiTheme="minorHAnsi"/>
                <w:sz w:val="22"/>
                <w:szCs w:val="22"/>
              </w:rPr>
              <w:t>Grote voedingsmiddelenbedrijven</w:t>
            </w:r>
            <w:r>
              <w:rPr>
                <w:rFonts w:asciiTheme="minorHAnsi" w:hAnsiTheme="minorHAnsi"/>
                <w:sz w:val="22"/>
                <w:szCs w:val="22"/>
              </w:rPr>
              <w:t xml:space="preserve"> die steeds drukker bezig zijn met automatisering</w:t>
            </w:r>
          </w:p>
          <w:p w14:paraId="5E3C0A10" w14:textId="77777777" w:rsidR="00CC7CEB" w:rsidRPr="004C1069" w:rsidRDefault="00CC7CEB" w:rsidP="006E6E6E">
            <w:pPr>
              <w:pStyle w:val="Lijstalinea"/>
              <w:numPr>
                <w:ilvl w:val="0"/>
                <w:numId w:val="4"/>
              </w:numPr>
              <w:rPr>
                <w:rFonts w:asciiTheme="minorHAnsi" w:eastAsiaTheme="minorEastAsia" w:hAnsiTheme="minorHAnsi"/>
                <w:sz w:val="22"/>
                <w:szCs w:val="22"/>
              </w:rPr>
            </w:pPr>
            <w:r>
              <w:rPr>
                <w:rFonts w:asciiTheme="minorHAnsi" w:hAnsiTheme="minorHAnsi"/>
                <w:sz w:val="22"/>
                <w:szCs w:val="22"/>
              </w:rPr>
              <w:t>Steeds strengere wetten op het gebied van voedingsmiddelen en etikettering</w:t>
            </w:r>
          </w:p>
          <w:p w14:paraId="405AE3AD" w14:textId="77777777" w:rsidR="00CC7CEB" w:rsidRPr="00CC7CEB" w:rsidRDefault="00CC7CEB" w:rsidP="00CC7CEB">
            <w:pPr>
              <w:ind w:left="360"/>
              <w:rPr>
                <w:rFonts w:asciiTheme="minorHAnsi" w:eastAsiaTheme="minorEastAsia" w:hAnsiTheme="minorHAnsi"/>
                <w:sz w:val="22"/>
                <w:szCs w:val="22"/>
              </w:rPr>
            </w:pPr>
          </w:p>
          <w:p w14:paraId="79DD31D8" w14:textId="77777777" w:rsidR="00CC7CEB" w:rsidRPr="004C1069" w:rsidRDefault="00CC7CEB" w:rsidP="00CC7CEB">
            <w:pPr>
              <w:rPr>
                <w:rFonts w:asciiTheme="minorHAnsi" w:eastAsia="Calibri" w:hAnsiTheme="minorHAnsi" w:cs="Calibri"/>
                <w:sz w:val="22"/>
                <w:szCs w:val="22"/>
              </w:rPr>
            </w:pPr>
          </w:p>
        </w:tc>
      </w:tr>
    </w:tbl>
    <w:p w14:paraId="1BD9E176" w14:textId="188E1276" w:rsidR="00CC7CEB" w:rsidRDefault="00CC7CEB" w:rsidP="00CC7CEB">
      <w:pPr>
        <w:pStyle w:val="Bijschrift"/>
        <w:keepNext/>
        <w:jc w:val="center"/>
      </w:pPr>
      <w:bookmarkStart w:id="71" w:name="_Ref54604704"/>
      <w:r>
        <w:t xml:space="preserve">Tabel </w:t>
      </w:r>
      <w:r>
        <w:fldChar w:fldCharType="begin"/>
      </w:r>
      <w:r>
        <w:instrText>SEQ Tabel \* ARABIC</w:instrText>
      </w:r>
      <w:r>
        <w:fldChar w:fldCharType="separate"/>
      </w:r>
      <w:r w:rsidR="005659BD">
        <w:rPr>
          <w:noProof/>
        </w:rPr>
        <w:t>1</w:t>
      </w:r>
      <w:r>
        <w:fldChar w:fldCharType="end"/>
      </w:r>
      <w:bookmarkEnd w:id="71"/>
      <w:r>
        <w:t>: SWOT-analyse op basis van de interne en externe analyses</w:t>
      </w:r>
    </w:p>
    <w:p w14:paraId="1D670020" w14:textId="77777777" w:rsidR="00A76617" w:rsidRPr="00A76617" w:rsidRDefault="00A76617" w:rsidP="00A76617"/>
    <w:p w14:paraId="6B0DE9E8" w14:textId="0B64E8BA" w:rsidR="00CC7CEB" w:rsidRDefault="00CC7CEB" w:rsidP="00FB089C">
      <w:pPr>
        <w:pStyle w:val="Kop3"/>
      </w:pPr>
      <w:bookmarkStart w:id="72" w:name="_Toc55774167"/>
      <w:r>
        <w:t>Strategie</w:t>
      </w:r>
      <w:bookmarkEnd w:id="72"/>
    </w:p>
    <w:p w14:paraId="3940E35D" w14:textId="12E4DC5C" w:rsidR="00CC7CEB" w:rsidRDefault="00FB089C" w:rsidP="00CC7CEB">
      <w:pPr>
        <w:rPr>
          <w:rFonts w:asciiTheme="minorHAnsi" w:hAnsiTheme="minorHAnsi" w:cstheme="minorHAnsi"/>
          <w:sz w:val="22"/>
          <w:szCs w:val="22"/>
        </w:rPr>
      </w:pPr>
      <w:r>
        <w:rPr>
          <w:rFonts w:asciiTheme="minorHAnsi" w:hAnsiTheme="minorHAnsi" w:cstheme="minorHAnsi"/>
          <w:sz w:val="22"/>
          <w:szCs w:val="22"/>
        </w:rPr>
        <w:t xml:space="preserve">Op basis van </w:t>
      </w:r>
      <w:r w:rsidR="00016876">
        <w:rPr>
          <w:rFonts w:asciiTheme="minorHAnsi" w:hAnsiTheme="minorHAnsi" w:cstheme="minorHAnsi"/>
          <w:sz w:val="22"/>
          <w:szCs w:val="22"/>
        </w:rPr>
        <w:t>de interne analyse in</w:t>
      </w:r>
      <w:r w:rsidR="00A13D25">
        <w:rPr>
          <w:rFonts w:asciiTheme="minorHAnsi" w:hAnsiTheme="minorHAnsi" w:cstheme="minorHAnsi"/>
          <w:sz w:val="22"/>
          <w:szCs w:val="22"/>
        </w:rPr>
        <w:t xml:space="preserve"> </w:t>
      </w:r>
      <w:r w:rsidR="00A13D25">
        <w:rPr>
          <w:rFonts w:asciiTheme="minorHAnsi" w:hAnsiTheme="minorHAnsi" w:cstheme="minorHAnsi"/>
          <w:sz w:val="22"/>
          <w:szCs w:val="22"/>
        </w:rPr>
        <w:fldChar w:fldCharType="begin"/>
      </w:r>
      <w:r w:rsidR="00A13D25">
        <w:rPr>
          <w:rFonts w:asciiTheme="minorHAnsi" w:hAnsiTheme="minorHAnsi" w:cstheme="minorHAnsi"/>
          <w:sz w:val="22"/>
          <w:szCs w:val="22"/>
        </w:rPr>
        <w:instrText xml:space="preserve"> REF _Ref54568766 \r \h </w:instrText>
      </w:r>
      <w:r w:rsidR="00A13D25">
        <w:rPr>
          <w:rFonts w:asciiTheme="minorHAnsi" w:hAnsiTheme="minorHAnsi" w:cstheme="minorHAnsi"/>
          <w:sz w:val="22"/>
          <w:szCs w:val="22"/>
        </w:rPr>
      </w:r>
      <w:r w:rsidR="00A13D25">
        <w:rPr>
          <w:rFonts w:asciiTheme="minorHAnsi" w:hAnsiTheme="minorHAnsi" w:cstheme="minorHAnsi"/>
          <w:sz w:val="22"/>
          <w:szCs w:val="22"/>
        </w:rPr>
        <w:fldChar w:fldCharType="separate"/>
      </w:r>
      <w:r w:rsidR="00A13D25">
        <w:rPr>
          <w:rFonts w:asciiTheme="minorHAnsi" w:hAnsiTheme="minorHAnsi" w:cstheme="minorHAnsi"/>
          <w:sz w:val="22"/>
          <w:szCs w:val="22"/>
        </w:rPr>
        <w:t>4.1.1</w:t>
      </w:r>
      <w:r w:rsidR="00A13D25">
        <w:rPr>
          <w:rFonts w:asciiTheme="minorHAnsi" w:hAnsiTheme="minorHAnsi" w:cstheme="minorHAnsi"/>
          <w:sz w:val="22"/>
          <w:szCs w:val="22"/>
        </w:rPr>
        <w:fldChar w:fldCharType="end"/>
      </w:r>
      <w:r w:rsidR="00016876">
        <w:rPr>
          <w:rFonts w:asciiTheme="minorHAnsi" w:hAnsiTheme="minorHAnsi" w:cstheme="minorHAnsi"/>
          <w:sz w:val="22"/>
          <w:szCs w:val="22"/>
        </w:rPr>
        <w:t>, de externe analyse in</w:t>
      </w:r>
      <w:r w:rsidR="00A13D25">
        <w:rPr>
          <w:rFonts w:asciiTheme="minorHAnsi" w:hAnsiTheme="minorHAnsi" w:cstheme="minorHAnsi"/>
          <w:sz w:val="22"/>
          <w:szCs w:val="22"/>
        </w:rPr>
        <w:t xml:space="preserve"> </w:t>
      </w:r>
      <w:r w:rsidR="00A13D25">
        <w:rPr>
          <w:rFonts w:asciiTheme="minorHAnsi" w:hAnsiTheme="minorHAnsi" w:cstheme="minorHAnsi"/>
          <w:sz w:val="22"/>
          <w:szCs w:val="22"/>
        </w:rPr>
        <w:fldChar w:fldCharType="begin"/>
      </w:r>
      <w:r w:rsidR="00A13D25">
        <w:rPr>
          <w:rFonts w:asciiTheme="minorHAnsi" w:hAnsiTheme="minorHAnsi" w:cstheme="minorHAnsi"/>
          <w:sz w:val="22"/>
          <w:szCs w:val="22"/>
        </w:rPr>
        <w:instrText xml:space="preserve"> REF _Ref54568778 \r \h </w:instrText>
      </w:r>
      <w:r w:rsidR="00A13D25">
        <w:rPr>
          <w:rFonts w:asciiTheme="minorHAnsi" w:hAnsiTheme="minorHAnsi" w:cstheme="minorHAnsi"/>
          <w:sz w:val="22"/>
          <w:szCs w:val="22"/>
        </w:rPr>
      </w:r>
      <w:r w:rsidR="00A13D25">
        <w:rPr>
          <w:rFonts w:asciiTheme="minorHAnsi" w:hAnsiTheme="minorHAnsi" w:cstheme="minorHAnsi"/>
          <w:sz w:val="22"/>
          <w:szCs w:val="22"/>
        </w:rPr>
        <w:fldChar w:fldCharType="separate"/>
      </w:r>
      <w:r w:rsidR="00A13D25">
        <w:rPr>
          <w:rFonts w:asciiTheme="minorHAnsi" w:hAnsiTheme="minorHAnsi" w:cstheme="minorHAnsi"/>
          <w:sz w:val="22"/>
          <w:szCs w:val="22"/>
        </w:rPr>
        <w:t>4.1.2</w:t>
      </w:r>
      <w:r w:rsidR="00A13D25">
        <w:rPr>
          <w:rFonts w:asciiTheme="minorHAnsi" w:hAnsiTheme="minorHAnsi" w:cstheme="minorHAnsi"/>
          <w:sz w:val="22"/>
          <w:szCs w:val="22"/>
        </w:rPr>
        <w:fldChar w:fldCharType="end"/>
      </w:r>
      <w:r w:rsidR="00A13D25">
        <w:rPr>
          <w:rFonts w:asciiTheme="minorHAnsi" w:hAnsiTheme="minorHAnsi" w:cstheme="minorHAnsi"/>
          <w:sz w:val="22"/>
          <w:szCs w:val="22"/>
        </w:rPr>
        <w:t xml:space="preserve"> </w:t>
      </w:r>
      <w:r w:rsidR="00016876">
        <w:rPr>
          <w:rFonts w:asciiTheme="minorHAnsi" w:hAnsiTheme="minorHAnsi" w:cstheme="minorHAnsi"/>
          <w:sz w:val="22"/>
          <w:szCs w:val="22"/>
        </w:rPr>
        <w:t xml:space="preserve">en </w:t>
      </w:r>
      <w:r>
        <w:rPr>
          <w:rFonts w:asciiTheme="minorHAnsi" w:hAnsiTheme="minorHAnsi" w:cstheme="minorHAnsi"/>
          <w:sz w:val="22"/>
          <w:szCs w:val="22"/>
        </w:rPr>
        <w:t>de SWOT-analyse in</w:t>
      </w:r>
      <w:r w:rsidR="00EA568E">
        <w:rPr>
          <w:rFonts w:asciiTheme="minorHAnsi" w:hAnsiTheme="minorHAnsi" w:cstheme="minorHAnsi"/>
          <w:sz w:val="22"/>
          <w:szCs w:val="22"/>
        </w:rPr>
        <w:t xml:space="preserve"> </w:t>
      </w:r>
      <w:r w:rsidR="00EA568E">
        <w:rPr>
          <w:rFonts w:asciiTheme="minorHAnsi" w:hAnsiTheme="minorHAnsi" w:cstheme="minorHAnsi"/>
          <w:sz w:val="22"/>
          <w:szCs w:val="22"/>
        </w:rPr>
        <w:fldChar w:fldCharType="begin"/>
      </w:r>
      <w:r w:rsidR="00EA568E">
        <w:rPr>
          <w:rFonts w:asciiTheme="minorHAnsi" w:hAnsiTheme="minorHAnsi" w:cstheme="minorHAnsi"/>
          <w:sz w:val="22"/>
          <w:szCs w:val="22"/>
        </w:rPr>
        <w:instrText xml:space="preserve"> REF _Ref54568626 \r \h </w:instrText>
      </w:r>
      <w:r w:rsidR="00EA568E">
        <w:rPr>
          <w:rFonts w:asciiTheme="minorHAnsi" w:hAnsiTheme="minorHAnsi" w:cstheme="minorHAnsi"/>
          <w:sz w:val="22"/>
          <w:szCs w:val="22"/>
        </w:rPr>
      </w:r>
      <w:r w:rsidR="00EA568E">
        <w:rPr>
          <w:rFonts w:asciiTheme="minorHAnsi" w:hAnsiTheme="minorHAnsi" w:cstheme="minorHAnsi"/>
          <w:sz w:val="22"/>
          <w:szCs w:val="22"/>
        </w:rPr>
        <w:fldChar w:fldCharType="separate"/>
      </w:r>
      <w:r w:rsidR="00EA568E">
        <w:rPr>
          <w:rFonts w:asciiTheme="minorHAnsi" w:hAnsiTheme="minorHAnsi" w:cstheme="minorHAnsi"/>
          <w:sz w:val="22"/>
          <w:szCs w:val="22"/>
        </w:rPr>
        <w:t>4.1.3</w:t>
      </w:r>
      <w:r w:rsidR="00EA568E">
        <w:rPr>
          <w:rFonts w:asciiTheme="minorHAnsi" w:hAnsiTheme="minorHAnsi" w:cstheme="minorHAnsi"/>
          <w:sz w:val="22"/>
          <w:szCs w:val="22"/>
        </w:rPr>
        <w:fldChar w:fldCharType="end"/>
      </w:r>
      <w:r w:rsidR="00745140">
        <w:rPr>
          <w:rFonts w:asciiTheme="minorHAnsi" w:hAnsiTheme="minorHAnsi" w:cstheme="minorHAnsi"/>
          <w:sz w:val="22"/>
          <w:szCs w:val="22"/>
        </w:rPr>
        <w:t>,</w:t>
      </w:r>
      <w:r w:rsidR="00016876">
        <w:rPr>
          <w:rFonts w:asciiTheme="minorHAnsi" w:hAnsiTheme="minorHAnsi" w:cstheme="minorHAnsi"/>
          <w:sz w:val="22"/>
          <w:szCs w:val="22"/>
        </w:rPr>
        <w:t xml:space="preserve"> </w:t>
      </w:r>
      <w:r w:rsidR="00B87208">
        <w:rPr>
          <w:rFonts w:asciiTheme="minorHAnsi" w:hAnsiTheme="minorHAnsi" w:cstheme="minorHAnsi"/>
          <w:sz w:val="22"/>
          <w:szCs w:val="22"/>
        </w:rPr>
        <w:t xml:space="preserve">zijn de volgende strategieën </w:t>
      </w:r>
      <w:r w:rsidR="00031070">
        <w:rPr>
          <w:rFonts w:asciiTheme="minorHAnsi" w:hAnsiTheme="minorHAnsi" w:cstheme="minorHAnsi"/>
          <w:sz w:val="22"/>
          <w:szCs w:val="22"/>
        </w:rPr>
        <w:t>bepaald</w:t>
      </w:r>
      <w:r w:rsidR="00B87208">
        <w:rPr>
          <w:rFonts w:asciiTheme="minorHAnsi" w:hAnsiTheme="minorHAnsi" w:cstheme="minorHAnsi"/>
          <w:sz w:val="22"/>
          <w:szCs w:val="22"/>
        </w:rPr>
        <w:t>:</w:t>
      </w:r>
      <w:r w:rsidR="00EA568E" w:rsidRPr="00FB089C">
        <w:rPr>
          <w:rFonts w:asciiTheme="minorHAnsi" w:hAnsiTheme="minorHAnsi" w:cstheme="minorHAnsi"/>
          <w:sz w:val="22"/>
          <w:szCs w:val="22"/>
        </w:rPr>
        <w:t xml:space="preserve"> </w:t>
      </w:r>
    </w:p>
    <w:p w14:paraId="0DB1AD60" w14:textId="77777777" w:rsidR="009841A5" w:rsidRPr="009841A5" w:rsidRDefault="009841A5" w:rsidP="00CC7CEB">
      <w:pPr>
        <w:rPr>
          <w:rFonts w:asciiTheme="minorHAnsi" w:hAnsiTheme="minorHAnsi" w:cstheme="minorHAnsi"/>
          <w:sz w:val="11"/>
          <w:szCs w:val="11"/>
        </w:rPr>
      </w:pPr>
    </w:p>
    <w:p w14:paraId="339E525B" w14:textId="3D542FD1" w:rsidR="00031070" w:rsidRDefault="00031070" w:rsidP="006E6E6E">
      <w:pPr>
        <w:pStyle w:val="Lijstalinea"/>
        <w:numPr>
          <w:ilvl w:val="0"/>
          <w:numId w:val="9"/>
        </w:numPr>
        <w:rPr>
          <w:rFonts w:asciiTheme="minorHAnsi" w:hAnsiTheme="minorHAnsi" w:cstheme="minorHAnsi"/>
          <w:sz w:val="22"/>
          <w:szCs w:val="22"/>
        </w:rPr>
      </w:pPr>
      <w:r>
        <w:rPr>
          <w:rFonts w:asciiTheme="minorHAnsi" w:hAnsiTheme="minorHAnsi" w:cstheme="minorHAnsi"/>
          <w:sz w:val="22"/>
          <w:szCs w:val="22"/>
        </w:rPr>
        <w:t>Er wordt een nieuw product ontwikkeld</w:t>
      </w:r>
      <w:r w:rsidR="007A0778">
        <w:rPr>
          <w:rFonts w:asciiTheme="minorHAnsi" w:hAnsiTheme="minorHAnsi" w:cstheme="minorHAnsi"/>
          <w:sz w:val="22"/>
          <w:szCs w:val="22"/>
        </w:rPr>
        <w:t>,</w:t>
      </w:r>
      <w:r>
        <w:rPr>
          <w:rFonts w:asciiTheme="minorHAnsi" w:hAnsiTheme="minorHAnsi" w:cstheme="minorHAnsi"/>
          <w:sz w:val="22"/>
          <w:szCs w:val="22"/>
        </w:rPr>
        <w:t xml:space="preserve"> waarbij buitenbeetjes worden gebruikt in de vorm van wortels.</w:t>
      </w:r>
    </w:p>
    <w:p w14:paraId="61BB2B35" w14:textId="3F295127" w:rsidR="00C45843" w:rsidRDefault="00C45843" w:rsidP="006E6E6E">
      <w:pPr>
        <w:pStyle w:val="Lijstalinea"/>
        <w:numPr>
          <w:ilvl w:val="0"/>
          <w:numId w:val="9"/>
        </w:numPr>
        <w:rPr>
          <w:rFonts w:asciiTheme="minorHAnsi" w:hAnsiTheme="minorHAnsi" w:cstheme="minorHAnsi"/>
          <w:sz w:val="22"/>
          <w:szCs w:val="22"/>
        </w:rPr>
      </w:pPr>
      <w:r>
        <w:rPr>
          <w:rFonts w:asciiTheme="minorHAnsi" w:hAnsiTheme="minorHAnsi" w:cstheme="minorHAnsi"/>
          <w:sz w:val="22"/>
          <w:szCs w:val="22"/>
        </w:rPr>
        <w:t xml:space="preserve">Door het gebruik van buitenbeentjes wordt ingespeeld op het aspect duurzaamheid, dat bij consumenten steeds belangrijker wordt. </w:t>
      </w:r>
    </w:p>
    <w:p w14:paraId="0C0B764C" w14:textId="11C9CBF1" w:rsidR="00031070" w:rsidRPr="00271AC4" w:rsidRDefault="0021757D" w:rsidP="006E6E6E">
      <w:pPr>
        <w:pStyle w:val="Lijstalinea"/>
        <w:numPr>
          <w:ilvl w:val="0"/>
          <w:numId w:val="9"/>
        </w:numPr>
        <w:rPr>
          <w:rFonts w:asciiTheme="minorHAnsi" w:hAnsiTheme="minorHAnsi" w:cstheme="minorHAnsi"/>
          <w:sz w:val="22"/>
          <w:szCs w:val="22"/>
        </w:rPr>
      </w:pPr>
      <w:r>
        <w:rPr>
          <w:rFonts w:asciiTheme="minorHAnsi" w:hAnsiTheme="minorHAnsi" w:cstheme="minorHAnsi"/>
          <w:sz w:val="22"/>
          <w:szCs w:val="22"/>
        </w:rPr>
        <w:t>Het product zal veg</w:t>
      </w:r>
      <w:r w:rsidR="001224D4">
        <w:rPr>
          <w:rFonts w:asciiTheme="minorHAnsi" w:hAnsiTheme="minorHAnsi" w:cstheme="minorHAnsi"/>
          <w:sz w:val="22"/>
          <w:szCs w:val="22"/>
        </w:rPr>
        <w:t>etarisch</w:t>
      </w:r>
      <w:r>
        <w:rPr>
          <w:rFonts w:asciiTheme="minorHAnsi" w:hAnsiTheme="minorHAnsi" w:cstheme="minorHAnsi"/>
          <w:sz w:val="22"/>
          <w:szCs w:val="22"/>
        </w:rPr>
        <w:t xml:space="preserve"> zijn,</w:t>
      </w:r>
      <w:r w:rsidR="007A0778">
        <w:rPr>
          <w:rFonts w:asciiTheme="minorHAnsi" w:hAnsiTheme="minorHAnsi" w:cstheme="minorHAnsi"/>
          <w:sz w:val="22"/>
          <w:szCs w:val="22"/>
        </w:rPr>
        <w:t xml:space="preserve"> omdat er een steeds grotere toename is van</w:t>
      </w:r>
      <w:r w:rsidR="007A0778" w:rsidRPr="007A0778">
        <w:rPr>
          <w:rFonts w:asciiTheme="minorHAnsi" w:hAnsiTheme="minorHAnsi"/>
          <w:sz w:val="22"/>
          <w:szCs w:val="22"/>
        </w:rPr>
        <w:t xml:space="preserve"> </w:t>
      </w:r>
      <w:r w:rsidR="00C45843">
        <w:rPr>
          <w:rFonts w:asciiTheme="minorHAnsi" w:hAnsiTheme="minorHAnsi"/>
          <w:sz w:val="22"/>
          <w:szCs w:val="22"/>
        </w:rPr>
        <w:t>vegetariërs</w:t>
      </w:r>
      <w:r w:rsidR="007A0778">
        <w:rPr>
          <w:rFonts w:asciiTheme="minorHAnsi" w:hAnsiTheme="minorHAnsi"/>
          <w:sz w:val="22"/>
          <w:szCs w:val="22"/>
        </w:rPr>
        <w:t xml:space="preserve"> en flexitariërs.</w:t>
      </w:r>
    </w:p>
    <w:p w14:paraId="15539DBF" w14:textId="4441B8B3" w:rsidR="00271AC4" w:rsidRPr="00271AC4" w:rsidRDefault="00271AC4" w:rsidP="006E6E6E">
      <w:pPr>
        <w:pStyle w:val="Lijstalinea"/>
        <w:numPr>
          <w:ilvl w:val="0"/>
          <w:numId w:val="9"/>
        </w:numPr>
        <w:rPr>
          <w:rFonts w:asciiTheme="minorHAnsi" w:hAnsiTheme="minorHAnsi" w:cstheme="minorHAnsi"/>
          <w:sz w:val="22"/>
          <w:szCs w:val="22"/>
        </w:rPr>
      </w:pPr>
      <w:r>
        <w:rPr>
          <w:rFonts w:asciiTheme="minorHAnsi" w:hAnsiTheme="minorHAnsi"/>
          <w:sz w:val="22"/>
          <w:szCs w:val="22"/>
        </w:rPr>
        <w:t>Het product kan een luxer product worden dat gericht</w:t>
      </w:r>
      <w:r w:rsidR="00230FF1">
        <w:rPr>
          <w:rFonts w:asciiTheme="minorHAnsi" w:hAnsiTheme="minorHAnsi"/>
          <w:sz w:val="22"/>
          <w:szCs w:val="22"/>
        </w:rPr>
        <w:t xml:space="preserve"> is</w:t>
      </w:r>
      <w:r>
        <w:rPr>
          <w:rFonts w:asciiTheme="minorHAnsi" w:hAnsiTheme="minorHAnsi"/>
          <w:sz w:val="22"/>
          <w:szCs w:val="22"/>
        </w:rPr>
        <w:t xml:space="preserve"> op de doelgroep </w:t>
      </w:r>
      <w:r w:rsidR="00230FF1">
        <w:rPr>
          <w:rFonts w:asciiTheme="minorHAnsi" w:hAnsiTheme="minorHAnsi"/>
          <w:sz w:val="22"/>
          <w:szCs w:val="22"/>
        </w:rPr>
        <w:t xml:space="preserve">tussen de 25 en 55 jaar. </w:t>
      </w:r>
    </w:p>
    <w:p w14:paraId="578C1C28" w14:textId="27992DAF" w:rsidR="00271AC4" w:rsidRPr="00031070" w:rsidRDefault="00271AC4" w:rsidP="006E6E6E">
      <w:pPr>
        <w:pStyle w:val="Lijstalinea"/>
        <w:numPr>
          <w:ilvl w:val="0"/>
          <w:numId w:val="9"/>
        </w:numPr>
        <w:rPr>
          <w:rFonts w:asciiTheme="minorHAnsi" w:hAnsiTheme="minorHAnsi" w:cstheme="minorHAnsi"/>
          <w:sz w:val="22"/>
          <w:szCs w:val="22"/>
        </w:rPr>
      </w:pPr>
      <w:r>
        <w:rPr>
          <w:rFonts w:asciiTheme="minorHAnsi" w:hAnsiTheme="minorHAnsi"/>
          <w:sz w:val="22"/>
          <w:szCs w:val="22"/>
        </w:rPr>
        <w:t xml:space="preserve">Het product dient </w:t>
      </w:r>
      <w:r w:rsidR="00230FF1">
        <w:rPr>
          <w:rFonts w:asciiTheme="minorHAnsi" w:hAnsiTheme="minorHAnsi"/>
          <w:sz w:val="22"/>
          <w:szCs w:val="22"/>
        </w:rPr>
        <w:t xml:space="preserve">gezond te zijn en </w:t>
      </w:r>
      <w:r w:rsidR="007F4235">
        <w:rPr>
          <w:rFonts w:asciiTheme="minorHAnsi" w:hAnsiTheme="minorHAnsi"/>
          <w:sz w:val="22"/>
          <w:szCs w:val="22"/>
        </w:rPr>
        <w:t xml:space="preserve">te passen in een gezond voedingspatroon. </w:t>
      </w:r>
    </w:p>
    <w:p w14:paraId="5550BE9C" w14:textId="1568DB91" w:rsidR="00CC7CEB" w:rsidRPr="00FB089C" w:rsidRDefault="00CC7CEB" w:rsidP="00CC7CEB">
      <w:pPr>
        <w:pStyle w:val="Geenafstand"/>
        <w:rPr>
          <w:rFonts w:cstheme="minorHAnsi"/>
          <w:sz w:val="21"/>
          <w:szCs w:val="21"/>
        </w:rPr>
      </w:pPr>
    </w:p>
    <w:p w14:paraId="72BC05FE" w14:textId="04228141" w:rsidR="00CC7CEB" w:rsidRPr="00CC7CEB" w:rsidRDefault="007F4235" w:rsidP="00CC7CEB">
      <w:pPr>
        <w:pStyle w:val="Kop3"/>
      </w:pPr>
      <w:bookmarkStart w:id="73" w:name="_Toc55774168"/>
      <w:r>
        <w:t>Marktoriëntatie</w:t>
      </w:r>
      <w:bookmarkEnd w:id="73"/>
    </w:p>
    <w:p w14:paraId="46C4C7CE" w14:textId="0C30FE40" w:rsidR="00E024C4" w:rsidRDefault="006F1C0A" w:rsidP="00A40B71">
      <w:pPr>
        <w:pStyle w:val="Geenafstand"/>
      </w:pPr>
      <w:r>
        <w:t xml:space="preserve">Om een beeld te krijgen van de markt en </w:t>
      </w:r>
      <w:r w:rsidR="00EC7638">
        <w:t>de verschillende soorten producten op de markt, is er een marktonderzoek uitgevoerd. De criteria voor het marktonderzoek zijn: duurzaam, veganistisch</w:t>
      </w:r>
      <w:r w:rsidR="00CB3847">
        <w:t>/</w:t>
      </w:r>
      <w:r w:rsidR="00E447CB">
        <w:t xml:space="preserve">vegetarisch, </w:t>
      </w:r>
      <w:r w:rsidR="00EC5056">
        <w:t>gezond</w:t>
      </w:r>
      <w:r w:rsidR="00EC7638">
        <w:t xml:space="preserve"> e</w:t>
      </w:r>
      <w:r w:rsidR="00EC5056">
        <w:t xml:space="preserve">n ingrediënt wortel. </w:t>
      </w:r>
      <w:r w:rsidR="005F4C19">
        <w:t>Het marktonderzoek is uitgevoerd in verschillende supermarkten in Nederland</w:t>
      </w:r>
      <w:r w:rsidR="002C006A">
        <w:t xml:space="preserve">. </w:t>
      </w:r>
      <w:r w:rsidR="00E024C4">
        <w:t>Tijdens dit marktonder</w:t>
      </w:r>
      <w:r w:rsidR="00D9198F">
        <w:t>zoek is er gekeken naar het vers</w:t>
      </w:r>
      <w:r w:rsidR="00CD7A42">
        <w:t>-</w:t>
      </w:r>
      <w:r w:rsidR="00BB60FF">
        <w:t xml:space="preserve"> houdbaar-</w:t>
      </w:r>
      <w:r w:rsidR="00D9198F">
        <w:t xml:space="preserve"> </w:t>
      </w:r>
      <w:r w:rsidR="00BB60FF">
        <w:t>en diepvries</w:t>
      </w:r>
      <w:r w:rsidR="00D9198F">
        <w:t>assortiment</w:t>
      </w:r>
      <w:r w:rsidR="00CD7A42">
        <w:t xml:space="preserve"> van de supermarkten</w:t>
      </w:r>
      <w:r w:rsidR="002C006A">
        <w:t xml:space="preserve"> in combinatie met de bovengenoemde criteria</w:t>
      </w:r>
      <w:r w:rsidR="00BB60FF">
        <w:t xml:space="preserve">. Producten die tijdens deze </w:t>
      </w:r>
      <w:r w:rsidR="00B54068">
        <w:t>marktoriëntatie</w:t>
      </w:r>
      <w:r w:rsidR="00BB60FF">
        <w:t xml:space="preserve"> opvielen in het versassortiment waren</w:t>
      </w:r>
      <w:r w:rsidR="00E764D8">
        <w:t xml:space="preserve"> producten zoals sap, smoothies en vleesvervangers. Innovatievere producten die gevonden zijn tijdens dit onderzoek</w:t>
      </w:r>
      <w:r w:rsidR="00EB5921">
        <w:t>,</w:t>
      </w:r>
      <w:r w:rsidR="000E7828">
        <w:t xml:space="preserve"> waren wortelchips en wortel pompoen spread. Bij het assortiment van houdbare producten</w:t>
      </w:r>
      <w:r w:rsidR="00DE405A">
        <w:t xml:space="preserve"> is er </w:t>
      </w:r>
      <w:r w:rsidR="00B8699E">
        <w:t>vooral een trend gevonden</w:t>
      </w:r>
      <w:r w:rsidR="002510ED">
        <w:t xml:space="preserve"> in linzen &amp; wortel </w:t>
      </w:r>
      <w:r w:rsidR="006908F4">
        <w:t>Penne</w:t>
      </w:r>
      <w:r w:rsidR="00411897">
        <w:t xml:space="preserve">. Tevens </w:t>
      </w:r>
      <w:r w:rsidR="00C66DC1">
        <w:t>blijken</w:t>
      </w:r>
      <w:r w:rsidR="005C51FA">
        <w:t xml:space="preserve"> er wortel wraps op de markt te zijn. </w:t>
      </w:r>
      <w:r w:rsidR="00AE51F6">
        <w:t>Tot slot zijn er in</w:t>
      </w:r>
      <w:r w:rsidR="005C51FA">
        <w:t xml:space="preserve"> </w:t>
      </w:r>
      <w:r w:rsidR="00AE51F6">
        <w:t>het</w:t>
      </w:r>
      <w:r w:rsidR="005C51FA">
        <w:t xml:space="preserve"> diepvries</w:t>
      </w:r>
      <w:r w:rsidR="00AE51F6">
        <w:t>assortiment</w:t>
      </w:r>
      <w:r w:rsidR="005C51FA">
        <w:t xml:space="preserve"> weinig innovatieve producten gevonden die aan het criteria van het uitgevoerde marktonderzoek voldoen.</w:t>
      </w:r>
      <w:r w:rsidR="00A15030">
        <w:t xml:space="preserve"> Een product dat hier wel aan </w:t>
      </w:r>
      <w:r w:rsidR="003B101C">
        <w:t>voldeed</w:t>
      </w:r>
      <w:r w:rsidR="0062545C">
        <w:t>,</w:t>
      </w:r>
      <w:r w:rsidR="00A15030">
        <w:t xml:space="preserve"> was</w:t>
      </w:r>
      <w:r w:rsidR="003B101C">
        <w:t xml:space="preserve"> een </w:t>
      </w:r>
      <w:r w:rsidR="006676D1">
        <w:t>vegan</w:t>
      </w:r>
      <w:r w:rsidR="00B14667">
        <w:t>istische</w:t>
      </w:r>
      <w:r w:rsidR="006676D1">
        <w:t xml:space="preserve"> ijssoort met de smaak</w:t>
      </w:r>
      <w:r w:rsidR="00DE74FA">
        <w:t xml:space="preserve"> sinaasappel, wortel en gembe</w:t>
      </w:r>
      <w:r w:rsidR="00AE51F6">
        <w:t>r.</w:t>
      </w:r>
    </w:p>
    <w:p w14:paraId="327B0C53" w14:textId="77777777" w:rsidR="00A76617" w:rsidRDefault="00A76617" w:rsidP="00267DCA">
      <w:pPr>
        <w:pStyle w:val="Geenafstand"/>
        <w:sectPr w:rsidR="00A76617" w:rsidSect="00376675">
          <w:footerReference w:type="default" r:id="rId34"/>
          <w:pgSz w:w="11906" w:h="16838"/>
          <w:pgMar w:top="1417" w:right="1417" w:bottom="1417" w:left="1417" w:header="708" w:footer="708" w:gutter="0"/>
          <w:pgNumType w:start="23"/>
          <w:cols w:space="708"/>
          <w:docGrid w:linePitch="360"/>
        </w:sectPr>
      </w:pPr>
    </w:p>
    <w:p w14:paraId="3DF100D6" w14:textId="46F51795" w:rsidR="00267DCA" w:rsidRDefault="00F24911" w:rsidP="002A15E2">
      <w:pPr>
        <w:pStyle w:val="Kop2"/>
      </w:pPr>
      <w:bookmarkStart w:id="74" w:name="_Toc55774169"/>
      <w:r>
        <w:t>Conceptontwikkeling</w:t>
      </w:r>
      <w:r w:rsidR="00B930B4">
        <w:t>sfase</w:t>
      </w:r>
      <w:bookmarkEnd w:id="74"/>
    </w:p>
    <w:p w14:paraId="37DD9AB5" w14:textId="18501D99" w:rsidR="00A758F0" w:rsidRDefault="00CE49E0" w:rsidP="5FA40CC7">
      <w:pPr>
        <w:rPr>
          <w:rFonts w:asciiTheme="minorHAnsi" w:hAnsiTheme="minorHAnsi"/>
          <w:sz w:val="22"/>
          <w:szCs w:val="22"/>
        </w:rPr>
      </w:pPr>
      <w:r>
        <w:rPr>
          <w:rFonts w:asciiTheme="minorHAnsi" w:hAnsiTheme="minorHAnsi"/>
          <w:sz w:val="22"/>
          <w:szCs w:val="22"/>
        </w:rPr>
        <w:t xml:space="preserve">Tijdens de </w:t>
      </w:r>
      <w:r w:rsidR="001D3251">
        <w:rPr>
          <w:rFonts w:asciiTheme="minorHAnsi" w:hAnsiTheme="minorHAnsi"/>
          <w:sz w:val="22"/>
          <w:szCs w:val="22"/>
        </w:rPr>
        <w:t>conceptontwikkeling</w:t>
      </w:r>
      <w:r w:rsidR="00B930B4">
        <w:rPr>
          <w:rFonts w:asciiTheme="minorHAnsi" w:hAnsiTheme="minorHAnsi"/>
          <w:sz w:val="22"/>
          <w:szCs w:val="22"/>
        </w:rPr>
        <w:t>sfase</w:t>
      </w:r>
      <w:r w:rsidR="001D3251">
        <w:rPr>
          <w:rFonts w:asciiTheme="minorHAnsi" w:hAnsiTheme="minorHAnsi"/>
          <w:sz w:val="22"/>
          <w:szCs w:val="22"/>
        </w:rPr>
        <w:t xml:space="preserve"> </w:t>
      </w:r>
      <w:r>
        <w:rPr>
          <w:rFonts w:asciiTheme="minorHAnsi" w:hAnsiTheme="minorHAnsi"/>
          <w:sz w:val="22"/>
          <w:szCs w:val="22"/>
        </w:rPr>
        <w:t>is er een brainstormsessie geweest</w:t>
      </w:r>
      <w:r w:rsidR="00BA4F08">
        <w:rPr>
          <w:rFonts w:asciiTheme="minorHAnsi" w:hAnsiTheme="minorHAnsi"/>
          <w:sz w:val="22"/>
          <w:szCs w:val="22"/>
        </w:rPr>
        <w:t xml:space="preserve"> met behulp van het alfabet</w:t>
      </w:r>
      <w:r>
        <w:rPr>
          <w:rFonts w:asciiTheme="minorHAnsi" w:hAnsiTheme="minorHAnsi"/>
          <w:sz w:val="22"/>
          <w:szCs w:val="22"/>
        </w:rPr>
        <w:t>, waarin verschillende producten zijn bedacht aan de hand van een vraagstelling. Deze producten zijn</w:t>
      </w:r>
      <w:r w:rsidR="006409AF">
        <w:rPr>
          <w:rFonts w:asciiTheme="minorHAnsi" w:hAnsiTheme="minorHAnsi"/>
          <w:sz w:val="22"/>
          <w:szCs w:val="22"/>
        </w:rPr>
        <w:t xml:space="preserve"> verzameld en gesorteerd in een COCD-box. Vervolgens zijn er try-out producten gekozen en tot slot is er een enquête opgesteld. Hieruit is </w:t>
      </w:r>
      <w:r w:rsidR="00701ED8">
        <w:rPr>
          <w:rFonts w:asciiTheme="minorHAnsi" w:hAnsiTheme="minorHAnsi"/>
          <w:sz w:val="22"/>
          <w:szCs w:val="22"/>
        </w:rPr>
        <w:t xml:space="preserve">vervolgens </w:t>
      </w:r>
      <w:r w:rsidR="006409AF">
        <w:rPr>
          <w:rFonts w:asciiTheme="minorHAnsi" w:hAnsiTheme="minorHAnsi"/>
          <w:sz w:val="22"/>
          <w:szCs w:val="22"/>
        </w:rPr>
        <w:t xml:space="preserve">een product </w:t>
      </w:r>
      <w:r w:rsidR="00701ED8">
        <w:rPr>
          <w:rFonts w:asciiTheme="minorHAnsi" w:hAnsiTheme="minorHAnsi"/>
          <w:sz w:val="22"/>
          <w:szCs w:val="22"/>
        </w:rPr>
        <w:t xml:space="preserve">gekozen. </w:t>
      </w:r>
      <w:r w:rsidR="006409AF">
        <w:rPr>
          <w:rFonts w:asciiTheme="minorHAnsi" w:hAnsiTheme="minorHAnsi"/>
          <w:sz w:val="22"/>
          <w:szCs w:val="22"/>
        </w:rPr>
        <w:t>Hieronder volgen per stap de resultaten.</w:t>
      </w:r>
    </w:p>
    <w:p w14:paraId="4177E41F" w14:textId="77777777" w:rsidR="00A758F0" w:rsidRDefault="00A758F0" w:rsidP="5FA40CC7">
      <w:pPr>
        <w:rPr>
          <w:rFonts w:asciiTheme="minorHAnsi" w:hAnsiTheme="minorHAnsi"/>
          <w:sz w:val="22"/>
          <w:szCs w:val="22"/>
        </w:rPr>
      </w:pPr>
    </w:p>
    <w:p w14:paraId="1349C9F7" w14:textId="74466116" w:rsidR="00A758F0" w:rsidRDefault="00FE1748" w:rsidP="00701ED8">
      <w:pPr>
        <w:pStyle w:val="Kop3"/>
      </w:pPr>
      <w:bookmarkStart w:id="75" w:name="_Toc55774170"/>
      <w:r>
        <w:t>Vraag</w:t>
      </w:r>
      <w:r w:rsidR="00A758F0">
        <w:t>stelling</w:t>
      </w:r>
      <w:bookmarkEnd w:id="75"/>
    </w:p>
    <w:p w14:paraId="72D00CDB" w14:textId="2B24A2B8" w:rsidR="00A758F0" w:rsidRDefault="00701ED8" w:rsidP="5FA40CC7">
      <w:pPr>
        <w:rPr>
          <w:rFonts w:asciiTheme="minorHAnsi" w:hAnsiTheme="minorHAnsi"/>
          <w:sz w:val="22"/>
          <w:szCs w:val="22"/>
        </w:rPr>
      </w:pPr>
      <w:r>
        <w:rPr>
          <w:rFonts w:asciiTheme="minorHAnsi" w:hAnsiTheme="minorHAnsi"/>
          <w:sz w:val="22"/>
          <w:szCs w:val="22"/>
        </w:rPr>
        <w:t xml:space="preserve">Om ideeën te genereren is er eerst een </w:t>
      </w:r>
      <w:r w:rsidR="00FE1748">
        <w:rPr>
          <w:rFonts w:asciiTheme="minorHAnsi" w:hAnsiTheme="minorHAnsi"/>
          <w:sz w:val="22"/>
          <w:szCs w:val="22"/>
        </w:rPr>
        <w:t>vraag</w:t>
      </w:r>
      <w:r>
        <w:rPr>
          <w:rFonts w:asciiTheme="minorHAnsi" w:hAnsiTheme="minorHAnsi"/>
          <w:sz w:val="22"/>
          <w:szCs w:val="22"/>
        </w:rPr>
        <w:t xml:space="preserve">stelling </w:t>
      </w:r>
      <w:r w:rsidR="00D14E27">
        <w:rPr>
          <w:rFonts w:asciiTheme="minorHAnsi" w:hAnsiTheme="minorHAnsi"/>
          <w:sz w:val="22"/>
          <w:szCs w:val="22"/>
        </w:rPr>
        <w:t xml:space="preserve">in de vorm van een vraag </w:t>
      </w:r>
      <w:r>
        <w:rPr>
          <w:rFonts w:asciiTheme="minorHAnsi" w:hAnsiTheme="minorHAnsi"/>
          <w:sz w:val="22"/>
          <w:szCs w:val="22"/>
        </w:rPr>
        <w:t xml:space="preserve">opgesteld. Door een </w:t>
      </w:r>
      <w:r w:rsidR="004D54B4">
        <w:rPr>
          <w:rFonts w:asciiTheme="minorHAnsi" w:hAnsiTheme="minorHAnsi"/>
          <w:sz w:val="22"/>
          <w:szCs w:val="22"/>
        </w:rPr>
        <w:t>vraag</w:t>
      </w:r>
      <w:r>
        <w:rPr>
          <w:rFonts w:asciiTheme="minorHAnsi" w:hAnsiTheme="minorHAnsi"/>
          <w:sz w:val="22"/>
          <w:szCs w:val="22"/>
        </w:rPr>
        <w:t xml:space="preserve">stelling op te </w:t>
      </w:r>
      <w:r w:rsidR="00D14E27">
        <w:rPr>
          <w:rFonts w:asciiTheme="minorHAnsi" w:hAnsiTheme="minorHAnsi"/>
          <w:sz w:val="22"/>
          <w:szCs w:val="22"/>
        </w:rPr>
        <w:t xml:space="preserve">stellen, kan de ideeën generatie gericht verlopen. De </w:t>
      </w:r>
      <w:r w:rsidR="004D54B4">
        <w:rPr>
          <w:rFonts w:asciiTheme="minorHAnsi" w:hAnsiTheme="minorHAnsi"/>
          <w:sz w:val="22"/>
          <w:szCs w:val="22"/>
        </w:rPr>
        <w:t>vraag</w:t>
      </w:r>
      <w:r w:rsidR="00D14E27">
        <w:rPr>
          <w:rFonts w:asciiTheme="minorHAnsi" w:hAnsiTheme="minorHAnsi"/>
          <w:sz w:val="22"/>
          <w:szCs w:val="22"/>
        </w:rPr>
        <w:t xml:space="preserve">stelling die hiervoor is gebruikt is: “In welke producten kunnen wortel worden verwerkt?”. </w:t>
      </w:r>
    </w:p>
    <w:p w14:paraId="397EADB7" w14:textId="77777777" w:rsidR="00701ED8" w:rsidRDefault="00701ED8" w:rsidP="5FA40CC7">
      <w:pPr>
        <w:rPr>
          <w:rFonts w:asciiTheme="minorHAnsi" w:hAnsiTheme="minorHAnsi"/>
          <w:sz w:val="22"/>
          <w:szCs w:val="22"/>
        </w:rPr>
      </w:pPr>
    </w:p>
    <w:p w14:paraId="1E6B5095" w14:textId="2FB55B65" w:rsidR="00A758F0" w:rsidRDefault="00A758F0" w:rsidP="004E253A">
      <w:pPr>
        <w:pStyle w:val="Kop3"/>
      </w:pPr>
      <w:bookmarkStart w:id="76" w:name="_Toc55774171"/>
      <w:r>
        <w:t xml:space="preserve">Alfabet </w:t>
      </w:r>
      <w:r w:rsidR="006409AF">
        <w:t>ideeën</w:t>
      </w:r>
      <w:bookmarkEnd w:id="76"/>
      <w:r>
        <w:t xml:space="preserve"> </w:t>
      </w:r>
    </w:p>
    <w:p w14:paraId="774D5A90" w14:textId="5DA73C38" w:rsidR="00A758F0" w:rsidRDefault="004E253A" w:rsidP="5FA40CC7">
      <w:pPr>
        <w:rPr>
          <w:rFonts w:asciiTheme="minorHAnsi" w:hAnsiTheme="minorHAnsi"/>
          <w:sz w:val="22"/>
          <w:szCs w:val="22"/>
        </w:rPr>
      </w:pPr>
      <w:r>
        <w:rPr>
          <w:rFonts w:asciiTheme="minorHAnsi" w:hAnsiTheme="minorHAnsi"/>
          <w:sz w:val="22"/>
          <w:szCs w:val="22"/>
        </w:rPr>
        <w:t xml:space="preserve">Aan de hand van bovengenoemde </w:t>
      </w:r>
      <w:r w:rsidR="0067440A">
        <w:rPr>
          <w:rFonts w:asciiTheme="minorHAnsi" w:hAnsiTheme="minorHAnsi"/>
          <w:sz w:val="22"/>
          <w:szCs w:val="22"/>
        </w:rPr>
        <w:t>vraag</w:t>
      </w:r>
      <w:r>
        <w:rPr>
          <w:rFonts w:asciiTheme="minorHAnsi" w:hAnsiTheme="minorHAnsi"/>
          <w:sz w:val="22"/>
          <w:szCs w:val="22"/>
        </w:rPr>
        <w:t xml:space="preserve">stelling, is de ideeën generatie gestart. Hierbij is gebruik gemaakt van het alfabet, waarbij aan elke letter een woord kan worden geplakt. </w:t>
      </w:r>
      <w:r w:rsidR="003A12E0">
        <w:rPr>
          <w:rFonts w:asciiTheme="minorHAnsi" w:hAnsiTheme="minorHAnsi"/>
          <w:sz w:val="22"/>
          <w:szCs w:val="22"/>
        </w:rPr>
        <w:t xml:space="preserve">De ideeën die in het alfabet terecht zijn gekomen, zijn </w:t>
      </w:r>
      <w:r w:rsidR="003A12E0" w:rsidRPr="001D3014">
        <w:rPr>
          <w:rFonts w:asciiTheme="minorHAnsi" w:hAnsiTheme="minorHAnsi" w:cstheme="minorHAnsi"/>
          <w:sz w:val="22"/>
          <w:szCs w:val="22"/>
        </w:rPr>
        <w:t>weergegeven i</w:t>
      </w:r>
      <w:r w:rsidR="00C628A8" w:rsidRPr="001D3014">
        <w:rPr>
          <w:rFonts w:asciiTheme="minorHAnsi" w:hAnsiTheme="minorHAnsi" w:cstheme="minorHAnsi"/>
          <w:sz w:val="22"/>
          <w:szCs w:val="22"/>
        </w:rPr>
        <w:t xml:space="preserve">n </w:t>
      </w:r>
      <w:r w:rsidR="001D3014" w:rsidRPr="001D3014">
        <w:rPr>
          <w:rFonts w:asciiTheme="minorHAnsi" w:hAnsiTheme="minorHAnsi" w:cstheme="minorHAnsi"/>
          <w:sz w:val="22"/>
          <w:szCs w:val="22"/>
        </w:rPr>
        <w:fldChar w:fldCharType="begin"/>
      </w:r>
      <w:r w:rsidR="001D3014" w:rsidRPr="001D3014">
        <w:rPr>
          <w:rFonts w:asciiTheme="minorHAnsi" w:hAnsiTheme="minorHAnsi" w:cstheme="minorHAnsi"/>
          <w:sz w:val="22"/>
          <w:szCs w:val="22"/>
        </w:rPr>
        <w:instrText xml:space="preserve"> REF _Ref55082201 \h  \* MERGEFORMAT </w:instrText>
      </w:r>
      <w:r w:rsidR="001D3014" w:rsidRPr="001D3014">
        <w:rPr>
          <w:rFonts w:asciiTheme="minorHAnsi" w:hAnsiTheme="minorHAnsi" w:cstheme="minorHAnsi"/>
          <w:sz w:val="22"/>
          <w:szCs w:val="22"/>
        </w:rPr>
      </w:r>
      <w:r w:rsidR="001D3014" w:rsidRPr="001D3014">
        <w:rPr>
          <w:rFonts w:asciiTheme="minorHAnsi" w:hAnsiTheme="minorHAnsi" w:cstheme="minorHAnsi"/>
          <w:sz w:val="22"/>
          <w:szCs w:val="22"/>
        </w:rPr>
        <w:fldChar w:fldCharType="separate"/>
      </w:r>
      <w:r w:rsidR="001D3014" w:rsidRPr="001D3014">
        <w:rPr>
          <w:rFonts w:asciiTheme="minorHAnsi" w:hAnsiTheme="minorHAnsi" w:cstheme="minorHAnsi"/>
          <w:sz w:val="22"/>
          <w:szCs w:val="22"/>
        </w:rPr>
        <w:t>Bijlage 1: Alfabet van ideeën</w:t>
      </w:r>
      <w:r w:rsidR="001D3014" w:rsidRPr="001D3014">
        <w:rPr>
          <w:rFonts w:asciiTheme="minorHAnsi" w:hAnsiTheme="minorHAnsi" w:cstheme="minorHAnsi"/>
          <w:sz w:val="22"/>
          <w:szCs w:val="22"/>
        </w:rPr>
        <w:fldChar w:fldCharType="end"/>
      </w:r>
      <w:r w:rsidR="001D3014" w:rsidRPr="001D3014">
        <w:rPr>
          <w:rFonts w:asciiTheme="minorHAnsi" w:hAnsiTheme="minorHAnsi" w:cstheme="minorHAnsi"/>
          <w:sz w:val="22"/>
          <w:szCs w:val="22"/>
        </w:rPr>
        <w:t>.</w:t>
      </w:r>
      <w:r w:rsidR="003A12E0">
        <w:rPr>
          <w:rFonts w:asciiTheme="minorHAnsi" w:hAnsiTheme="minorHAnsi"/>
          <w:sz w:val="22"/>
          <w:szCs w:val="22"/>
        </w:rPr>
        <w:t xml:space="preserve"> </w:t>
      </w:r>
    </w:p>
    <w:p w14:paraId="34DB2494" w14:textId="51553665" w:rsidR="005C7710" w:rsidRDefault="005C7710" w:rsidP="5FA40CC7">
      <w:pPr>
        <w:rPr>
          <w:rFonts w:asciiTheme="minorHAnsi" w:hAnsiTheme="minorHAnsi"/>
          <w:sz w:val="22"/>
          <w:szCs w:val="22"/>
        </w:rPr>
      </w:pPr>
    </w:p>
    <w:p w14:paraId="23BC6D29" w14:textId="6B4CFFF8" w:rsidR="00846843" w:rsidRPr="00846843" w:rsidRDefault="00846843" w:rsidP="00110028">
      <w:pPr>
        <w:pStyle w:val="Kop3"/>
      </w:pPr>
      <w:bookmarkStart w:id="77" w:name="_Toc55774172"/>
      <w:r w:rsidRPr="00846843">
        <w:t>COCD</w:t>
      </w:r>
      <w:r w:rsidR="005659BD">
        <w:t>-</w:t>
      </w:r>
      <w:r w:rsidRPr="00846843">
        <w:t>box</w:t>
      </w:r>
      <w:bookmarkEnd w:id="77"/>
    </w:p>
    <w:p w14:paraId="714F8C2A" w14:textId="4D7E27C5" w:rsidR="00A64595" w:rsidRPr="00822887" w:rsidRDefault="00110028" w:rsidP="5FA40CC7">
      <w:pPr>
        <w:rPr>
          <w:rFonts w:asciiTheme="minorHAnsi" w:hAnsiTheme="minorHAnsi"/>
          <w:sz w:val="22"/>
          <w:szCs w:val="22"/>
        </w:rPr>
      </w:pPr>
      <w:r>
        <w:rPr>
          <w:rFonts w:asciiTheme="minorHAnsi" w:hAnsiTheme="minorHAnsi"/>
          <w:sz w:val="22"/>
          <w:szCs w:val="22"/>
        </w:rPr>
        <w:t xml:space="preserve">De meest bruikbare ideeën zijn verder verwerkt in de COCD-box. </w:t>
      </w:r>
      <w:r w:rsidR="2ECE70F8" w:rsidRPr="00BA4064">
        <w:rPr>
          <w:rFonts w:asciiTheme="minorHAnsi" w:hAnsiTheme="minorHAnsi" w:cstheme="minorHAnsi"/>
          <w:sz w:val="22"/>
          <w:szCs w:val="22"/>
        </w:rPr>
        <w:t xml:space="preserve">Hieronder in </w:t>
      </w:r>
      <w:r w:rsidR="00BA4064" w:rsidRPr="00BA4064">
        <w:rPr>
          <w:rFonts w:asciiTheme="minorHAnsi" w:hAnsiTheme="minorHAnsi" w:cstheme="minorHAnsi"/>
          <w:color w:val="000000" w:themeColor="text1"/>
          <w:sz w:val="22"/>
          <w:szCs w:val="22"/>
          <w:highlight w:val="yellow"/>
        </w:rPr>
        <w:fldChar w:fldCharType="begin"/>
      </w:r>
      <w:r w:rsidR="00BA4064" w:rsidRPr="00BA4064">
        <w:rPr>
          <w:rFonts w:asciiTheme="minorHAnsi" w:hAnsiTheme="minorHAnsi" w:cstheme="minorHAnsi"/>
          <w:sz w:val="22"/>
          <w:szCs w:val="22"/>
        </w:rPr>
        <w:instrText xml:space="preserve"> REF _Ref55082447 \h </w:instrText>
      </w:r>
      <w:r w:rsidR="00BA4064" w:rsidRPr="00BA4064">
        <w:rPr>
          <w:rFonts w:asciiTheme="minorHAnsi" w:hAnsiTheme="minorHAnsi" w:cstheme="minorHAnsi"/>
          <w:color w:val="000000" w:themeColor="text1"/>
          <w:sz w:val="22"/>
          <w:szCs w:val="22"/>
          <w:highlight w:val="yellow"/>
        </w:rPr>
        <w:instrText xml:space="preserve"> \* MERGEFORMAT </w:instrText>
      </w:r>
      <w:r w:rsidR="00BA4064" w:rsidRPr="00BA4064">
        <w:rPr>
          <w:rFonts w:asciiTheme="minorHAnsi" w:hAnsiTheme="minorHAnsi" w:cstheme="minorHAnsi"/>
          <w:color w:val="000000" w:themeColor="text1"/>
          <w:sz w:val="22"/>
          <w:szCs w:val="22"/>
          <w:highlight w:val="yellow"/>
        </w:rPr>
      </w:r>
      <w:r w:rsidR="00BA4064" w:rsidRPr="00BA4064">
        <w:rPr>
          <w:rFonts w:asciiTheme="minorHAnsi" w:hAnsiTheme="minorHAnsi" w:cstheme="minorHAnsi"/>
          <w:color w:val="000000" w:themeColor="text1"/>
          <w:sz w:val="22"/>
          <w:szCs w:val="22"/>
          <w:highlight w:val="yellow"/>
        </w:rPr>
        <w:fldChar w:fldCharType="separate"/>
      </w:r>
      <w:r w:rsidR="00BA4064" w:rsidRPr="00BA4064">
        <w:rPr>
          <w:rFonts w:asciiTheme="minorHAnsi" w:hAnsiTheme="minorHAnsi" w:cstheme="minorHAnsi"/>
          <w:sz w:val="22"/>
          <w:szCs w:val="22"/>
        </w:rPr>
        <w:t xml:space="preserve">Tabel </w:t>
      </w:r>
      <w:r w:rsidR="00BA4064" w:rsidRPr="00BA4064">
        <w:rPr>
          <w:rFonts w:asciiTheme="minorHAnsi" w:hAnsiTheme="minorHAnsi" w:cstheme="minorHAnsi"/>
          <w:noProof/>
          <w:sz w:val="22"/>
          <w:szCs w:val="22"/>
        </w:rPr>
        <w:t>2</w:t>
      </w:r>
      <w:r w:rsidR="00BA4064" w:rsidRPr="00BA4064">
        <w:rPr>
          <w:rFonts w:asciiTheme="minorHAnsi" w:hAnsiTheme="minorHAnsi" w:cstheme="minorHAnsi"/>
          <w:color w:val="000000" w:themeColor="text1"/>
          <w:sz w:val="22"/>
          <w:szCs w:val="22"/>
          <w:highlight w:val="yellow"/>
        </w:rPr>
        <w:fldChar w:fldCharType="end"/>
      </w:r>
      <w:r w:rsidR="00BA4064" w:rsidRPr="00BA4064">
        <w:rPr>
          <w:rFonts w:asciiTheme="minorHAnsi" w:hAnsiTheme="minorHAnsi" w:cstheme="minorHAnsi"/>
          <w:color w:val="000000" w:themeColor="text1"/>
          <w:sz w:val="22"/>
          <w:szCs w:val="22"/>
        </w:rPr>
        <w:t xml:space="preserve"> </w:t>
      </w:r>
      <w:r w:rsidR="2ECE70F8" w:rsidRPr="00BA4064">
        <w:rPr>
          <w:rFonts w:asciiTheme="minorHAnsi" w:hAnsiTheme="minorHAnsi" w:cstheme="minorHAnsi"/>
          <w:sz w:val="22"/>
          <w:szCs w:val="22"/>
        </w:rPr>
        <w:t>is te zien</w:t>
      </w:r>
      <w:r w:rsidR="2ECE70F8" w:rsidRPr="00822887">
        <w:rPr>
          <w:rFonts w:asciiTheme="minorHAnsi" w:hAnsiTheme="minorHAnsi"/>
          <w:sz w:val="22"/>
          <w:szCs w:val="22"/>
        </w:rPr>
        <w:t xml:space="preserve"> welke ideeën er bedacht zijn en welke ideeën in de verschillende delen van de box vallen.</w:t>
      </w:r>
    </w:p>
    <w:p w14:paraId="1EA4E80A" w14:textId="77777777" w:rsidR="00BD42B7" w:rsidRPr="00822887" w:rsidRDefault="00BD42B7" w:rsidP="5FA40CC7">
      <w:pPr>
        <w:rPr>
          <w:rFonts w:asciiTheme="minorHAnsi" w:hAnsiTheme="minorHAnsi"/>
          <w:sz w:val="22"/>
          <w:szCs w:val="22"/>
        </w:rPr>
      </w:pPr>
    </w:p>
    <w:tbl>
      <w:tblPr>
        <w:tblStyle w:val="Tabelraster"/>
        <w:tblpPr w:leftFromText="141" w:rightFromText="141" w:vertAnchor="text" w:tblpXSpec="center" w:tblpY="259"/>
        <w:tblW w:w="0" w:type="auto"/>
        <w:tblLook w:val="04A0" w:firstRow="1" w:lastRow="0" w:firstColumn="1" w:lastColumn="0" w:noHBand="0" w:noVBand="1"/>
      </w:tblPr>
      <w:tblGrid>
        <w:gridCol w:w="1662"/>
        <w:gridCol w:w="3274"/>
        <w:gridCol w:w="3489"/>
      </w:tblGrid>
      <w:tr w:rsidR="005659BD" w14:paraId="2BA140BF" w14:textId="77777777" w:rsidTr="005659BD">
        <w:trPr>
          <w:trHeight w:val="2400"/>
        </w:trPr>
        <w:tc>
          <w:tcPr>
            <w:tcW w:w="1662" w:type="dxa"/>
          </w:tcPr>
          <w:p w14:paraId="664C217C" w14:textId="77777777" w:rsidR="005659BD" w:rsidRPr="00822887" w:rsidRDefault="005659BD" w:rsidP="005659BD">
            <w:pPr>
              <w:ind w:left="113" w:right="113"/>
              <w:rPr>
                <w:rFonts w:asciiTheme="minorHAnsi" w:hAnsiTheme="minorHAnsi"/>
                <w:sz w:val="22"/>
                <w:szCs w:val="22"/>
              </w:rPr>
            </w:pPr>
            <w:r w:rsidRPr="00822887">
              <w:rPr>
                <w:rFonts w:asciiTheme="minorHAnsi" w:hAnsiTheme="minorHAnsi"/>
                <w:sz w:val="22"/>
                <w:szCs w:val="22"/>
              </w:rPr>
              <w:t>(Nog) niet realiseerbaar</w:t>
            </w:r>
          </w:p>
        </w:tc>
        <w:tc>
          <w:tcPr>
            <w:tcW w:w="3274" w:type="dxa"/>
          </w:tcPr>
          <w:p w14:paraId="11AD8E6E" w14:textId="77777777" w:rsidR="005659BD" w:rsidRPr="00822887" w:rsidRDefault="005659BD" w:rsidP="005659BD">
            <w:pPr>
              <w:rPr>
                <w:rFonts w:asciiTheme="minorHAnsi" w:hAnsiTheme="minorHAnsi"/>
                <w:sz w:val="22"/>
                <w:szCs w:val="22"/>
              </w:rPr>
            </w:pPr>
          </w:p>
        </w:tc>
        <w:tc>
          <w:tcPr>
            <w:tcW w:w="3489" w:type="dxa"/>
            <w:shd w:val="clear" w:color="auto" w:fill="FFFF00"/>
          </w:tcPr>
          <w:p w14:paraId="4A3DD984" w14:textId="77777777" w:rsidR="005659BD" w:rsidRPr="00822887" w:rsidRDefault="005659BD" w:rsidP="006E6E6E">
            <w:pPr>
              <w:pStyle w:val="Lijstalinea"/>
              <w:numPr>
                <w:ilvl w:val="0"/>
                <w:numId w:val="2"/>
              </w:numPr>
              <w:rPr>
                <w:rFonts w:asciiTheme="minorHAnsi" w:hAnsiTheme="minorHAnsi"/>
                <w:sz w:val="22"/>
                <w:szCs w:val="22"/>
              </w:rPr>
            </w:pPr>
            <w:r w:rsidRPr="00822887">
              <w:rPr>
                <w:rFonts w:asciiTheme="minorHAnsi" w:hAnsiTheme="minorHAnsi"/>
                <w:sz w:val="22"/>
                <w:szCs w:val="22"/>
              </w:rPr>
              <w:t xml:space="preserve">Quiche </w:t>
            </w:r>
          </w:p>
          <w:p w14:paraId="41CE88B3" w14:textId="77777777" w:rsidR="005659BD" w:rsidRPr="00822887" w:rsidRDefault="005659BD" w:rsidP="006E6E6E">
            <w:pPr>
              <w:pStyle w:val="Lijstalinea"/>
              <w:numPr>
                <w:ilvl w:val="0"/>
                <w:numId w:val="2"/>
              </w:numPr>
              <w:rPr>
                <w:rFonts w:asciiTheme="minorHAnsi" w:hAnsiTheme="minorHAnsi"/>
                <w:sz w:val="22"/>
                <w:szCs w:val="22"/>
              </w:rPr>
            </w:pPr>
            <w:r w:rsidRPr="00822887">
              <w:rPr>
                <w:rFonts w:asciiTheme="minorHAnsi" w:hAnsiTheme="minorHAnsi"/>
                <w:sz w:val="22"/>
                <w:szCs w:val="22"/>
              </w:rPr>
              <w:t>Wortel rijst</w:t>
            </w:r>
          </w:p>
          <w:p w14:paraId="2B5F1C83" w14:textId="77777777" w:rsidR="005659BD" w:rsidRPr="00822887" w:rsidRDefault="005659BD" w:rsidP="006E6E6E">
            <w:pPr>
              <w:pStyle w:val="Lijstalinea"/>
              <w:numPr>
                <w:ilvl w:val="0"/>
                <w:numId w:val="2"/>
              </w:numPr>
              <w:rPr>
                <w:rFonts w:asciiTheme="minorHAnsi" w:hAnsiTheme="minorHAnsi"/>
                <w:sz w:val="22"/>
                <w:szCs w:val="22"/>
              </w:rPr>
            </w:pPr>
            <w:r w:rsidRPr="00822887">
              <w:rPr>
                <w:rFonts w:asciiTheme="minorHAnsi" w:hAnsiTheme="minorHAnsi"/>
                <w:sz w:val="22"/>
                <w:szCs w:val="22"/>
              </w:rPr>
              <w:t>Zuurkool van gefermenteerde wortel</w:t>
            </w:r>
          </w:p>
          <w:p w14:paraId="7AD58D20" w14:textId="77777777" w:rsidR="005659BD" w:rsidRPr="00822887" w:rsidRDefault="005659BD" w:rsidP="006E6E6E">
            <w:pPr>
              <w:pStyle w:val="Lijstalinea"/>
              <w:numPr>
                <w:ilvl w:val="0"/>
                <w:numId w:val="2"/>
              </w:numPr>
              <w:rPr>
                <w:rFonts w:asciiTheme="minorHAnsi" w:hAnsiTheme="minorHAnsi"/>
                <w:sz w:val="22"/>
                <w:szCs w:val="22"/>
              </w:rPr>
            </w:pPr>
            <w:r w:rsidRPr="00822887">
              <w:rPr>
                <w:rFonts w:asciiTheme="minorHAnsi" w:hAnsiTheme="minorHAnsi"/>
                <w:sz w:val="22"/>
                <w:szCs w:val="22"/>
              </w:rPr>
              <w:t>Deeg van wortelen</w:t>
            </w:r>
          </w:p>
          <w:p w14:paraId="6D940606" w14:textId="77777777" w:rsidR="005659BD" w:rsidRPr="00822887" w:rsidRDefault="005659BD" w:rsidP="006E6E6E">
            <w:pPr>
              <w:pStyle w:val="Lijstalinea"/>
              <w:numPr>
                <w:ilvl w:val="0"/>
                <w:numId w:val="2"/>
              </w:numPr>
              <w:rPr>
                <w:rFonts w:asciiTheme="minorHAnsi" w:hAnsiTheme="minorHAnsi"/>
                <w:sz w:val="22"/>
                <w:szCs w:val="22"/>
              </w:rPr>
            </w:pPr>
            <w:r w:rsidRPr="00822887">
              <w:rPr>
                <w:rFonts w:asciiTheme="minorHAnsi" w:hAnsiTheme="minorHAnsi"/>
                <w:sz w:val="22"/>
                <w:szCs w:val="22"/>
              </w:rPr>
              <w:t>Vegan wortelkaas</w:t>
            </w:r>
          </w:p>
          <w:p w14:paraId="62B808B1" w14:textId="77777777" w:rsidR="005659BD" w:rsidRPr="00822887" w:rsidRDefault="005659BD" w:rsidP="006E6E6E">
            <w:pPr>
              <w:pStyle w:val="Lijstalinea"/>
              <w:numPr>
                <w:ilvl w:val="0"/>
                <w:numId w:val="2"/>
              </w:numPr>
              <w:rPr>
                <w:rFonts w:asciiTheme="minorHAnsi" w:hAnsiTheme="minorHAnsi"/>
                <w:sz w:val="22"/>
                <w:szCs w:val="22"/>
              </w:rPr>
            </w:pPr>
            <w:r w:rsidRPr="00822887">
              <w:rPr>
                <w:rFonts w:asciiTheme="minorHAnsi" w:hAnsiTheme="minorHAnsi"/>
                <w:sz w:val="22"/>
                <w:szCs w:val="22"/>
              </w:rPr>
              <w:t>Wortel pudding</w:t>
            </w:r>
          </w:p>
          <w:p w14:paraId="42DB488C" w14:textId="77777777" w:rsidR="005659BD" w:rsidRDefault="005659BD" w:rsidP="006E6E6E">
            <w:pPr>
              <w:pStyle w:val="Lijstalinea"/>
              <w:numPr>
                <w:ilvl w:val="0"/>
                <w:numId w:val="2"/>
              </w:numPr>
              <w:rPr>
                <w:rFonts w:asciiTheme="minorHAnsi" w:hAnsiTheme="minorHAnsi"/>
                <w:sz w:val="22"/>
                <w:szCs w:val="22"/>
              </w:rPr>
            </w:pPr>
            <w:r w:rsidRPr="00822887">
              <w:rPr>
                <w:rFonts w:asciiTheme="minorHAnsi" w:hAnsiTheme="minorHAnsi"/>
                <w:sz w:val="22"/>
                <w:szCs w:val="22"/>
              </w:rPr>
              <w:t>Smeerkaas met wortel</w:t>
            </w:r>
          </w:p>
          <w:p w14:paraId="49325986" w14:textId="4EEF3CED" w:rsidR="00DA1B21" w:rsidRPr="00DA1B21" w:rsidRDefault="00DA1B21" w:rsidP="006E6E6E">
            <w:pPr>
              <w:pStyle w:val="Lijstalinea"/>
              <w:numPr>
                <w:ilvl w:val="0"/>
                <w:numId w:val="2"/>
              </w:numPr>
              <w:rPr>
                <w:rFonts w:asciiTheme="minorHAnsi" w:hAnsiTheme="minorHAnsi"/>
                <w:sz w:val="22"/>
                <w:szCs w:val="22"/>
              </w:rPr>
            </w:pPr>
            <w:r w:rsidRPr="00822887">
              <w:rPr>
                <w:rFonts w:asciiTheme="minorHAnsi" w:hAnsiTheme="minorHAnsi"/>
                <w:sz w:val="22"/>
                <w:szCs w:val="22"/>
              </w:rPr>
              <w:t>Mozzarella sticks</w:t>
            </w:r>
          </w:p>
        </w:tc>
      </w:tr>
      <w:tr w:rsidR="005659BD" w14:paraId="61B08777" w14:textId="77777777" w:rsidTr="005659BD">
        <w:trPr>
          <w:trHeight w:val="3110"/>
        </w:trPr>
        <w:tc>
          <w:tcPr>
            <w:tcW w:w="1662" w:type="dxa"/>
            <w:shd w:val="clear" w:color="auto" w:fill="auto"/>
          </w:tcPr>
          <w:p w14:paraId="643DBBC5" w14:textId="77777777" w:rsidR="005659BD" w:rsidRPr="00822887" w:rsidRDefault="005659BD" w:rsidP="005659BD">
            <w:pPr>
              <w:ind w:left="113" w:right="113"/>
              <w:rPr>
                <w:rFonts w:asciiTheme="minorHAnsi" w:hAnsiTheme="minorHAnsi"/>
                <w:sz w:val="22"/>
                <w:szCs w:val="22"/>
              </w:rPr>
            </w:pPr>
            <w:r w:rsidRPr="00822887">
              <w:rPr>
                <w:rFonts w:asciiTheme="minorHAnsi" w:hAnsiTheme="minorHAnsi"/>
                <w:sz w:val="22"/>
                <w:szCs w:val="22"/>
              </w:rPr>
              <w:t>Realiseerbaar</w:t>
            </w:r>
          </w:p>
        </w:tc>
        <w:tc>
          <w:tcPr>
            <w:tcW w:w="3274" w:type="dxa"/>
            <w:shd w:val="clear" w:color="auto" w:fill="00B0F0"/>
          </w:tcPr>
          <w:p w14:paraId="2F597359" w14:textId="77777777" w:rsidR="005659BD" w:rsidRPr="00822887" w:rsidRDefault="005659BD" w:rsidP="006E6E6E">
            <w:pPr>
              <w:pStyle w:val="Lijstalinea"/>
              <w:numPr>
                <w:ilvl w:val="0"/>
                <w:numId w:val="2"/>
              </w:numPr>
              <w:rPr>
                <w:rFonts w:asciiTheme="minorHAnsi" w:hAnsiTheme="minorHAnsi"/>
                <w:sz w:val="22"/>
                <w:szCs w:val="22"/>
              </w:rPr>
            </w:pPr>
            <w:r w:rsidRPr="00822887">
              <w:rPr>
                <w:rFonts w:asciiTheme="minorHAnsi" w:hAnsiTheme="minorHAnsi"/>
                <w:sz w:val="22"/>
                <w:szCs w:val="22"/>
              </w:rPr>
              <w:t>Wraps met wortel</w:t>
            </w:r>
          </w:p>
          <w:p w14:paraId="15AADDB3" w14:textId="77777777" w:rsidR="005659BD" w:rsidRPr="00822887" w:rsidRDefault="005659BD" w:rsidP="006E6E6E">
            <w:pPr>
              <w:pStyle w:val="Lijstalinea"/>
              <w:numPr>
                <w:ilvl w:val="0"/>
                <w:numId w:val="2"/>
              </w:numPr>
              <w:rPr>
                <w:rFonts w:asciiTheme="minorHAnsi" w:hAnsiTheme="minorHAnsi"/>
                <w:sz w:val="22"/>
                <w:szCs w:val="22"/>
              </w:rPr>
            </w:pPr>
            <w:r w:rsidRPr="00822887">
              <w:rPr>
                <w:rFonts w:asciiTheme="minorHAnsi" w:hAnsiTheme="minorHAnsi"/>
                <w:sz w:val="22"/>
                <w:szCs w:val="22"/>
              </w:rPr>
              <w:t>Smoothie met wortelsap</w:t>
            </w:r>
          </w:p>
          <w:p w14:paraId="5707D0A0" w14:textId="77777777" w:rsidR="005659BD" w:rsidRPr="00822887" w:rsidRDefault="005659BD" w:rsidP="006E6E6E">
            <w:pPr>
              <w:pStyle w:val="Lijstalinea"/>
              <w:numPr>
                <w:ilvl w:val="0"/>
                <w:numId w:val="2"/>
              </w:numPr>
              <w:rPr>
                <w:rFonts w:asciiTheme="minorHAnsi" w:hAnsiTheme="minorHAnsi"/>
                <w:sz w:val="22"/>
                <w:szCs w:val="22"/>
              </w:rPr>
            </w:pPr>
            <w:r w:rsidRPr="00822887">
              <w:rPr>
                <w:rFonts w:asciiTheme="minorHAnsi" w:hAnsiTheme="minorHAnsi"/>
                <w:sz w:val="22"/>
                <w:szCs w:val="22"/>
              </w:rPr>
              <w:t>Fried rice</w:t>
            </w:r>
          </w:p>
          <w:p w14:paraId="61DB7798" w14:textId="77777777" w:rsidR="005659BD" w:rsidRPr="00822887" w:rsidRDefault="005659BD" w:rsidP="006E6E6E">
            <w:pPr>
              <w:pStyle w:val="Lijstalinea"/>
              <w:numPr>
                <w:ilvl w:val="0"/>
                <w:numId w:val="2"/>
              </w:numPr>
              <w:rPr>
                <w:rFonts w:asciiTheme="minorHAnsi" w:hAnsiTheme="minorHAnsi"/>
                <w:sz w:val="22"/>
                <w:szCs w:val="22"/>
              </w:rPr>
            </w:pPr>
            <w:r w:rsidRPr="00822887">
              <w:rPr>
                <w:rFonts w:asciiTheme="minorHAnsi" w:hAnsiTheme="minorHAnsi"/>
                <w:sz w:val="22"/>
                <w:szCs w:val="22"/>
              </w:rPr>
              <w:t xml:space="preserve">Wortelsoep </w:t>
            </w:r>
          </w:p>
          <w:p w14:paraId="3B87EA85" w14:textId="77777777" w:rsidR="005659BD" w:rsidRPr="00822887" w:rsidRDefault="005659BD" w:rsidP="006E6E6E">
            <w:pPr>
              <w:pStyle w:val="Lijstalinea"/>
              <w:numPr>
                <w:ilvl w:val="0"/>
                <w:numId w:val="2"/>
              </w:numPr>
              <w:rPr>
                <w:rFonts w:asciiTheme="minorHAnsi" w:hAnsiTheme="minorHAnsi"/>
                <w:sz w:val="22"/>
                <w:szCs w:val="22"/>
              </w:rPr>
            </w:pPr>
            <w:r w:rsidRPr="00822887">
              <w:rPr>
                <w:rFonts w:asciiTheme="minorHAnsi" w:hAnsiTheme="minorHAnsi"/>
                <w:sz w:val="22"/>
                <w:szCs w:val="22"/>
              </w:rPr>
              <w:t>Vegaburger</w:t>
            </w:r>
          </w:p>
          <w:p w14:paraId="683CC429" w14:textId="77777777" w:rsidR="005659BD" w:rsidRPr="00822887" w:rsidRDefault="005659BD" w:rsidP="006E6E6E">
            <w:pPr>
              <w:pStyle w:val="Lijstalinea"/>
              <w:numPr>
                <w:ilvl w:val="0"/>
                <w:numId w:val="2"/>
              </w:numPr>
              <w:rPr>
                <w:rFonts w:asciiTheme="minorHAnsi" w:hAnsiTheme="minorHAnsi"/>
                <w:sz w:val="22"/>
                <w:szCs w:val="22"/>
              </w:rPr>
            </w:pPr>
            <w:r w:rsidRPr="00822887">
              <w:rPr>
                <w:rFonts w:asciiTheme="minorHAnsi" w:hAnsiTheme="minorHAnsi"/>
                <w:sz w:val="22"/>
                <w:szCs w:val="22"/>
              </w:rPr>
              <w:t xml:space="preserve">Wortelsap </w:t>
            </w:r>
          </w:p>
          <w:p w14:paraId="7E3E3C8C" w14:textId="77777777" w:rsidR="005659BD" w:rsidRPr="00822887" w:rsidRDefault="005659BD" w:rsidP="006E6E6E">
            <w:pPr>
              <w:pStyle w:val="Lijstalinea"/>
              <w:numPr>
                <w:ilvl w:val="0"/>
                <w:numId w:val="2"/>
              </w:numPr>
              <w:rPr>
                <w:rFonts w:asciiTheme="minorHAnsi" w:hAnsiTheme="minorHAnsi"/>
                <w:sz w:val="22"/>
                <w:szCs w:val="22"/>
              </w:rPr>
            </w:pPr>
            <w:r w:rsidRPr="00822887">
              <w:rPr>
                <w:rFonts w:asciiTheme="minorHAnsi" w:hAnsiTheme="minorHAnsi"/>
                <w:sz w:val="22"/>
                <w:szCs w:val="22"/>
              </w:rPr>
              <w:t>Wortel friet</w:t>
            </w:r>
          </w:p>
          <w:p w14:paraId="34A5B707" w14:textId="77777777" w:rsidR="005659BD" w:rsidRPr="00822887" w:rsidRDefault="005659BD" w:rsidP="006E6E6E">
            <w:pPr>
              <w:pStyle w:val="Lijstalinea"/>
              <w:numPr>
                <w:ilvl w:val="0"/>
                <w:numId w:val="2"/>
              </w:numPr>
              <w:rPr>
                <w:rFonts w:asciiTheme="minorHAnsi" w:hAnsiTheme="minorHAnsi"/>
                <w:sz w:val="22"/>
                <w:szCs w:val="22"/>
              </w:rPr>
            </w:pPr>
            <w:r w:rsidRPr="00822887">
              <w:rPr>
                <w:rFonts w:asciiTheme="minorHAnsi" w:hAnsiTheme="minorHAnsi"/>
                <w:sz w:val="22"/>
                <w:szCs w:val="22"/>
              </w:rPr>
              <w:t>Geroosterde wortelen</w:t>
            </w:r>
          </w:p>
          <w:p w14:paraId="546B5E3C" w14:textId="77777777" w:rsidR="005659BD" w:rsidRPr="00822887" w:rsidRDefault="005659BD" w:rsidP="006E6E6E">
            <w:pPr>
              <w:pStyle w:val="Lijstalinea"/>
              <w:numPr>
                <w:ilvl w:val="0"/>
                <w:numId w:val="2"/>
              </w:numPr>
              <w:rPr>
                <w:rFonts w:asciiTheme="minorHAnsi" w:hAnsiTheme="minorHAnsi"/>
                <w:sz w:val="22"/>
                <w:szCs w:val="22"/>
              </w:rPr>
            </w:pPr>
            <w:r w:rsidRPr="00822887">
              <w:rPr>
                <w:rFonts w:asciiTheme="minorHAnsi" w:hAnsiTheme="minorHAnsi"/>
                <w:sz w:val="22"/>
                <w:szCs w:val="22"/>
              </w:rPr>
              <w:t>Lego wortel</w:t>
            </w:r>
          </w:p>
          <w:p w14:paraId="360B03B5" w14:textId="77777777" w:rsidR="005659BD" w:rsidRPr="00822887" w:rsidRDefault="005659BD" w:rsidP="006E6E6E">
            <w:pPr>
              <w:pStyle w:val="Lijstalinea"/>
              <w:numPr>
                <w:ilvl w:val="0"/>
                <w:numId w:val="2"/>
              </w:numPr>
              <w:rPr>
                <w:rFonts w:asciiTheme="minorHAnsi" w:hAnsiTheme="minorHAnsi"/>
                <w:sz w:val="22"/>
                <w:szCs w:val="22"/>
              </w:rPr>
            </w:pPr>
            <w:r w:rsidRPr="00822887">
              <w:rPr>
                <w:rFonts w:asciiTheme="minorHAnsi" w:hAnsiTheme="minorHAnsi"/>
                <w:sz w:val="22"/>
                <w:szCs w:val="22"/>
              </w:rPr>
              <w:t>Brownie met wortel</w:t>
            </w:r>
          </w:p>
          <w:p w14:paraId="5F99FD69" w14:textId="77777777" w:rsidR="005659BD" w:rsidRPr="00822887" w:rsidRDefault="005659BD" w:rsidP="006E6E6E">
            <w:pPr>
              <w:pStyle w:val="Lijstalinea"/>
              <w:numPr>
                <w:ilvl w:val="0"/>
                <w:numId w:val="2"/>
              </w:numPr>
              <w:rPr>
                <w:rFonts w:asciiTheme="minorHAnsi" w:hAnsiTheme="minorHAnsi"/>
                <w:sz w:val="22"/>
                <w:szCs w:val="22"/>
              </w:rPr>
            </w:pPr>
            <w:r w:rsidRPr="00822887">
              <w:rPr>
                <w:rFonts w:asciiTheme="minorHAnsi" w:hAnsiTheme="minorHAnsi"/>
                <w:sz w:val="22"/>
                <w:szCs w:val="22"/>
              </w:rPr>
              <w:t>Wortel cake</w:t>
            </w:r>
          </w:p>
        </w:tc>
        <w:tc>
          <w:tcPr>
            <w:tcW w:w="3489" w:type="dxa"/>
            <w:shd w:val="clear" w:color="auto" w:fill="FF0000"/>
          </w:tcPr>
          <w:p w14:paraId="319B8A00" w14:textId="77777777" w:rsidR="005659BD" w:rsidRPr="00822887" w:rsidRDefault="005659BD" w:rsidP="006E6E6E">
            <w:pPr>
              <w:pStyle w:val="Lijstalinea"/>
              <w:numPr>
                <w:ilvl w:val="0"/>
                <w:numId w:val="2"/>
              </w:numPr>
              <w:rPr>
                <w:rFonts w:asciiTheme="minorHAnsi" w:hAnsiTheme="minorHAnsi"/>
                <w:sz w:val="22"/>
                <w:szCs w:val="22"/>
              </w:rPr>
            </w:pPr>
            <w:r w:rsidRPr="00822887">
              <w:rPr>
                <w:rFonts w:asciiTheme="minorHAnsi" w:hAnsiTheme="minorHAnsi"/>
                <w:sz w:val="22"/>
                <w:szCs w:val="22"/>
              </w:rPr>
              <w:t>Viskoekjes met wortel</w:t>
            </w:r>
          </w:p>
          <w:p w14:paraId="3709E835" w14:textId="77777777" w:rsidR="005659BD" w:rsidRPr="00822887" w:rsidRDefault="005659BD" w:rsidP="006E6E6E">
            <w:pPr>
              <w:pStyle w:val="Lijstalinea"/>
              <w:numPr>
                <w:ilvl w:val="0"/>
                <w:numId w:val="2"/>
              </w:numPr>
              <w:rPr>
                <w:rFonts w:asciiTheme="minorHAnsi" w:hAnsiTheme="minorHAnsi"/>
                <w:sz w:val="22"/>
                <w:szCs w:val="22"/>
              </w:rPr>
            </w:pPr>
            <w:r w:rsidRPr="00822887">
              <w:rPr>
                <w:rFonts w:asciiTheme="minorHAnsi" w:hAnsiTheme="minorHAnsi"/>
                <w:sz w:val="22"/>
                <w:szCs w:val="22"/>
              </w:rPr>
              <w:t>Havermout wortel koekjes</w:t>
            </w:r>
          </w:p>
          <w:p w14:paraId="121E1AAA" w14:textId="77777777" w:rsidR="005659BD" w:rsidRPr="00822887" w:rsidRDefault="005659BD" w:rsidP="006E6E6E">
            <w:pPr>
              <w:pStyle w:val="Lijstalinea"/>
              <w:numPr>
                <w:ilvl w:val="0"/>
                <w:numId w:val="2"/>
              </w:numPr>
              <w:rPr>
                <w:rFonts w:asciiTheme="minorHAnsi" w:hAnsiTheme="minorHAnsi"/>
                <w:sz w:val="22"/>
                <w:szCs w:val="22"/>
              </w:rPr>
            </w:pPr>
            <w:r w:rsidRPr="00822887">
              <w:rPr>
                <w:rFonts w:asciiTheme="minorHAnsi" w:hAnsiTheme="minorHAnsi"/>
                <w:sz w:val="22"/>
                <w:szCs w:val="22"/>
              </w:rPr>
              <w:t>Spaghetti</w:t>
            </w:r>
          </w:p>
          <w:p w14:paraId="27F1A455" w14:textId="77777777" w:rsidR="005659BD" w:rsidRPr="00822887" w:rsidRDefault="005659BD" w:rsidP="006E6E6E">
            <w:pPr>
              <w:pStyle w:val="Lijstalinea"/>
              <w:numPr>
                <w:ilvl w:val="0"/>
                <w:numId w:val="2"/>
              </w:numPr>
              <w:rPr>
                <w:rFonts w:asciiTheme="minorHAnsi" w:hAnsiTheme="minorHAnsi"/>
                <w:sz w:val="22"/>
                <w:szCs w:val="22"/>
              </w:rPr>
            </w:pPr>
            <w:r w:rsidRPr="00822887">
              <w:rPr>
                <w:rFonts w:asciiTheme="minorHAnsi" w:hAnsiTheme="minorHAnsi"/>
                <w:sz w:val="22"/>
                <w:szCs w:val="22"/>
              </w:rPr>
              <w:t>Rösti</w:t>
            </w:r>
          </w:p>
          <w:p w14:paraId="7C3A09AC" w14:textId="29C7446B" w:rsidR="005659BD" w:rsidRPr="00822887" w:rsidRDefault="005659BD" w:rsidP="006E6E6E">
            <w:pPr>
              <w:pStyle w:val="Lijstalinea"/>
              <w:numPr>
                <w:ilvl w:val="0"/>
                <w:numId w:val="2"/>
              </w:numPr>
              <w:rPr>
                <w:rFonts w:asciiTheme="minorHAnsi" w:hAnsiTheme="minorHAnsi"/>
                <w:sz w:val="22"/>
                <w:szCs w:val="22"/>
              </w:rPr>
            </w:pPr>
            <w:r w:rsidRPr="00822887">
              <w:rPr>
                <w:rFonts w:asciiTheme="minorHAnsi" w:hAnsiTheme="minorHAnsi"/>
                <w:sz w:val="22"/>
                <w:szCs w:val="22"/>
              </w:rPr>
              <w:t xml:space="preserve">American </w:t>
            </w:r>
            <w:r w:rsidR="003D34B5" w:rsidRPr="00822887">
              <w:rPr>
                <w:rFonts w:asciiTheme="minorHAnsi" w:hAnsiTheme="minorHAnsi"/>
                <w:sz w:val="22"/>
                <w:szCs w:val="22"/>
              </w:rPr>
              <w:t>pancake</w:t>
            </w:r>
          </w:p>
          <w:p w14:paraId="5991FF8C" w14:textId="77777777" w:rsidR="005659BD" w:rsidRPr="00822887" w:rsidRDefault="005659BD" w:rsidP="006E6E6E">
            <w:pPr>
              <w:pStyle w:val="Lijstalinea"/>
              <w:numPr>
                <w:ilvl w:val="0"/>
                <w:numId w:val="2"/>
              </w:numPr>
              <w:rPr>
                <w:rFonts w:asciiTheme="minorHAnsi" w:hAnsiTheme="minorHAnsi"/>
                <w:sz w:val="22"/>
                <w:szCs w:val="22"/>
              </w:rPr>
            </w:pPr>
            <w:r w:rsidRPr="00822887">
              <w:rPr>
                <w:rFonts w:asciiTheme="minorHAnsi" w:hAnsiTheme="minorHAnsi"/>
                <w:sz w:val="22"/>
                <w:szCs w:val="22"/>
              </w:rPr>
              <w:t>Siroop</w:t>
            </w:r>
          </w:p>
          <w:p w14:paraId="510585A2" w14:textId="77777777" w:rsidR="005659BD" w:rsidRPr="00822887" w:rsidRDefault="005659BD" w:rsidP="006E6E6E">
            <w:pPr>
              <w:pStyle w:val="Lijstalinea"/>
              <w:numPr>
                <w:ilvl w:val="0"/>
                <w:numId w:val="2"/>
              </w:numPr>
              <w:rPr>
                <w:rFonts w:asciiTheme="minorHAnsi" w:hAnsiTheme="minorHAnsi"/>
                <w:sz w:val="22"/>
                <w:szCs w:val="22"/>
              </w:rPr>
            </w:pPr>
            <w:r w:rsidRPr="00822887">
              <w:rPr>
                <w:rFonts w:asciiTheme="minorHAnsi" w:hAnsiTheme="minorHAnsi"/>
                <w:sz w:val="22"/>
                <w:szCs w:val="22"/>
              </w:rPr>
              <w:t>Wortel rouge</w:t>
            </w:r>
          </w:p>
          <w:p w14:paraId="5BE487A5" w14:textId="77777777" w:rsidR="005659BD" w:rsidRPr="00822887" w:rsidRDefault="005659BD" w:rsidP="006E6E6E">
            <w:pPr>
              <w:pStyle w:val="Lijstalinea"/>
              <w:numPr>
                <w:ilvl w:val="0"/>
                <w:numId w:val="2"/>
              </w:numPr>
              <w:rPr>
                <w:rFonts w:asciiTheme="minorHAnsi" w:hAnsiTheme="minorHAnsi"/>
                <w:sz w:val="22"/>
                <w:szCs w:val="22"/>
              </w:rPr>
            </w:pPr>
            <w:r w:rsidRPr="00822887">
              <w:rPr>
                <w:rFonts w:asciiTheme="minorHAnsi" w:hAnsiTheme="minorHAnsi"/>
                <w:sz w:val="22"/>
                <w:szCs w:val="22"/>
              </w:rPr>
              <w:t>Hash brownies</w:t>
            </w:r>
          </w:p>
          <w:p w14:paraId="22C7AFD0" w14:textId="62CF874F" w:rsidR="005659BD" w:rsidRPr="00DA1B21" w:rsidRDefault="005659BD" w:rsidP="006E6E6E">
            <w:pPr>
              <w:pStyle w:val="Lijstalinea"/>
              <w:numPr>
                <w:ilvl w:val="0"/>
                <w:numId w:val="2"/>
              </w:numPr>
              <w:rPr>
                <w:rFonts w:asciiTheme="minorHAnsi" w:hAnsiTheme="minorHAnsi"/>
                <w:sz w:val="22"/>
                <w:szCs w:val="22"/>
              </w:rPr>
            </w:pPr>
            <w:r w:rsidRPr="00822887">
              <w:rPr>
                <w:rFonts w:asciiTheme="minorHAnsi" w:hAnsiTheme="minorHAnsi"/>
                <w:sz w:val="22"/>
                <w:szCs w:val="22"/>
              </w:rPr>
              <w:t>Pizza bodem</w:t>
            </w:r>
          </w:p>
        </w:tc>
      </w:tr>
      <w:tr w:rsidR="005659BD" w14:paraId="7D340A64" w14:textId="77777777" w:rsidTr="005659BD">
        <w:trPr>
          <w:trHeight w:val="300"/>
        </w:trPr>
        <w:tc>
          <w:tcPr>
            <w:tcW w:w="1662" w:type="dxa"/>
            <w:shd w:val="clear" w:color="auto" w:fill="auto"/>
          </w:tcPr>
          <w:p w14:paraId="4C49D651" w14:textId="77777777" w:rsidR="005659BD" w:rsidRPr="00822887" w:rsidRDefault="005659BD" w:rsidP="005659BD">
            <w:pPr>
              <w:pStyle w:val="Lijstalinea"/>
              <w:rPr>
                <w:rFonts w:asciiTheme="minorHAnsi" w:hAnsiTheme="minorHAnsi"/>
                <w:sz w:val="22"/>
                <w:szCs w:val="22"/>
              </w:rPr>
            </w:pPr>
          </w:p>
        </w:tc>
        <w:tc>
          <w:tcPr>
            <w:tcW w:w="3274" w:type="dxa"/>
            <w:shd w:val="clear" w:color="auto" w:fill="auto"/>
          </w:tcPr>
          <w:p w14:paraId="47AFC574" w14:textId="77777777" w:rsidR="005659BD" w:rsidRPr="00822887" w:rsidRDefault="005659BD" w:rsidP="005659BD">
            <w:pPr>
              <w:ind w:left="360"/>
              <w:rPr>
                <w:rFonts w:asciiTheme="minorHAnsi" w:hAnsiTheme="minorHAnsi"/>
                <w:sz w:val="22"/>
                <w:szCs w:val="22"/>
              </w:rPr>
            </w:pPr>
            <w:r w:rsidRPr="00822887">
              <w:rPr>
                <w:rFonts w:asciiTheme="minorHAnsi" w:hAnsiTheme="minorHAnsi"/>
                <w:sz w:val="22"/>
                <w:szCs w:val="22"/>
              </w:rPr>
              <w:t>Gewone ideeën</w:t>
            </w:r>
          </w:p>
        </w:tc>
        <w:tc>
          <w:tcPr>
            <w:tcW w:w="3489" w:type="dxa"/>
            <w:shd w:val="clear" w:color="auto" w:fill="auto"/>
          </w:tcPr>
          <w:p w14:paraId="3D36DFCA" w14:textId="77777777" w:rsidR="005659BD" w:rsidRPr="00822887" w:rsidRDefault="005659BD" w:rsidP="005659BD">
            <w:pPr>
              <w:rPr>
                <w:rFonts w:asciiTheme="minorHAnsi" w:hAnsiTheme="minorHAnsi"/>
                <w:sz w:val="22"/>
                <w:szCs w:val="22"/>
              </w:rPr>
            </w:pPr>
            <w:r w:rsidRPr="00822887">
              <w:rPr>
                <w:rFonts w:asciiTheme="minorHAnsi" w:hAnsiTheme="minorHAnsi"/>
                <w:sz w:val="22"/>
                <w:szCs w:val="22"/>
              </w:rPr>
              <w:t>Originele ideeën</w:t>
            </w:r>
          </w:p>
        </w:tc>
      </w:tr>
    </w:tbl>
    <w:p w14:paraId="64F4D79C" w14:textId="46B0A0E9" w:rsidR="005659BD" w:rsidRDefault="005659BD" w:rsidP="005659BD">
      <w:pPr>
        <w:pStyle w:val="Bijschrift"/>
        <w:keepNext/>
        <w:jc w:val="center"/>
      </w:pPr>
      <w:bookmarkStart w:id="78" w:name="_Ref55082447"/>
      <w:r>
        <w:t xml:space="preserve">Tabel </w:t>
      </w:r>
      <w:fldSimple w:instr=" SEQ Tabel \* ARABIC ">
        <w:r>
          <w:rPr>
            <w:noProof/>
          </w:rPr>
          <w:t>2</w:t>
        </w:r>
      </w:fldSimple>
      <w:bookmarkEnd w:id="78"/>
      <w:r>
        <w:t>: COCD-box ontstaan uit de ideeën generatie</w:t>
      </w:r>
    </w:p>
    <w:p w14:paraId="2A01953F" w14:textId="507F9F81" w:rsidR="00A64595" w:rsidRDefault="00A64595" w:rsidP="00267DCA">
      <w:pPr>
        <w:pStyle w:val="Geenafstand"/>
      </w:pPr>
    </w:p>
    <w:p w14:paraId="5239E3ED" w14:textId="77777777" w:rsidR="00A76617" w:rsidRDefault="003D34B5" w:rsidP="00267DCA">
      <w:pPr>
        <w:pStyle w:val="Geenafstand"/>
        <w:rPr>
          <w:rFonts w:cstheme="minorHAnsi"/>
          <w:color w:val="000000" w:themeColor="text1"/>
        </w:rPr>
        <w:sectPr w:rsidR="00A76617" w:rsidSect="00376675">
          <w:footerReference w:type="default" r:id="rId35"/>
          <w:pgSz w:w="11906" w:h="16838"/>
          <w:pgMar w:top="1417" w:right="1417" w:bottom="1417" w:left="1417" w:header="708" w:footer="708" w:gutter="0"/>
          <w:pgNumType w:start="24"/>
          <w:cols w:space="708"/>
          <w:docGrid w:linePitch="360"/>
        </w:sectPr>
      </w:pPr>
      <w:r>
        <w:rPr>
          <w:rFonts w:cstheme="minorHAnsi"/>
        </w:rPr>
        <w:t>I</w:t>
      </w:r>
      <w:r w:rsidRPr="00BA4064">
        <w:rPr>
          <w:rFonts w:cstheme="minorHAnsi"/>
        </w:rPr>
        <w:t xml:space="preserve">n </w:t>
      </w:r>
      <w:r w:rsidRPr="00BA4064">
        <w:rPr>
          <w:rFonts w:cstheme="minorHAnsi"/>
          <w:color w:val="000000" w:themeColor="text1"/>
          <w:highlight w:val="yellow"/>
        </w:rPr>
        <w:fldChar w:fldCharType="begin"/>
      </w:r>
      <w:r w:rsidRPr="00BA4064">
        <w:rPr>
          <w:rFonts w:cstheme="minorHAnsi"/>
        </w:rPr>
        <w:instrText xml:space="preserve"> REF _Ref55082447 \h </w:instrText>
      </w:r>
      <w:r w:rsidRPr="00BA4064">
        <w:rPr>
          <w:rFonts w:cstheme="minorHAnsi"/>
          <w:color w:val="000000" w:themeColor="text1"/>
          <w:highlight w:val="yellow"/>
        </w:rPr>
        <w:instrText xml:space="preserve"> \* MERGEFORMAT </w:instrText>
      </w:r>
      <w:r w:rsidRPr="00BA4064">
        <w:rPr>
          <w:rFonts w:cstheme="minorHAnsi"/>
          <w:color w:val="000000" w:themeColor="text1"/>
          <w:highlight w:val="yellow"/>
        </w:rPr>
      </w:r>
      <w:r w:rsidRPr="00BA4064">
        <w:rPr>
          <w:rFonts w:cstheme="minorHAnsi"/>
          <w:color w:val="000000" w:themeColor="text1"/>
          <w:highlight w:val="yellow"/>
        </w:rPr>
        <w:fldChar w:fldCharType="separate"/>
      </w:r>
      <w:r w:rsidRPr="00BA4064">
        <w:rPr>
          <w:rFonts w:cstheme="minorHAnsi"/>
        </w:rPr>
        <w:t xml:space="preserve">Tabel </w:t>
      </w:r>
      <w:r w:rsidRPr="00BA4064">
        <w:rPr>
          <w:rFonts w:cstheme="minorHAnsi"/>
          <w:noProof/>
        </w:rPr>
        <w:t>2</w:t>
      </w:r>
      <w:r w:rsidRPr="00BA4064">
        <w:rPr>
          <w:rFonts w:cstheme="minorHAnsi"/>
          <w:color w:val="000000" w:themeColor="text1"/>
          <w:highlight w:val="yellow"/>
        </w:rPr>
        <w:fldChar w:fldCharType="end"/>
      </w:r>
      <w:r>
        <w:rPr>
          <w:rFonts w:cstheme="minorHAnsi"/>
          <w:color w:val="000000" w:themeColor="text1"/>
        </w:rPr>
        <w:t xml:space="preserve"> zijn de verschillende producten </w:t>
      </w:r>
      <w:r w:rsidR="00DA1B21">
        <w:rPr>
          <w:rFonts w:cstheme="minorHAnsi"/>
          <w:color w:val="000000" w:themeColor="text1"/>
        </w:rPr>
        <w:t xml:space="preserve">in de COCD-box </w:t>
      </w:r>
      <w:r>
        <w:rPr>
          <w:rFonts w:cstheme="minorHAnsi"/>
          <w:color w:val="000000" w:themeColor="text1"/>
        </w:rPr>
        <w:t xml:space="preserve">weergegeven. </w:t>
      </w:r>
      <w:r w:rsidR="00DA1B21">
        <w:rPr>
          <w:rFonts w:cstheme="minorHAnsi"/>
          <w:color w:val="000000" w:themeColor="text1"/>
        </w:rPr>
        <w:t>Tijdens de ideeën generatie waren er een aantal ideeën die</w:t>
      </w:r>
      <w:r w:rsidR="00636246">
        <w:rPr>
          <w:rFonts w:cstheme="minorHAnsi"/>
          <w:color w:val="000000" w:themeColor="text1"/>
        </w:rPr>
        <w:t xml:space="preserve"> wel leuk en origineel waren, maar ontzettend tijdrovend of buiten het budget vielen. Deze producten zijn terecht gekomen in het gele vlak. Alle originele producten die haalbaar zijn</w:t>
      </w:r>
      <w:r w:rsidR="005F4F2F">
        <w:rPr>
          <w:rFonts w:cstheme="minorHAnsi"/>
          <w:color w:val="000000" w:themeColor="text1"/>
        </w:rPr>
        <w:t xml:space="preserve">, zijn terecht gekomen in het rode vlak. Hieronder valt bijvoorbeeld havermout wortel koekjes en </w:t>
      </w:r>
      <w:r w:rsidR="0006511D">
        <w:rPr>
          <w:rFonts w:cstheme="minorHAnsi"/>
          <w:color w:val="000000" w:themeColor="text1"/>
        </w:rPr>
        <w:t xml:space="preserve">American pancake. Tot slot zijn er ook nog genoeg haalbare en gewone </w:t>
      </w:r>
      <w:r w:rsidR="00782C7E">
        <w:rPr>
          <w:rFonts w:cstheme="minorHAnsi"/>
          <w:color w:val="000000" w:themeColor="text1"/>
        </w:rPr>
        <w:t>ideeën</w:t>
      </w:r>
      <w:r w:rsidR="0006511D">
        <w:rPr>
          <w:rFonts w:cstheme="minorHAnsi"/>
          <w:color w:val="000000" w:themeColor="text1"/>
        </w:rPr>
        <w:t xml:space="preserve">, die </w:t>
      </w:r>
      <w:r w:rsidR="00782C7E">
        <w:rPr>
          <w:rFonts w:cstheme="minorHAnsi"/>
          <w:color w:val="000000" w:themeColor="text1"/>
        </w:rPr>
        <w:t>zijn terecht gekomen in het blauwe vlak. Hieronder vallen bijvoorbeeld de veg</w:t>
      </w:r>
      <w:r w:rsidR="00F4213F">
        <w:rPr>
          <w:rFonts w:cstheme="minorHAnsi"/>
          <w:color w:val="000000" w:themeColor="text1"/>
        </w:rPr>
        <w:t>a</w:t>
      </w:r>
      <w:r w:rsidR="00782C7E">
        <w:rPr>
          <w:rFonts w:cstheme="minorHAnsi"/>
          <w:color w:val="000000" w:themeColor="text1"/>
        </w:rPr>
        <w:t>burger en wortelsoep.</w:t>
      </w:r>
    </w:p>
    <w:p w14:paraId="06B37A98" w14:textId="618ED331" w:rsidR="00782C7E" w:rsidRDefault="001732E9" w:rsidP="001732E9">
      <w:pPr>
        <w:pStyle w:val="Kop3"/>
      </w:pPr>
      <w:bookmarkStart w:id="79" w:name="_Toc55774173"/>
      <w:r>
        <w:t>Try-out producten</w:t>
      </w:r>
      <w:bookmarkEnd w:id="79"/>
    </w:p>
    <w:p w14:paraId="1BC7B87E" w14:textId="408FC4F9" w:rsidR="00A76617" w:rsidRDefault="00B84631" w:rsidP="00A76617">
      <w:pPr>
        <w:pStyle w:val="Geenafstand"/>
      </w:pPr>
      <w:r>
        <w:t xml:space="preserve">Om </w:t>
      </w:r>
      <w:r w:rsidRPr="00731B28">
        <w:t xml:space="preserve">een proefproductie te starten, zijn er </w:t>
      </w:r>
      <w:r w:rsidR="00F35346" w:rsidRPr="00731B28">
        <w:t>zes</w:t>
      </w:r>
      <w:r w:rsidRPr="00731B28">
        <w:t xml:space="preserve"> producten gekozen uit de COCD-box.</w:t>
      </w:r>
      <w:r w:rsidR="00F35346" w:rsidRPr="00731B28">
        <w:t xml:space="preserve"> Er is voor het aantal zes gekozen, omdat men dit schat als een haalbaar </w:t>
      </w:r>
      <w:r w:rsidR="00F03E4C" w:rsidRPr="00731B28">
        <w:t>aantal try-out producten.</w:t>
      </w:r>
      <w:r w:rsidRPr="00731B28">
        <w:t xml:space="preserve"> </w:t>
      </w:r>
      <w:r w:rsidR="00D62678" w:rsidRPr="00731B28">
        <w:t xml:space="preserve">De producten zijn gekozen uit het blauwe vlak, omdat </w:t>
      </w:r>
      <w:r w:rsidR="005E2C89" w:rsidRPr="00731B28">
        <w:t>deze producten het beste passen binnen de tijd en het budget</w:t>
      </w:r>
      <w:r w:rsidR="00F7758C" w:rsidRPr="00731B28">
        <w:t xml:space="preserve"> van dit project. Daarnaast </w:t>
      </w:r>
      <w:r w:rsidR="00731B28" w:rsidRPr="00731B28">
        <w:t>is het bij deze producten haalbaar om thuis te produceren, mocht het nodig zijn.</w:t>
      </w:r>
      <w:r w:rsidR="00D62678" w:rsidRPr="00731B28">
        <w:t xml:space="preserve"> De </w:t>
      </w:r>
      <w:r w:rsidR="00F35346" w:rsidRPr="00731B28">
        <w:t>zes</w:t>
      </w:r>
      <w:r w:rsidR="00D62678" w:rsidRPr="00731B28">
        <w:t xml:space="preserve"> producten die zijn gekozen, zijn: smoothie</w:t>
      </w:r>
      <w:r w:rsidR="00D62678">
        <w:t xml:space="preserve"> met wortelsap, veg</w:t>
      </w:r>
      <w:r w:rsidR="00262704">
        <w:t xml:space="preserve">etarische </w:t>
      </w:r>
      <w:r w:rsidR="00D62678">
        <w:t xml:space="preserve">burger, wortel friet, brownie met wortel, wortelsap en wortelcake. </w:t>
      </w:r>
      <w:r w:rsidR="2ECE70F8">
        <w:t xml:space="preserve">Er is gekozen voor deze producten omdat het </w:t>
      </w:r>
      <w:r w:rsidR="00D64A11">
        <w:t>producten zijn waar veel wortel in verwerkt kan worden.</w:t>
      </w:r>
      <w:r w:rsidR="007F04BC">
        <w:t xml:space="preserve"> </w:t>
      </w:r>
      <w:r w:rsidR="2ECE70F8">
        <w:t>De productie van deze gekozen producten zou kostenbesparend zijn vergeleken met anderen, waardoor er meer geproduceerd kan worden en meer kan worden vergeleken/geëxperimenteerd. Ook is er voor deze producten gekozen</w:t>
      </w:r>
      <w:r w:rsidR="00B4117E">
        <w:t>,</w:t>
      </w:r>
      <w:r w:rsidR="2ECE70F8">
        <w:t xml:space="preserve"> omdat deze ook eventueel thuis geproduceerd zouden kunnen worden</w:t>
      </w:r>
      <w:r w:rsidR="00F35346">
        <w:t>.</w:t>
      </w:r>
      <w:r w:rsidR="00731B28">
        <w:t xml:space="preserve"> </w:t>
      </w:r>
      <w:r w:rsidR="25722420">
        <w:t xml:space="preserve">De </w:t>
      </w:r>
      <w:r w:rsidR="00F03E4C">
        <w:t xml:space="preserve">zes </w:t>
      </w:r>
      <w:r w:rsidR="25722420">
        <w:t xml:space="preserve">gekozen </w:t>
      </w:r>
      <w:r w:rsidR="00F03E4C">
        <w:t xml:space="preserve">try-out producten, zijn tijdens </w:t>
      </w:r>
      <w:r w:rsidR="00A60828">
        <w:t xml:space="preserve">verschillende </w:t>
      </w:r>
      <w:r w:rsidR="00F03E4C">
        <w:t xml:space="preserve">proefproducties geproduceerd. </w:t>
      </w:r>
      <w:r w:rsidR="25722420">
        <w:t xml:space="preserve">Hierbij </w:t>
      </w:r>
      <w:r w:rsidR="52D4D171">
        <w:t xml:space="preserve">zijn </w:t>
      </w:r>
      <w:r w:rsidR="042CD127">
        <w:t xml:space="preserve">de producten zowel op school in de voedingshal als thuis gemaakt. De wortelfriet is volledig op school gemaakt, </w:t>
      </w:r>
      <w:r w:rsidR="6FC2A10B">
        <w:t>de andere vier producten zijn volledig thuis geproduceerd</w:t>
      </w:r>
      <w:r w:rsidR="001F0B98">
        <w:t xml:space="preserve">. </w:t>
      </w:r>
      <w:r w:rsidR="6FC2A10B">
        <w:t xml:space="preserve">Hieronder staat </w:t>
      </w:r>
      <w:r w:rsidR="16D04A9E">
        <w:t>een korte beschrijving van het uiterlijk, smaak en structuur van de producten. Ook zijn er foto</w:t>
      </w:r>
      <w:r w:rsidR="001F0B98">
        <w:t>’</w:t>
      </w:r>
      <w:r w:rsidR="16D04A9E">
        <w:t>s gemaakt</w:t>
      </w:r>
      <w:r w:rsidR="001F0B98">
        <w:t>,</w:t>
      </w:r>
      <w:r w:rsidR="16D04A9E">
        <w:t xml:space="preserve"> die terug te vinden zijn in </w:t>
      </w:r>
      <w:r w:rsidR="00F2469D">
        <w:rPr>
          <w:highlight w:val="yellow"/>
        </w:rPr>
        <w:fldChar w:fldCharType="begin"/>
      </w:r>
      <w:r w:rsidR="00F2469D">
        <w:instrText xml:space="preserve"> REF _Ref55083624 \h </w:instrText>
      </w:r>
      <w:r w:rsidR="00F2469D">
        <w:rPr>
          <w:highlight w:val="yellow"/>
        </w:rPr>
      </w:r>
      <w:r w:rsidR="00F2469D">
        <w:rPr>
          <w:highlight w:val="yellow"/>
        </w:rPr>
        <w:fldChar w:fldCharType="separate"/>
      </w:r>
      <w:r w:rsidR="00F2469D" w:rsidRPr="00B72FD2">
        <w:t>Bijlage 2: Foto’s try-out producten</w:t>
      </w:r>
      <w:r w:rsidR="00F2469D">
        <w:rPr>
          <w:highlight w:val="yellow"/>
        </w:rPr>
        <w:fldChar w:fldCharType="end"/>
      </w:r>
      <w:r w:rsidR="00F2469D">
        <w:t xml:space="preserve">, </w:t>
      </w:r>
      <w:r w:rsidR="16D04A9E">
        <w:t xml:space="preserve">om een duidelijk beeld te geven wat </w:t>
      </w:r>
      <w:r w:rsidR="5D63CE04">
        <w:t>overeenkomt</w:t>
      </w:r>
      <w:r w:rsidR="16D04A9E">
        <w:t xml:space="preserve"> </w:t>
      </w:r>
      <w:r w:rsidR="00F2469D">
        <w:t>i</w:t>
      </w:r>
      <w:r w:rsidR="00454557">
        <w:t xml:space="preserve">s met de beschrijving. </w:t>
      </w:r>
    </w:p>
    <w:p w14:paraId="3140B751" w14:textId="77777777" w:rsidR="00A76617" w:rsidRDefault="00A76617" w:rsidP="00A76617">
      <w:pPr>
        <w:pStyle w:val="Geenafstand"/>
      </w:pPr>
    </w:p>
    <w:p w14:paraId="005C1C65" w14:textId="57FD7364" w:rsidR="00A64595" w:rsidRDefault="25722420" w:rsidP="00454557">
      <w:pPr>
        <w:pStyle w:val="Kop4"/>
      </w:pPr>
      <w:r w:rsidRPr="71213388">
        <w:t>Smoothie met wortelsap</w:t>
      </w:r>
    </w:p>
    <w:p w14:paraId="1422BABB" w14:textId="2D8AF2FF" w:rsidR="00A64595" w:rsidRPr="0010473F" w:rsidRDefault="0010473F" w:rsidP="71213388">
      <w:pPr>
        <w:pStyle w:val="Geenafstand"/>
      </w:pPr>
      <w:r>
        <w:t xml:space="preserve">De smoothie die gemaakt is had </w:t>
      </w:r>
      <w:r w:rsidR="00A4207A">
        <w:t xml:space="preserve">een neutrale smaak. </w:t>
      </w:r>
      <w:r w:rsidR="000044DD">
        <w:t xml:space="preserve">De structuur was niet geheel glad en er waren nog kleine stukjes grove wortel terug te vinden. </w:t>
      </w:r>
      <w:r w:rsidR="00ED7EB6">
        <w:t xml:space="preserve">Het uiterlijk had echter wel een mooie en aantrekkelijke </w:t>
      </w:r>
      <w:r w:rsidR="009214CA">
        <w:t xml:space="preserve">kleur. </w:t>
      </w:r>
      <w:r w:rsidR="007D4A74">
        <w:t>Verder moest</w:t>
      </w:r>
      <w:r w:rsidR="003E01E1">
        <w:t xml:space="preserve"> het verkregen mengsel </w:t>
      </w:r>
      <w:r w:rsidR="007D4A74">
        <w:t xml:space="preserve">verdund worden met extra water, omdat het veel te papperig was geworden. Het product leek eerder op vla dan op een smoothie. </w:t>
      </w:r>
    </w:p>
    <w:p w14:paraId="0D69576E" w14:textId="77777777" w:rsidR="00CA0886" w:rsidRDefault="00CA0886" w:rsidP="71213388">
      <w:pPr>
        <w:pStyle w:val="Geenafstand"/>
        <w:rPr>
          <w:b/>
          <w:bCs/>
        </w:rPr>
      </w:pPr>
    </w:p>
    <w:p w14:paraId="6D2A3CCA" w14:textId="2DE4A2C1" w:rsidR="00A64595" w:rsidRDefault="25722420" w:rsidP="00454557">
      <w:pPr>
        <w:pStyle w:val="Kop4"/>
      </w:pPr>
      <w:r w:rsidRPr="71213388">
        <w:t>Veg</w:t>
      </w:r>
      <w:r w:rsidR="001A225A">
        <w:t xml:space="preserve">etarische </w:t>
      </w:r>
      <w:r w:rsidRPr="71213388">
        <w:t>burger</w:t>
      </w:r>
    </w:p>
    <w:p w14:paraId="1E23BAA0" w14:textId="26C23C84" w:rsidR="00A64595" w:rsidRDefault="25722420" w:rsidP="00267DCA">
      <w:pPr>
        <w:pStyle w:val="Geenafstand"/>
      </w:pPr>
      <w:r>
        <w:t xml:space="preserve">De </w:t>
      </w:r>
      <w:r w:rsidR="006D1F47">
        <w:t>v</w:t>
      </w:r>
      <w:r w:rsidR="00F42C5F">
        <w:t>eg</w:t>
      </w:r>
      <w:r w:rsidR="001A225A">
        <w:t xml:space="preserve">etarische </w:t>
      </w:r>
      <w:r w:rsidR="00F42C5F">
        <w:t>burger</w:t>
      </w:r>
      <w:r w:rsidR="006D1F47">
        <w:t>s</w:t>
      </w:r>
      <w:r>
        <w:t xml:space="preserve"> die gemaakt</w:t>
      </w:r>
      <w:r w:rsidR="006D1F47">
        <w:t xml:space="preserve"> zijn,</w:t>
      </w:r>
      <w:r>
        <w:t xml:space="preserve"> hadd</w:t>
      </w:r>
      <w:r w:rsidR="006D1F47">
        <w:t>en</w:t>
      </w:r>
      <w:r>
        <w:t xml:space="preserve"> een mooie structuur. Het beslag had veel weg van een vleesmassa. Echter tijdens het bakken van de burgers bleef de binnenkant van de burger r</w:t>
      </w:r>
      <w:r w:rsidR="00A84605">
        <w:t>au</w:t>
      </w:r>
      <w:r>
        <w:t xml:space="preserve">w. Hierdoor waren de burgers erg slap en niet </w:t>
      </w:r>
      <w:r w:rsidR="003E22DC">
        <w:t>volledig eetbaar</w:t>
      </w:r>
      <w:r>
        <w:t xml:space="preserve">. De smaak van de goed gebakken delen van de burger waren iets aan de </w:t>
      </w:r>
      <w:r w:rsidR="005B37E8">
        <w:t>f</w:t>
      </w:r>
      <w:r>
        <w:t xml:space="preserve">lauwe kant. Wanneer dit product door ontwikkeld gaat worden zou er meer kruiden toegevoegd kunnen worden voor de smaak. Ook zal het bakproces geleidelijke moeten waardoor er meer vocht uit het product kan verdampen. </w:t>
      </w:r>
    </w:p>
    <w:p w14:paraId="72159A72" w14:textId="77777777" w:rsidR="00A64595" w:rsidRDefault="00A64595" w:rsidP="00267DCA">
      <w:pPr>
        <w:pStyle w:val="Geenafstand"/>
      </w:pPr>
    </w:p>
    <w:p w14:paraId="52A37481" w14:textId="5781D4EB" w:rsidR="00A64595" w:rsidRDefault="25722420" w:rsidP="00454557">
      <w:pPr>
        <w:pStyle w:val="Kop4"/>
      </w:pPr>
      <w:r w:rsidRPr="71213388">
        <w:t>Wortel friet</w:t>
      </w:r>
    </w:p>
    <w:p w14:paraId="2DDDAB1F" w14:textId="720212B8" w:rsidR="00A64595" w:rsidRDefault="78B04EBC" w:rsidP="71213388">
      <w:pPr>
        <w:pStyle w:val="Geenafstand"/>
      </w:pPr>
      <w:r>
        <w:t xml:space="preserve">De wortelfriet was stevig en </w:t>
      </w:r>
      <w:r w:rsidR="6E71DAD9">
        <w:t xml:space="preserve">het uiterlijk leek veel op ras patat. </w:t>
      </w:r>
      <w:r w:rsidR="61DB9973">
        <w:t>Het smaakte niet naar zoete aardappelfriet, zoals verwacht w</w:t>
      </w:r>
      <w:r w:rsidR="00037607">
        <w:t>erd</w:t>
      </w:r>
      <w:r w:rsidR="7FB1C31E">
        <w:t>.</w:t>
      </w:r>
      <w:r w:rsidR="7539DFEF">
        <w:t xml:space="preserve"> De friet was niet slap maar stevig,</w:t>
      </w:r>
      <w:r w:rsidR="1A7A224E">
        <w:t xml:space="preserve"> waardoor de bite redelijk stevig was</w:t>
      </w:r>
      <w:r w:rsidR="64D62F52">
        <w:t>.</w:t>
      </w:r>
      <w:r w:rsidR="6B2C7F03">
        <w:t xml:space="preserve"> Ook was de korst heel knapperig.</w:t>
      </w:r>
      <w:r w:rsidR="64D62F52">
        <w:t xml:space="preserve"> </w:t>
      </w:r>
      <w:r w:rsidR="6BA92AC5">
        <w:t>Andere personen die aanwezig waren in de voedingshal kwamen met vergelijkbare antwoorde</w:t>
      </w:r>
      <w:r w:rsidR="00037607">
        <w:t>n, tijdens de consumptie van een paar frietjes</w:t>
      </w:r>
      <w:r w:rsidR="6BA92AC5">
        <w:t>.</w:t>
      </w:r>
      <w:r w:rsidR="61DB9973">
        <w:t xml:space="preserve"> </w:t>
      </w:r>
    </w:p>
    <w:p w14:paraId="262215BB" w14:textId="77777777" w:rsidR="002A31A9" w:rsidRDefault="002A31A9" w:rsidP="71213388">
      <w:pPr>
        <w:pStyle w:val="Geenafstand"/>
        <w:rPr>
          <w:b/>
          <w:bCs/>
        </w:rPr>
      </w:pPr>
    </w:p>
    <w:p w14:paraId="1DE1DC54" w14:textId="524E6FC1" w:rsidR="00A64595" w:rsidRDefault="25722420" w:rsidP="00454557">
      <w:pPr>
        <w:pStyle w:val="Kop4"/>
      </w:pPr>
      <w:r w:rsidRPr="65CC8DD2">
        <w:t>Brownie met wortel</w:t>
      </w:r>
    </w:p>
    <w:p w14:paraId="21768796" w14:textId="2A50E790" w:rsidR="00A76617" w:rsidRDefault="00326A57" w:rsidP="00267DCA">
      <w:pPr>
        <w:pStyle w:val="Geenafstand"/>
        <w:sectPr w:rsidR="00A76617" w:rsidSect="00376675">
          <w:footerReference w:type="default" r:id="rId36"/>
          <w:pgSz w:w="11906" w:h="16838"/>
          <w:pgMar w:top="1417" w:right="1417" w:bottom="1417" w:left="1417" w:header="708" w:footer="708" w:gutter="0"/>
          <w:pgNumType w:start="25"/>
          <w:cols w:space="708"/>
          <w:docGrid w:linePitch="360"/>
        </w:sectPr>
      </w:pPr>
      <w:r>
        <w:t>Het</w:t>
      </w:r>
      <w:r w:rsidR="00207B4A">
        <w:t xml:space="preserve"> uiterlijk was van de eerste productie te compact en te nat. </w:t>
      </w:r>
      <w:r w:rsidR="001D59C1">
        <w:t xml:space="preserve">Tevens was de wortel uitgezakt naar de bodem en </w:t>
      </w:r>
      <w:r w:rsidR="003C1CDD">
        <w:t xml:space="preserve">leek de onderkant na een tijdje zeer vet te zijn. </w:t>
      </w:r>
      <w:r w:rsidR="00BE6A53">
        <w:t xml:space="preserve">Verder is </w:t>
      </w:r>
      <w:r w:rsidR="11E5C03B">
        <w:t>ervoor</w:t>
      </w:r>
      <w:r w:rsidR="00BE6A53">
        <w:t xml:space="preserve"> gekozen om dit product nogmaals te produceren. Zo kunnen de problemen van de eerste productie verholpen worden. </w:t>
      </w:r>
      <w:r w:rsidR="00242348">
        <w:t xml:space="preserve">Tijdens </w:t>
      </w:r>
      <w:r w:rsidR="00234FA0">
        <w:t xml:space="preserve">de </w:t>
      </w:r>
      <w:r w:rsidR="00023096">
        <w:t>tweede productie van de brownie me</w:t>
      </w:r>
      <w:r w:rsidR="00887687">
        <w:t xml:space="preserve">t wortel is er gekozen om de wortel zo klein mogelijk te raspen. Vervolgens is de wortel in </w:t>
      </w:r>
      <w:r w:rsidR="00BA6B35">
        <w:t xml:space="preserve">een keukenpapiertje gedroogd, omdat </w:t>
      </w:r>
      <w:r w:rsidR="00B56AB1">
        <w:t xml:space="preserve">het bij </w:t>
      </w:r>
      <w:r w:rsidR="00BA6B35">
        <w:t>de eerste productie te nat was</w:t>
      </w:r>
      <w:r w:rsidR="00A757FA">
        <w:t xml:space="preserve"> en het niet duidelijk was waar dit </w:t>
      </w:r>
      <w:r w:rsidR="000B6451">
        <w:t xml:space="preserve">precies </w:t>
      </w:r>
      <w:r w:rsidR="00A757FA">
        <w:t xml:space="preserve">door kwam. </w:t>
      </w:r>
      <w:r w:rsidR="00BE3A93">
        <w:t>Bij het uit de oven halen van de brownie</w:t>
      </w:r>
      <w:r w:rsidR="000B6451">
        <w:t>,</w:t>
      </w:r>
      <w:r w:rsidR="00BE3A93">
        <w:t xml:space="preserve"> werd al duidelijk dat </w:t>
      </w:r>
      <w:r w:rsidR="006047B0">
        <w:t>er een beter volume is verkregen tijdens de tweede productie. De wortelrasp was niet terug te vinden in het eindproduct en</w:t>
      </w:r>
      <w:r w:rsidR="00170E70">
        <w:t xml:space="preserve"> het product leek qua structuur erg op een normale brownie. Voor een vervolgproductie zou er gekeken kunnen worden naar het verhogen van de wortelrasp. </w:t>
      </w:r>
    </w:p>
    <w:p w14:paraId="3A0E4B93" w14:textId="5FDCE551" w:rsidR="00545AA9" w:rsidRDefault="00545AA9" w:rsidP="00454557">
      <w:pPr>
        <w:pStyle w:val="Kop4"/>
      </w:pPr>
      <w:r>
        <w:t>Wortelsap</w:t>
      </w:r>
    </w:p>
    <w:p w14:paraId="536CA674" w14:textId="38501190" w:rsidR="00A24AD1" w:rsidRPr="00070CDD" w:rsidRDefault="007244EB" w:rsidP="65CC8DD2">
      <w:pPr>
        <w:pStyle w:val="Geenafstand"/>
      </w:pPr>
      <w:r w:rsidRPr="00070CDD">
        <w:t>Als eer</w:t>
      </w:r>
      <w:r w:rsidR="00070CDD">
        <w:t xml:space="preserve">ste zijn de wortels schoongemaakt en zo klein mogelijk geraspt. </w:t>
      </w:r>
      <w:r w:rsidR="00DA1A9F">
        <w:t xml:space="preserve">Daarna zijn de sinaasappels uitgeperst. De rasp en de sinaasappels zijn </w:t>
      </w:r>
      <w:r w:rsidR="009B0431">
        <w:t>samen met een staafmixer gepureerd</w:t>
      </w:r>
      <w:r w:rsidR="00334EC1">
        <w:t xml:space="preserve">. Vervolgens is het gepureerde mengsel </w:t>
      </w:r>
      <w:r w:rsidR="00710FF0">
        <w:t xml:space="preserve">in een theedoek uitgeknepen boven een glas. Hieruit ontstond een helder oranje sap. </w:t>
      </w:r>
      <w:r w:rsidR="002F349D">
        <w:t xml:space="preserve">De smaak van </w:t>
      </w:r>
      <w:r w:rsidR="00F2412A">
        <w:t>het</w:t>
      </w:r>
      <w:r w:rsidR="002F349D">
        <w:t xml:space="preserve"> sap was erg bitter en dat maakte het niet aangenaam om te consumeren. </w:t>
      </w:r>
    </w:p>
    <w:p w14:paraId="508EBE0F" w14:textId="77777777" w:rsidR="00545AA9" w:rsidRDefault="00545AA9" w:rsidP="65CC8DD2">
      <w:pPr>
        <w:pStyle w:val="Geenafstand"/>
        <w:rPr>
          <w:b/>
          <w:bCs/>
        </w:rPr>
      </w:pPr>
    </w:p>
    <w:p w14:paraId="2F7A2347" w14:textId="749BD594" w:rsidR="00A64595" w:rsidRDefault="25722420" w:rsidP="00454557">
      <w:pPr>
        <w:pStyle w:val="Kop4"/>
      </w:pPr>
      <w:r w:rsidRPr="65CC8DD2">
        <w:t>Wortelcake</w:t>
      </w:r>
    </w:p>
    <w:p w14:paraId="339CA442" w14:textId="77777777" w:rsidR="00A76617" w:rsidRDefault="0051447A" w:rsidP="00A76617">
      <w:pPr>
        <w:pStyle w:val="Geenafstand"/>
      </w:pPr>
      <w:r>
        <w:t xml:space="preserve">Voor dit product </w:t>
      </w:r>
      <w:r w:rsidR="00D773DB">
        <w:t xml:space="preserve">zijn de wortels eerst schoongemaakt, geschild en </w:t>
      </w:r>
      <w:r w:rsidR="00E731DE">
        <w:t xml:space="preserve">geraspt. </w:t>
      </w:r>
      <w:r w:rsidR="00D24776">
        <w:t>Alle ingrediënten zijn</w:t>
      </w:r>
      <w:r w:rsidR="00623E51">
        <w:t xml:space="preserve"> afgewogen</w:t>
      </w:r>
      <w:r w:rsidR="001E71E5">
        <w:t>. De boter, suikers</w:t>
      </w:r>
      <w:r w:rsidR="00623E51">
        <w:t xml:space="preserve"> en </w:t>
      </w:r>
      <w:r w:rsidR="001E71E5">
        <w:t xml:space="preserve">zout </w:t>
      </w:r>
      <w:r w:rsidR="00AF73D8">
        <w:t xml:space="preserve">zijn </w:t>
      </w:r>
      <w:r w:rsidR="00D9696B">
        <w:t xml:space="preserve">gemengd tot een romige massa, </w:t>
      </w:r>
      <w:r w:rsidR="0030178B">
        <w:t>d</w:t>
      </w:r>
      <w:r w:rsidR="005072C9">
        <w:t xml:space="preserve">e eieren </w:t>
      </w:r>
      <w:r w:rsidR="00AF73D8">
        <w:t xml:space="preserve">zijn </w:t>
      </w:r>
      <w:r w:rsidR="005072C9">
        <w:t xml:space="preserve">één voor één </w:t>
      </w:r>
      <w:r w:rsidR="00C13671">
        <w:t>toegevoegd en gem</w:t>
      </w:r>
      <w:r w:rsidR="00D430C5">
        <w:t>ixt tot een gladde massa</w:t>
      </w:r>
      <w:r w:rsidR="006608E0">
        <w:t xml:space="preserve">. Uiteindelijk </w:t>
      </w:r>
      <w:r w:rsidR="00AF73D8">
        <w:t>is</w:t>
      </w:r>
      <w:r w:rsidR="006608E0">
        <w:t xml:space="preserve"> het </w:t>
      </w:r>
      <w:r w:rsidR="00D31703">
        <w:t>zelf</w:t>
      </w:r>
      <w:r w:rsidR="00840A0A">
        <w:t xml:space="preserve">rijzend </w:t>
      </w:r>
      <w:r w:rsidR="00671BA5">
        <w:t xml:space="preserve">bakmeel </w:t>
      </w:r>
      <w:r w:rsidR="00BB3DD4">
        <w:t xml:space="preserve">langzaam in kleine delen toegevoegd </w:t>
      </w:r>
      <w:r w:rsidR="00452362">
        <w:t>tot een glad beslag</w:t>
      </w:r>
      <w:r w:rsidR="007A2AB3">
        <w:t xml:space="preserve"> ontstond</w:t>
      </w:r>
      <w:r w:rsidR="00452362">
        <w:t>.</w:t>
      </w:r>
      <w:r w:rsidR="001B21DA">
        <w:t xml:space="preserve"> </w:t>
      </w:r>
      <w:r w:rsidR="009840A6">
        <w:t xml:space="preserve">De geraspte wortel </w:t>
      </w:r>
      <w:r w:rsidR="00AF73D8">
        <w:t>is</w:t>
      </w:r>
      <w:r w:rsidR="009840A6">
        <w:t xml:space="preserve"> </w:t>
      </w:r>
      <w:r w:rsidR="00081E32">
        <w:t>hierna door het beslag gespateld.</w:t>
      </w:r>
      <w:r w:rsidR="009840A6">
        <w:t xml:space="preserve"> </w:t>
      </w:r>
      <w:r w:rsidR="00F46D86">
        <w:t xml:space="preserve">Het beslag </w:t>
      </w:r>
      <w:r w:rsidR="00AF73D8">
        <w:t xml:space="preserve">is </w:t>
      </w:r>
      <w:r w:rsidR="00F46D86">
        <w:t xml:space="preserve">in een </w:t>
      </w:r>
      <w:r w:rsidR="00954FCA">
        <w:t xml:space="preserve">ingevette </w:t>
      </w:r>
      <w:r w:rsidR="00F46D86">
        <w:t xml:space="preserve">bakvorm </w:t>
      </w:r>
      <w:r w:rsidR="00954FCA">
        <w:t xml:space="preserve">gedaan </w:t>
      </w:r>
      <w:r w:rsidR="00081E32">
        <w:t>en</w:t>
      </w:r>
      <w:r w:rsidR="009840A6">
        <w:t xml:space="preserve"> de cake </w:t>
      </w:r>
      <w:r w:rsidR="00AF73D8">
        <w:t xml:space="preserve">is </w:t>
      </w:r>
      <w:r w:rsidR="00081E32">
        <w:t xml:space="preserve">60 minuten gebakken in de oven </w:t>
      </w:r>
      <w:r w:rsidR="00C67373">
        <w:t>op 170 graden Celsius.</w:t>
      </w:r>
      <w:r w:rsidR="0053255D">
        <w:t xml:space="preserve"> De cake </w:t>
      </w:r>
      <w:r w:rsidR="00AA28E0">
        <w:t xml:space="preserve">was goed van smaak en de wortel gaf de cake een </w:t>
      </w:r>
      <w:r w:rsidR="006D3FB4">
        <w:t>heldere kleur. Qua smaak had de wortel niet veel effect</w:t>
      </w:r>
      <w:r w:rsidR="00587BE4">
        <w:t xml:space="preserve">, </w:t>
      </w:r>
      <w:r w:rsidR="006D3FB4">
        <w:t>smaakte het zoet en het product had geen gekke nasmaak.</w:t>
      </w:r>
    </w:p>
    <w:p w14:paraId="5A0EEAC7" w14:textId="77777777" w:rsidR="00A76617" w:rsidRDefault="00A76617" w:rsidP="00A76617">
      <w:pPr>
        <w:pStyle w:val="Geenafstand"/>
      </w:pPr>
    </w:p>
    <w:p w14:paraId="2DEF22ED" w14:textId="0951B40E" w:rsidR="0046161A" w:rsidRPr="003638BC" w:rsidRDefault="0046161A" w:rsidP="00587BE4">
      <w:pPr>
        <w:pStyle w:val="Kop3"/>
      </w:pPr>
      <w:bookmarkStart w:id="80" w:name="_Toc55774174"/>
      <w:r w:rsidRPr="003638BC">
        <w:t>Enquête</w:t>
      </w:r>
      <w:bookmarkEnd w:id="80"/>
    </w:p>
    <w:p w14:paraId="6042FA96" w14:textId="0AF0FD8F" w:rsidR="003638BC" w:rsidRDefault="00A10C12" w:rsidP="003638BC">
      <w:pPr>
        <w:pStyle w:val="Geenafstand"/>
      </w:pPr>
      <w:r>
        <w:t xml:space="preserve">Om de </w:t>
      </w:r>
      <w:r w:rsidR="00D67E45">
        <w:t xml:space="preserve">conceptontwikkeling </w:t>
      </w:r>
      <w:r>
        <w:t>te kunnen afsluiten, is er een enquête afgenomen</w:t>
      </w:r>
      <w:r w:rsidR="003638BC">
        <w:t xml:space="preserve"> om een aantal onderdelen te peilen bij de consument. De enquête is uiteindelijk </w:t>
      </w:r>
      <w:r w:rsidR="00296836">
        <w:t>165 keer</w:t>
      </w:r>
      <w:r w:rsidR="003638BC">
        <w:t xml:space="preserve"> ingevuld</w:t>
      </w:r>
      <w:r w:rsidR="007E1A9B">
        <w:t xml:space="preserve"> en hiermee is het doel van 100 personen ruim </w:t>
      </w:r>
      <w:r w:rsidR="00725F46">
        <w:t>overschreden</w:t>
      </w:r>
      <w:r w:rsidR="003638BC">
        <w:t>.</w:t>
      </w:r>
      <w:r w:rsidR="003638BC" w:rsidRPr="003638BC">
        <w:t xml:space="preserve"> </w:t>
      </w:r>
      <w:r w:rsidR="003638BC">
        <w:t>De enquête die verspreid is, bestond uit de volgende 7 vragen:</w:t>
      </w:r>
    </w:p>
    <w:p w14:paraId="50BC3F50" w14:textId="77777777" w:rsidR="003638BC" w:rsidRPr="00CE361F" w:rsidRDefault="003638BC" w:rsidP="003638BC">
      <w:pPr>
        <w:pStyle w:val="Geenafstand"/>
        <w:rPr>
          <w:sz w:val="6"/>
          <w:szCs w:val="6"/>
        </w:rPr>
      </w:pPr>
    </w:p>
    <w:p w14:paraId="04943A01" w14:textId="77777777" w:rsidR="003638BC" w:rsidRDefault="003638BC" w:rsidP="006E6E6E">
      <w:pPr>
        <w:pStyle w:val="Geenafstand"/>
        <w:numPr>
          <w:ilvl w:val="0"/>
          <w:numId w:val="3"/>
        </w:numPr>
      </w:pPr>
      <w:r>
        <w:t>Wat is uw leeftijd?</w:t>
      </w:r>
    </w:p>
    <w:p w14:paraId="4581EA91" w14:textId="77777777" w:rsidR="003638BC" w:rsidRDefault="003638BC" w:rsidP="006E6E6E">
      <w:pPr>
        <w:pStyle w:val="Geenafstand"/>
        <w:numPr>
          <w:ilvl w:val="0"/>
          <w:numId w:val="3"/>
        </w:numPr>
      </w:pPr>
      <w:r>
        <w:t>Wat is uw geslacht?</w:t>
      </w:r>
    </w:p>
    <w:p w14:paraId="24108AFA" w14:textId="77777777" w:rsidR="003638BC" w:rsidRDefault="003638BC" w:rsidP="006E6E6E">
      <w:pPr>
        <w:pStyle w:val="Geenafstand"/>
        <w:numPr>
          <w:ilvl w:val="0"/>
          <w:numId w:val="3"/>
        </w:numPr>
      </w:pPr>
      <w:r>
        <w:t>In welke levensfase zit u op dit moment?</w:t>
      </w:r>
    </w:p>
    <w:p w14:paraId="29B06B8B" w14:textId="77777777" w:rsidR="003638BC" w:rsidRDefault="003638BC" w:rsidP="006E6E6E">
      <w:pPr>
        <w:pStyle w:val="Geenafstand"/>
        <w:numPr>
          <w:ilvl w:val="0"/>
          <w:numId w:val="3"/>
        </w:numPr>
      </w:pPr>
      <w:r>
        <w:t xml:space="preserve">Hoe vaak in de week eet u wortels? </w:t>
      </w:r>
    </w:p>
    <w:p w14:paraId="701A7B5A" w14:textId="77777777" w:rsidR="003638BC" w:rsidRDefault="003638BC" w:rsidP="006E6E6E">
      <w:pPr>
        <w:pStyle w:val="Geenafstand"/>
        <w:numPr>
          <w:ilvl w:val="0"/>
          <w:numId w:val="3"/>
        </w:numPr>
      </w:pPr>
      <w:r>
        <w:t>Eet u wel eens vleesvervangers?</w:t>
      </w:r>
    </w:p>
    <w:p w14:paraId="42FB0CF4" w14:textId="77777777" w:rsidR="003638BC" w:rsidRDefault="003638BC" w:rsidP="006E6E6E">
      <w:pPr>
        <w:pStyle w:val="Geenafstand"/>
        <w:numPr>
          <w:ilvl w:val="0"/>
          <w:numId w:val="3"/>
        </w:numPr>
      </w:pPr>
      <w:r>
        <w:t>Hoe belangrijk is duurzaamheid voor u?</w:t>
      </w:r>
    </w:p>
    <w:p w14:paraId="342CBDCA" w14:textId="77777777" w:rsidR="003638BC" w:rsidRDefault="003638BC" w:rsidP="006E6E6E">
      <w:pPr>
        <w:pStyle w:val="Geenafstand"/>
        <w:numPr>
          <w:ilvl w:val="0"/>
          <w:numId w:val="3"/>
        </w:numPr>
      </w:pPr>
      <w:r>
        <w:t>Welk product spreekt u het meeste aan?</w:t>
      </w:r>
    </w:p>
    <w:p w14:paraId="721FA8B3" w14:textId="499D97DF" w:rsidR="00A10C12" w:rsidRPr="00E32903" w:rsidRDefault="00A10C12" w:rsidP="71213388">
      <w:pPr>
        <w:pStyle w:val="Geenafstand"/>
        <w:rPr>
          <w:sz w:val="15"/>
          <w:szCs w:val="15"/>
        </w:rPr>
      </w:pPr>
    </w:p>
    <w:p w14:paraId="3DD817C2" w14:textId="530E1D72" w:rsidR="005544C4" w:rsidRDefault="00FB4ADC" w:rsidP="71213388">
      <w:pPr>
        <w:pStyle w:val="Geenafstand"/>
      </w:pPr>
      <w:r>
        <w:t xml:space="preserve">Als eerste is er gevraagd om de leeftijd, het geslacht en de levensfase van de consument die de </w:t>
      </w:r>
      <w:r w:rsidR="00B470DC">
        <w:t>enquête heeft ingevuld. Door deze vragen te stellen werd het duidelijk wat</w:t>
      </w:r>
      <w:r w:rsidR="00037575">
        <w:t xml:space="preserve"> voor verschillende consumenten de vragen hebben ingevuld en of dit past bij een bepaalde doelgroep. </w:t>
      </w:r>
      <w:r w:rsidR="00B46D55">
        <w:t>Daarna</w:t>
      </w:r>
      <w:r w:rsidR="008D57A8">
        <w:t xml:space="preserve"> </w:t>
      </w:r>
      <w:r w:rsidR="00F933F3">
        <w:t>wou men graag peilen hoe vaak de consumenten in de enquête wortels eten</w:t>
      </w:r>
      <w:r w:rsidR="00723D2B">
        <w:t xml:space="preserve">, om te kijken of het een beetje een geliefd product is. </w:t>
      </w:r>
      <w:r w:rsidR="006C75DA">
        <w:t>Om te peilen hoe de consument denkt over duurzaamheid, is er gekozen om hierover twee vragen op te stellen, namelijk “eet u wel eens vleesvervangers” en “hoe belangrijk is duurzaamheid voor u”.</w:t>
      </w:r>
      <w:r w:rsidR="00296836">
        <w:t xml:space="preserve"> Tevens zit er een product </w:t>
      </w:r>
      <w:r w:rsidR="00332CA2">
        <w:t xml:space="preserve">bij de eindproducten dat een vleesvervanger is. Tot slot </w:t>
      </w:r>
      <w:r w:rsidR="00240ACB">
        <w:t xml:space="preserve">wordt er gevraagd </w:t>
      </w:r>
      <w:r w:rsidR="00952653">
        <w:t>welk product de consument het meeste aanspreekt, om zo een beeld te krijgen w</w:t>
      </w:r>
      <w:r w:rsidR="00E10EE2">
        <w:t xml:space="preserve">at </w:t>
      </w:r>
      <w:r w:rsidR="00952653">
        <w:t>de consument</w:t>
      </w:r>
      <w:r w:rsidR="00972791">
        <w:t xml:space="preserve"> </w:t>
      </w:r>
      <w:r w:rsidR="00E10EE2">
        <w:t>interessant lijkt.</w:t>
      </w:r>
      <w:r w:rsidR="00AF218D">
        <w:t xml:space="preserve"> Er is bij deze vraag gekozen voor vier producten,</w:t>
      </w:r>
      <w:r w:rsidR="006C5C51">
        <w:t xml:space="preserve"> omdat er tijdens de try-out uit kwam dat twee </w:t>
      </w:r>
      <w:r w:rsidR="00136DFE">
        <w:t>producten</w:t>
      </w:r>
      <w:r w:rsidR="00E16D93">
        <w:t xml:space="preserve"> niet </w:t>
      </w:r>
      <w:r w:rsidR="008C29B0">
        <w:t>geschikt waren</w:t>
      </w:r>
      <w:r w:rsidR="00865D23">
        <w:t>, wegens productieomstandigheden en de smaak</w:t>
      </w:r>
      <w:r w:rsidR="008C29B0">
        <w:t xml:space="preserve">. </w:t>
      </w:r>
      <w:r w:rsidR="00972791">
        <w:t xml:space="preserve">Hieronder volgt per vraag </w:t>
      </w:r>
      <w:r w:rsidR="00D67BAC">
        <w:t xml:space="preserve">de resultaten van de enquête. </w:t>
      </w:r>
    </w:p>
    <w:p w14:paraId="1C217098" w14:textId="77777777" w:rsidR="007E1A9B" w:rsidRDefault="007E1A9B" w:rsidP="007E1A9B">
      <w:pPr>
        <w:pStyle w:val="Geenafstand"/>
      </w:pPr>
    </w:p>
    <w:p w14:paraId="119E0CEF" w14:textId="77777777" w:rsidR="00A76617" w:rsidRDefault="00A76617" w:rsidP="007E1A9B">
      <w:pPr>
        <w:pStyle w:val="Geenafstand"/>
        <w:sectPr w:rsidR="00A76617" w:rsidSect="00376675">
          <w:footerReference w:type="default" r:id="rId37"/>
          <w:pgSz w:w="11906" w:h="16838"/>
          <w:pgMar w:top="1417" w:right="1417" w:bottom="1417" w:left="1417" w:header="708" w:footer="708" w:gutter="0"/>
          <w:pgNumType w:start="26"/>
          <w:cols w:space="708"/>
          <w:docGrid w:linePitch="360"/>
        </w:sectPr>
      </w:pPr>
    </w:p>
    <w:p w14:paraId="424B96C8" w14:textId="1E7535CF" w:rsidR="007E1A9B" w:rsidRDefault="007E1A9B" w:rsidP="007E1A9B">
      <w:pPr>
        <w:pStyle w:val="Geenafstand"/>
      </w:pPr>
      <w:r>
        <w:t xml:space="preserve">In </w:t>
      </w:r>
      <w:r w:rsidR="00A66E9B">
        <w:rPr>
          <w:highlight w:val="yellow"/>
        </w:rPr>
        <w:fldChar w:fldCharType="begin"/>
      </w:r>
      <w:r w:rsidR="00A66E9B">
        <w:instrText xml:space="preserve"> REF _Ref55084232 \h </w:instrText>
      </w:r>
      <w:r w:rsidR="00A66E9B">
        <w:rPr>
          <w:highlight w:val="yellow"/>
        </w:rPr>
      </w:r>
      <w:r w:rsidR="00A66E9B">
        <w:rPr>
          <w:highlight w:val="yellow"/>
        </w:rPr>
        <w:fldChar w:fldCharType="separate"/>
      </w:r>
      <w:r w:rsidR="00A66E9B">
        <w:t xml:space="preserve">Figuur </w:t>
      </w:r>
      <w:r w:rsidR="00A66E9B">
        <w:rPr>
          <w:noProof/>
        </w:rPr>
        <w:t>5</w:t>
      </w:r>
      <w:r w:rsidR="00A66E9B">
        <w:rPr>
          <w:highlight w:val="yellow"/>
        </w:rPr>
        <w:fldChar w:fldCharType="end"/>
      </w:r>
      <w:r w:rsidR="00A66E9B">
        <w:t xml:space="preserve"> </w:t>
      </w:r>
      <w:r>
        <w:t>is te zien dat het grootste deel van de respondenten ouder is dan 40 jaar (66,7%). Verder is de enquête vooral ingevuld door mensen uit de leeftijdsgroepen van 21-25 jaar (17,6%) en 16-20 jaar (9,7%). De overige 6% bestaat uit de leeftijdsgroep 26-40 jaar.</w:t>
      </w:r>
    </w:p>
    <w:p w14:paraId="2EDA5363" w14:textId="77777777" w:rsidR="00B60648" w:rsidRDefault="00B60648" w:rsidP="71213388">
      <w:pPr>
        <w:pStyle w:val="Geenafstand"/>
      </w:pPr>
    </w:p>
    <w:p w14:paraId="1FF6F37E" w14:textId="77777777" w:rsidR="007E1A9B" w:rsidRDefault="0046161A" w:rsidP="007E1A9B">
      <w:pPr>
        <w:pStyle w:val="Geenafstand"/>
        <w:keepNext/>
        <w:jc w:val="center"/>
      </w:pPr>
      <w:r>
        <w:rPr>
          <w:noProof/>
        </w:rPr>
        <w:drawing>
          <wp:inline distT="0" distB="0" distL="0" distR="0" wp14:anchorId="55FE31B6" wp14:editId="2CF2B0D5">
            <wp:extent cx="3913098" cy="1961515"/>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20862" t="39486" r="32744" b="19170"/>
                    <a:stretch/>
                  </pic:blipFill>
                  <pic:spPr bwMode="auto">
                    <a:xfrm>
                      <a:off x="0" y="0"/>
                      <a:ext cx="3946615" cy="1978316"/>
                    </a:xfrm>
                    <a:prstGeom prst="rect">
                      <a:avLst/>
                    </a:prstGeom>
                    <a:noFill/>
                    <a:ln>
                      <a:noFill/>
                    </a:ln>
                    <a:extLst>
                      <a:ext uri="{53640926-AAD7-44D8-BBD7-CCE9431645EC}">
                        <a14:shadowObscured xmlns:a14="http://schemas.microsoft.com/office/drawing/2010/main"/>
                      </a:ext>
                    </a:extLst>
                  </pic:spPr>
                </pic:pic>
              </a:graphicData>
            </a:graphic>
          </wp:inline>
        </w:drawing>
      </w:r>
    </w:p>
    <w:p w14:paraId="7AAEFF65" w14:textId="5E8D13D8" w:rsidR="00B52CA5" w:rsidRDefault="007E1A9B" w:rsidP="007E1A9B">
      <w:pPr>
        <w:pStyle w:val="Bijschrift"/>
        <w:jc w:val="center"/>
      </w:pPr>
      <w:bookmarkStart w:id="81" w:name="_Ref55084232"/>
      <w:r>
        <w:t xml:space="preserve">Figuur </w:t>
      </w:r>
      <w:fldSimple w:instr=" SEQ Figuur \* ARABIC ">
        <w:r w:rsidR="00B40ACF">
          <w:rPr>
            <w:noProof/>
          </w:rPr>
          <w:t>5</w:t>
        </w:r>
      </w:fldSimple>
      <w:bookmarkEnd w:id="81"/>
      <w:r w:rsidR="0085617B">
        <w:t>: Enquête resultaat “Wat is uw leeftijd?”</w:t>
      </w:r>
    </w:p>
    <w:p w14:paraId="582784F2" w14:textId="125E389E" w:rsidR="00A66E9B" w:rsidRDefault="00A66E9B" w:rsidP="00A66E9B">
      <w:pPr>
        <w:pStyle w:val="Geenafstand"/>
      </w:pPr>
      <w:r>
        <w:t xml:space="preserve">In </w:t>
      </w:r>
      <w:r>
        <w:rPr>
          <w:highlight w:val="yellow"/>
        </w:rPr>
        <w:fldChar w:fldCharType="begin"/>
      </w:r>
      <w:r>
        <w:instrText xml:space="preserve"> REF _Ref55084338 \h </w:instrText>
      </w:r>
      <w:r>
        <w:rPr>
          <w:highlight w:val="yellow"/>
        </w:rPr>
      </w:r>
      <w:r>
        <w:rPr>
          <w:highlight w:val="yellow"/>
        </w:rPr>
        <w:fldChar w:fldCharType="separate"/>
      </w:r>
      <w:r>
        <w:t xml:space="preserve">Figuur </w:t>
      </w:r>
      <w:r>
        <w:rPr>
          <w:noProof/>
        </w:rPr>
        <w:t>6</w:t>
      </w:r>
      <w:r>
        <w:rPr>
          <w:highlight w:val="yellow"/>
        </w:rPr>
        <w:fldChar w:fldCharType="end"/>
      </w:r>
      <w:r>
        <w:t xml:space="preserve"> is te zien dat ruim driekwart van de respondenten (77,6%) vrouw is. 21,2% van de respondenten is man en de overige 1,2% heeft een ander geslacht.</w:t>
      </w:r>
    </w:p>
    <w:p w14:paraId="6807936D" w14:textId="77777777" w:rsidR="007E1A9B" w:rsidRDefault="007E1A9B" w:rsidP="00A66E9B">
      <w:pPr>
        <w:pStyle w:val="Geenafstand"/>
      </w:pPr>
    </w:p>
    <w:p w14:paraId="394C2DAE" w14:textId="77777777" w:rsidR="00A66E9B" w:rsidRDefault="00A56681" w:rsidP="00A66E9B">
      <w:pPr>
        <w:pStyle w:val="Geenafstand"/>
        <w:keepNext/>
        <w:jc w:val="center"/>
      </w:pPr>
      <w:r>
        <w:rPr>
          <w:noProof/>
        </w:rPr>
        <w:drawing>
          <wp:inline distT="0" distB="0" distL="0" distR="0" wp14:anchorId="21DFC673" wp14:editId="59468D73">
            <wp:extent cx="3674006" cy="2075815"/>
            <wp:effectExtent l="0"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20755" t="37653" r="37351" b="20265"/>
                    <a:stretch/>
                  </pic:blipFill>
                  <pic:spPr bwMode="auto">
                    <a:xfrm>
                      <a:off x="0" y="0"/>
                      <a:ext cx="3708648" cy="2095388"/>
                    </a:xfrm>
                    <a:prstGeom prst="rect">
                      <a:avLst/>
                    </a:prstGeom>
                    <a:noFill/>
                    <a:ln>
                      <a:noFill/>
                    </a:ln>
                    <a:extLst>
                      <a:ext uri="{53640926-AAD7-44D8-BBD7-CCE9431645EC}">
                        <a14:shadowObscured xmlns:a14="http://schemas.microsoft.com/office/drawing/2010/main"/>
                      </a:ext>
                    </a:extLst>
                  </pic:spPr>
                </pic:pic>
              </a:graphicData>
            </a:graphic>
          </wp:inline>
        </w:drawing>
      </w:r>
    </w:p>
    <w:p w14:paraId="5ED61CC2" w14:textId="6C3B2045" w:rsidR="0046161A" w:rsidRDefault="00A66E9B" w:rsidP="00A66E9B">
      <w:pPr>
        <w:pStyle w:val="Bijschrift"/>
        <w:jc w:val="center"/>
      </w:pPr>
      <w:bookmarkStart w:id="82" w:name="_Ref55084338"/>
      <w:r>
        <w:t xml:space="preserve">Figuur </w:t>
      </w:r>
      <w:fldSimple w:instr=" SEQ Figuur \* ARABIC ">
        <w:r w:rsidR="00B40ACF">
          <w:rPr>
            <w:noProof/>
          </w:rPr>
          <w:t>6</w:t>
        </w:r>
      </w:fldSimple>
      <w:bookmarkEnd w:id="82"/>
      <w:r>
        <w:t xml:space="preserve">: </w:t>
      </w:r>
      <w:r w:rsidR="00F2484F">
        <w:t>Enquêteresultaat</w:t>
      </w:r>
      <w:r>
        <w:t xml:space="preserve"> “Wat is uw geslacht?”</w:t>
      </w:r>
    </w:p>
    <w:p w14:paraId="1FEEC6F2" w14:textId="67E339A6" w:rsidR="00A66E9B" w:rsidRDefault="00A66E9B" w:rsidP="00A66E9B">
      <w:pPr>
        <w:pStyle w:val="Geenafstand"/>
      </w:pPr>
      <w:r>
        <w:t xml:space="preserve">In </w:t>
      </w:r>
      <w:r>
        <w:rPr>
          <w:highlight w:val="yellow"/>
        </w:rPr>
        <w:fldChar w:fldCharType="begin"/>
      </w:r>
      <w:r>
        <w:instrText xml:space="preserve"> REF _Ref55084429 \h </w:instrText>
      </w:r>
      <w:r>
        <w:rPr>
          <w:highlight w:val="yellow"/>
        </w:rPr>
      </w:r>
      <w:r>
        <w:rPr>
          <w:highlight w:val="yellow"/>
        </w:rPr>
        <w:fldChar w:fldCharType="separate"/>
      </w:r>
      <w:r>
        <w:t xml:space="preserve">Figuur </w:t>
      </w:r>
      <w:r>
        <w:rPr>
          <w:noProof/>
        </w:rPr>
        <w:t>7</w:t>
      </w:r>
      <w:r>
        <w:rPr>
          <w:highlight w:val="yellow"/>
        </w:rPr>
        <w:fldChar w:fldCharType="end"/>
      </w:r>
      <w:r>
        <w:t xml:space="preserve"> is te zien dat het grootste gedeelte van de respondenten (68,5%) werkende is. Na deze grote groep zijn het vooral de studenten (17,6%) die deelgenomen hebben. Ook valt het op dat er een redelijk aantal mensen die met pensioen zijn (13,3%) deel hebben genomen aan de enquête. De overige 0,6% bestaat uit scholieren van het middelbaar onderwijs.</w:t>
      </w:r>
    </w:p>
    <w:p w14:paraId="4F71962D" w14:textId="77777777" w:rsidR="00A66E9B" w:rsidRDefault="00A66E9B" w:rsidP="71213388">
      <w:pPr>
        <w:pStyle w:val="Geenafstand"/>
      </w:pPr>
    </w:p>
    <w:p w14:paraId="0ED61E51" w14:textId="77777777" w:rsidR="00A66E9B" w:rsidRDefault="00A56681" w:rsidP="00A66E9B">
      <w:pPr>
        <w:pStyle w:val="Geenafstand"/>
        <w:keepNext/>
        <w:jc w:val="center"/>
      </w:pPr>
      <w:r>
        <w:rPr>
          <w:noProof/>
        </w:rPr>
        <w:drawing>
          <wp:inline distT="0" distB="0" distL="0" distR="0" wp14:anchorId="29A14B76" wp14:editId="588DF7A0">
            <wp:extent cx="3794333" cy="1993854"/>
            <wp:effectExtent l="0" t="0" r="3175" b="635"/>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20659" t="31148" r="36045" b="28405"/>
                    <a:stretch/>
                  </pic:blipFill>
                  <pic:spPr bwMode="auto">
                    <a:xfrm>
                      <a:off x="0" y="0"/>
                      <a:ext cx="3846710" cy="2021377"/>
                    </a:xfrm>
                    <a:prstGeom prst="rect">
                      <a:avLst/>
                    </a:prstGeom>
                    <a:noFill/>
                    <a:ln>
                      <a:noFill/>
                    </a:ln>
                    <a:extLst>
                      <a:ext uri="{53640926-AAD7-44D8-BBD7-CCE9431645EC}">
                        <a14:shadowObscured xmlns:a14="http://schemas.microsoft.com/office/drawing/2010/main"/>
                      </a:ext>
                    </a:extLst>
                  </pic:spPr>
                </pic:pic>
              </a:graphicData>
            </a:graphic>
          </wp:inline>
        </w:drawing>
      </w:r>
    </w:p>
    <w:p w14:paraId="7D5FB582" w14:textId="77777777" w:rsidR="00A76617" w:rsidRDefault="00A66E9B" w:rsidP="00A66E9B">
      <w:pPr>
        <w:pStyle w:val="Bijschrift"/>
        <w:jc w:val="center"/>
        <w:sectPr w:rsidR="00A76617" w:rsidSect="00376675">
          <w:footerReference w:type="default" r:id="rId41"/>
          <w:pgSz w:w="11906" w:h="16838"/>
          <w:pgMar w:top="1417" w:right="1417" w:bottom="1417" w:left="1417" w:header="708" w:footer="708" w:gutter="0"/>
          <w:pgNumType w:start="27"/>
          <w:cols w:space="708"/>
          <w:docGrid w:linePitch="360"/>
        </w:sectPr>
      </w:pPr>
      <w:bookmarkStart w:id="83" w:name="_Ref55084429"/>
      <w:r>
        <w:t xml:space="preserve">Figuur </w:t>
      </w:r>
      <w:r>
        <w:fldChar w:fldCharType="begin"/>
      </w:r>
      <w:r>
        <w:instrText>SEQ Figuur \* ARABIC</w:instrText>
      </w:r>
      <w:r>
        <w:fldChar w:fldCharType="separate"/>
      </w:r>
      <w:r w:rsidR="00B40ACF">
        <w:rPr>
          <w:noProof/>
        </w:rPr>
        <w:t>7</w:t>
      </w:r>
      <w:r>
        <w:fldChar w:fldCharType="end"/>
      </w:r>
      <w:bookmarkEnd w:id="83"/>
      <w:r>
        <w:t xml:space="preserve">: </w:t>
      </w:r>
      <w:r w:rsidR="00F2484F">
        <w:t>Enquêteresultaat</w:t>
      </w:r>
      <w:r>
        <w:t xml:space="preserve"> “In welke levensfase zit u op dit moment?”</w:t>
      </w:r>
    </w:p>
    <w:p w14:paraId="4CC829B2" w14:textId="1F9F36C3" w:rsidR="00A66E9B" w:rsidRDefault="00A66E9B" w:rsidP="00A66E9B">
      <w:pPr>
        <w:pStyle w:val="Geenafstand"/>
      </w:pPr>
      <w:r>
        <w:t xml:space="preserve">In </w:t>
      </w:r>
      <w:r w:rsidR="00725F46">
        <w:rPr>
          <w:highlight w:val="yellow"/>
        </w:rPr>
        <w:fldChar w:fldCharType="begin"/>
      </w:r>
      <w:r w:rsidR="00725F46">
        <w:instrText xml:space="preserve"> REF _Ref55084589 \h </w:instrText>
      </w:r>
      <w:r w:rsidR="00725F46">
        <w:rPr>
          <w:highlight w:val="yellow"/>
        </w:rPr>
      </w:r>
      <w:r w:rsidR="00725F46">
        <w:rPr>
          <w:highlight w:val="yellow"/>
        </w:rPr>
        <w:fldChar w:fldCharType="separate"/>
      </w:r>
      <w:r w:rsidR="00725F46">
        <w:t xml:space="preserve">Figuur </w:t>
      </w:r>
      <w:r w:rsidR="00725F46">
        <w:rPr>
          <w:noProof/>
        </w:rPr>
        <w:t>8</w:t>
      </w:r>
      <w:r w:rsidR="00725F46">
        <w:rPr>
          <w:highlight w:val="yellow"/>
        </w:rPr>
        <w:fldChar w:fldCharType="end"/>
      </w:r>
      <w:r w:rsidR="00725F46">
        <w:t xml:space="preserve"> </w:t>
      </w:r>
      <w:r>
        <w:t>is te zien hoe de respondenten geantwoord hebben op de vraag hoe vaak zij wortels consumeren. Opvallend is dat er veel mensen zijn die nooit wortels eten (29,7%) echter eet 67,3% van de respondenten regelmatig wortels. De overige 3% eet vaker dan twee keer per week wortels, voor de</w:t>
      </w:r>
      <w:r w:rsidR="00D8479F">
        <w:t xml:space="preserve"> laatste</w:t>
      </w:r>
      <w:r>
        <w:t xml:space="preserve"> groep</w:t>
      </w:r>
      <w:r w:rsidR="00D8479F">
        <w:t>en</w:t>
      </w:r>
      <w:r>
        <w:t xml:space="preserve"> is het ontwikkelde product mogelijk erg aantrekkelijk.</w:t>
      </w:r>
    </w:p>
    <w:p w14:paraId="755C46B4" w14:textId="77777777" w:rsidR="00A545BA" w:rsidRDefault="00A545BA" w:rsidP="71213388">
      <w:pPr>
        <w:pStyle w:val="Geenafstand"/>
      </w:pPr>
    </w:p>
    <w:p w14:paraId="0A3DE683" w14:textId="4BA0906B" w:rsidR="00A66E9B" w:rsidRDefault="00E93E62" w:rsidP="00A66E9B">
      <w:pPr>
        <w:pStyle w:val="Geenafstand"/>
        <w:keepNext/>
        <w:jc w:val="center"/>
      </w:pPr>
      <w:r>
        <w:rPr>
          <w:noProof/>
        </w:rPr>
        <w:drawing>
          <wp:inline distT="0" distB="0" distL="0" distR="0" wp14:anchorId="70F6E5F8" wp14:editId="684D5496">
            <wp:extent cx="3955474" cy="1777365"/>
            <wp:effectExtent l="0" t="0" r="0" b="635"/>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20862" t="32074" r="29668" b="28407"/>
                    <a:stretch/>
                  </pic:blipFill>
                  <pic:spPr bwMode="auto">
                    <a:xfrm>
                      <a:off x="0" y="0"/>
                      <a:ext cx="3992586" cy="1794041"/>
                    </a:xfrm>
                    <a:prstGeom prst="rect">
                      <a:avLst/>
                    </a:prstGeom>
                    <a:noFill/>
                    <a:ln>
                      <a:noFill/>
                    </a:ln>
                    <a:extLst>
                      <a:ext uri="{53640926-AAD7-44D8-BBD7-CCE9431645EC}">
                        <a14:shadowObscured xmlns:a14="http://schemas.microsoft.com/office/drawing/2010/main"/>
                      </a:ext>
                    </a:extLst>
                  </pic:spPr>
                </pic:pic>
              </a:graphicData>
            </a:graphic>
          </wp:inline>
        </w:drawing>
      </w:r>
    </w:p>
    <w:p w14:paraId="38917929" w14:textId="77777777" w:rsidR="00A76617" w:rsidRDefault="00A66E9B" w:rsidP="00A76617">
      <w:pPr>
        <w:pStyle w:val="Bijschrift"/>
        <w:jc w:val="center"/>
      </w:pPr>
      <w:bookmarkStart w:id="84" w:name="_Ref55084589"/>
      <w:r>
        <w:t xml:space="preserve">Figuur </w:t>
      </w:r>
      <w:r>
        <w:fldChar w:fldCharType="begin"/>
      </w:r>
      <w:r>
        <w:instrText>SEQ Figuur \* ARABIC</w:instrText>
      </w:r>
      <w:r>
        <w:fldChar w:fldCharType="separate"/>
      </w:r>
      <w:r w:rsidR="00B40ACF">
        <w:rPr>
          <w:noProof/>
        </w:rPr>
        <w:t>8</w:t>
      </w:r>
      <w:r>
        <w:fldChar w:fldCharType="end"/>
      </w:r>
      <w:bookmarkEnd w:id="84"/>
      <w:r w:rsidR="00D8479F">
        <w:t xml:space="preserve">: </w:t>
      </w:r>
      <w:r w:rsidR="00725F46">
        <w:t>Enquête</w:t>
      </w:r>
      <w:r w:rsidR="00D8479F">
        <w:t xml:space="preserve"> resultaat “Hoe vaak in de week eet u wortels?</w:t>
      </w:r>
    </w:p>
    <w:p w14:paraId="7A687DFC" w14:textId="3FE1E439" w:rsidR="00725F46" w:rsidRDefault="00A76617" w:rsidP="00725F46">
      <w:pPr>
        <w:pStyle w:val="Geenafstand"/>
      </w:pPr>
      <w:r>
        <w:t xml:space="preserve"> </w:t>
      </w:r>
      <w:r w:rsidR="00725F46">
        <w:t xml:space="preserve">In </w:t>
      </w:r>
      <w:r w:rsidR="00725F46">
        <w:rPr>
          <w:highlight w:val="yellow"/>
        </w:rPr>
        <w:fldChar w:fldCharType="begin"/>
      </w:r>
      <w:r w:rsidR="00725F46">
        <w:instrText xml:space="preserve"> REF _Ref55084667 \h </w:instrText>
      </w:r>
      <w:r>
        <w:rPr>
          <w:highlight w:val="yellow"/>
        </w:rPr>
        <w:instrText xml:space="preserve"> \* MERGEFORMAT </w:instrText>
      </w:r>
      <w:r w:rsidR="00725F46">
        <w:rPr>
          <w:highlight w:val="yellow"/>
        </w:rPr>
      </w:r>
      <w:r w:rsidR="00725F46">
        <w:rPr>
          <w:highlight w:val="yellow"/>
        </w:rPr>
        <w:fldChar w:fldCharType="separate"/>
      </w:r>
      <w:r w:rsidR="00725F46">
        <w:t xml:space="preserve">Figuur </w:t>
      </w:r>
      <w:r w:rsidR="00725F46">
        <w:rPr>
          <w:noProof/>
        </w:rPr>
        <w:t>9</w:t>
      </w:r>
      <w:r w:rsidR="00725F46">
        <w:rPr>
          <w:highlight w:val="yellow"/>
        </w:rPr>
        <w:fldChar w:fldCharType="end"/>
      </w:r>
      <w:r w:rsidR="00725F46">
        <w:t xml:space="preserve"> is te zien dat ruim twee derde van de respondenten (66,7%) nooit vleesvervangers eet. En 33,3% eet wel eens vleesvervangers. Het is mogelijk dat de mensen die nooit vleesvervangers eten wel openstaan om een vlees vervangend product te proberen.</w:t>
      </w:r>
    </w:p>
    <w:p w14:paraId="1F0E917D" w14:textId="77777777" w:rsidR="00B32F7C" w:rsidRDefault="00B32F7C" w:rsidP="71213388">
      <w:pPr>
        <w:pStyle w:val="Geenafstand"/>
      </w:pPr>
    </w:p>
    <w:p w14:paraId="51B7AD9A" w14:textId="77777777" w:rsidR="00725F46" w:rsidRDefault="00E93E62" w:rsidP="00725F46">
      <w:pPr>
        <w:pStyle w:val="Geenafstand"/>
        <w:keepNext/>
        <w:jc w:val="center"/>
      </w:pPr>
      <w:r>
        <w:rPr>
          <w:noProof/>
        </w:rPr>
        <w:drawing>
          <wp:inline distT="0" distB="0" distL="0" distR="0" wp14:anchorId="18F23E9A" wp14:editId="2911F75A">
            <wp:extent cx="3451774" cy="1929765"/>
            <wp:effectExtent l="0" t="0" r="3175" b="635"/>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l="20325" t="30128" r="38016" b="28468"/>
                    <a:stretch/>
                  </pic:blipFill>
                  <pic:spPr bwMode="auto">
                    <a:xfrm>
                      <a:off x="0" y="0"/>
                      <a:ext cx="3476184" cy="1943412"/>
                    </a:xfrm>
                    <a:prstGeom prst="rect">
                      <a:avLst/>
                    </a:prstGeom>
                    <a:noFill/>
                    <a:ln>
                      <a:noFill/>
                    </a:ln>
                    <a:extLst>
                      <a:ext uri="{53640926-AAD7-44D8-BBD7-CCE9431645EC}">
                        <a14:shadowObscured xmlns:a14="http://schemas.microsoft.com/office/drawing/2010/main"/>
                      </a:ext>
                    </a:extLst>
                  </pic:spPr>
                </pic:pic>
              </a:graphicData>
            </a:graphic>
          </wp:inline>
        </w:drawing>
      </w:r>
    </w:p>
    <w:p w14:paraId="7E692FB6" w14:textId="6906B524" w:rsidR="00E93E62" w:rsidRDefault="00725F46" w:rsidP="00725F46">
      <w:pPr>
        <w:pStyle w:val="Bijschrift"/>
        <w:jc w:val="center"/>
      </w:pPr>
      <w:bookmarkStart w:id="85" w:name="_Ref55084667"/>
      <w:r>
        <w:t xml:space="preserve">Figuur </w:t>
      </w:r>
      <w:fldSimple w:instr=" SEQ Figuur \* ARABIC ">
        <w:r w:rsidR="00B40ACF">
          <w:rPr>
            <w:noProof/>
          </w:rPr>
          <w:t>9</w:t>
        </w:r>
      </w:fldSimple>
      <w:bookmarkEnd w:id="85"/>
      <w:r>
        <w:t xml:space="preserve">: </w:t>
      </w:r>
      <w:r w:rsidR="00F2484F">
        <w:t>Enquêteresultaat</w:t>
      </w:r>
      <w:r>
        <w:t xml:space="preserve"> “Eet u wel eens vleesvervangers?”</w:t>
      </w:r>
    </w:p>
    <w:p w14:paraId="6AB2CE9E" w14:textId="590080AC" w:rsidR="00E93E62" w:rsidRDefault="00E93E62" w:rsidP="71213388">
      <w:pPr>
        <w:pStyle w:val="Geenafstand"/>
      </w:pPr>
    </w:p>
    <w:p w14:paraId="7BCCD7CD" w14:textId="22E28361" w:rsidR="009D3733" w:rsidRDefault="009D3733" w:rsidP="71213388">
      <w:pPr>
        <w:pStyle w:val="Geenafstand"/>
      </w:pPr>
      <w:r>
        <w:t xml:space="preserve">In </w:t>
      </w:r>
      <w:r w:rsidR="00B93D2B">
        <w:rPr>
          <w:highlight w:val="yellow"/>
        </w:rPr>
        <w:fldChar w:fldCharType="begin"/>
      </w:r>
      <w:r w:rsidR="00B93D2B">
        <w:instrText xml:space="preserve"> REF _Ref55084736 \h </w:instrText>
      </w:r>
      <w:r w:rsidR="00B93D2B">
        <w:rPr>
          <w:highlight w:val="yellow"/>
        </w:rPr>
      </w:r>
      <w:r w:rsidR="00B93D2B">
        <w:rPr>
          <w:highlight w:val="yellow"/>
        </w:rPr>
        <w:fldChar w:fldCharType="separate"/>
      </w:r>
      <w:r w:rsidR="00B93D2B">
        <w:t xml:space="preserve">Figuur </w:t>
      </w:r>
      <w:r w:rsidR="00B93D2B">
        <w:rPr>
          <w:noProof/>
        </w:rPr>
        <w:t>10</w:t>
      </w:r>
      <w:r w:rsidR="00B93D2B">
        <w:rPr>
          <w:highlight w:val="yellow"/>
        </w:rPr>
        <w:fldChar w:fldCharType="end"/>
      </w:r>
      <w:r w:rsidR="00B93D2B">
        <w:t xml:space="preserve"> </w:t>
      </w:r>
      <w:r>
        <w:t>is het antwoord op de vraag “Hoe belangrijk is duurzaamheid voor u?”</w:t>
      </w:r>
      <w:r w:rsidR="00401D32">
        <w:t xml:space="preserve"> te zien. Opvallend is dat het grootste deel van de respondenten duurzaamheid erg belangrijk vinden (score boven de 3). </w:t>
      </w:r>
      <w:r w:rsidR="00200DEC">
        <w:t>In totaal vindt 11,5% van de deelnemers duurzaamheid helemaal niet of vrijwel niet belangrijk (score van 1 of 2)</w:t>
      </w:r>
    </w:p>
    <w:p w14:paraId="66D6DC1B" w14:textId="77777777" w:rsidR="00B93D2B" w:rsidRDefault="00B93D2B" w:rsidP="71213388">
      <w:pPr>
        <w:pStyle w:val="Geenafstand"/>
      </w:pPr>
    </w:p>
    <w:p w14:paraId="66E09025" w14:textId="77777777" w:rsidR="00B93D2B" w:rsidRDefault="00725F46" w:rsidP="00B93D2B">
      <w:pPr>
        <w:pStyle w:val="Geenafstand"/>
        <w:keepNext/>
        <w:jc w:val="center"/>
      </w:pPr>
      <w:r>
        <w:rPr>
          <w:noProof/>
        </w:rPr>
        <w:drawing>
          <wp:inline distT="0" distB="0" distL="0" distR="0" wp14:anchorId="6D0A07A2" wp14:editId="5C1D9765">
            <wp:extent cx="3917315" cy="1632246"/>
            <wp:effectExtent l="0" t="0" r="0" b="635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20981" t="28652" r="20849" b="28257"/>
                    <a:stretch/>
                  </pic:blipFill>
                  <pic:spPr bwMode="auto">
                    <a:xfrm>
                      <a:off x="0" y="0"/>
                      <a:ext cx="3939913" cy="1641662"/>
                    </a:xfrm>
                    <a:prstGeom prst="rect">
                      <a:avLst/>
                    </a:prstGeom>
                    <a:noFill/>
                    <a:ln>
                      <a:noFill/>
                    </a:ln>
                    <a:extLst>
                      <a:ext uri="{53640926-AAD7-44D8-BBD7-CCE9431645EC}">
                        <a14:shadowObscured xmlns:a14="http://schemas.microsoft.com/office/drawing/2010/main"/>
                      </a:ext>
                    </a:extLst>
                  </pic:spPr>
                </pic:pic>
              </a:graphicData>
            </a:graphic>
          </wp:inline>
        </w:drawing>
      </w:r>
    </w:p>
    <w:p w14:paraId="1A035CBF" w14:textId="77777777" w:rsidR="00A76617" w:rsidRDefault="00B93D2B" w:rsidP="00B93D2B">
      <w:pPr>
        <w:pStyle w:val="Bijschrift"/>
        <w:jc w:val="center"/>
        <w:sectPr w:rsidR="00A76617" w:rsidSect="00376675">
          <w:footerReference w:type="default" r:id="rId45"/>
          <w:pgSz w:w="11906" w:h="16838"/>
          <w:pgMar w:top="1417" w:right="1417" w:bottom="1417" w:left="1417" w:header="708" w:footer="708" w:gutter="0"/>
          <w:pgNumType w:start="28"/>
          <w:cols w:space="708"/>
          <w:docGrid w:linePitch="360"/>
        </w:sectPr>
      </w:pPr>
      <w:bookmarkStart w:id="86" w:name="_Ref55084736"/>
      <w:r>
        <w:t xml:space="preserve">Figuur </w:t>
      </w:r>
      <w:r>
        <w:fldChar w:fldCharType="begin"/>
      </w:r>
      <w:r>
        <w:instrText>SEQ Figuur \* ARABIC</w:instrText>
      </w:r>
      <w:r>
        <w:fldChar w:fldCharType="separate"/>
      </w:r>
      <w:r w:rsidR="00B40ACF">
        <w:rPr>
          <w:noProof/>
        </w:rPr>
        <w:t>10</w:t>
      </w:r>
      <w:r>
        <w:fldChar w:fldCharType="end"/>
      </w:r>
      <w:bookmarkEnd w:id="86"/>
      <w:r>
        <w:t xml:space="preserve">: </w:t>
      </w:r>
      <w:r w:rsidR="00F2484F">
        <w:t>Enquêteresultaat</w:t>
      </w:r>
      <w:r>
        <w:t xml:space="preserve"> “Hoe belangrijk is duurzaamheid voor u?”</w:t>
      </w:r>
    </w:p>
    <w:p w14:paraId="003725B1" w14:textId="56799065" w:rsidR="00847E6F" w:rsidRDefault="00035CF3" w:rsidP="71213388">
      <w:pPr>
        <w:pStyle w:val="Geenafstand"/>
      </w:pPr>
      <w:r>
        <w:t xml:space="preserve">In </w:t>
      </w:r>
      <w:r w:rsidR="007E2BEC">
        <w:rPr>
          <w:highlight w:val="yellow"/>
        </w:rPr>
        <w:fldChar w:fldCharType="begin"/>
      </w:r>
      <w:r w:rsidR="007E2BEC">
        <w:instrText xml:space="preserve"> REF _Ref55084815 \h </w:instrText>
      </w:r>
      <w:r w:rsidR="007E2BEC">
        <w:rPr>
          <w:highlight w:val="yellow"/>
        </w:rPr>
      </w:r>
      <w:r w:rsidR="007E2BEC">
        <w:rPr>
          <w:highlight w:val="yellow"/>
        </w:rPr>
        <w:fldChar w:fldCharType="separate"/>
      </w:r>
      <w:r w:rsidR="007E2BEC">
        <w:t xml:space="preserve">Figuur </w:t>
      </w:r>
      <w:r w:rsidR="007E2BEC">
        <w:rPr>
          <w:noProof/>
        </w:rPr>
        <w:t>11</w:t>
      </w:r>
      <w:r w:rsidR="007E2BEC">
        <w:rPr>
          <w:highlight w:val="yellow"/>
        </w:rPr>
        <w:fldChar w:fldCharType="end"/>
      </w:r>
      <w:r w:rsidR="007E2BEC">
        <w:t xml:space="preserve"> </w:t>
      </w:r>
      <w:r w:rsidR="00135F0A">
        <w:t xml:space="preserve">is het antwoord te zien van het product dat de respondenten het meest aantrekkelijk lijkt. De grote winnaar hier is de wortelcake (41,2%) en de </w:t>
      </w:r>
      <w:r w:rsidR="00EC3F5D">
        <w:t>v</w:t>
      </w:r>
      <w:r w:rsidR="009F6CDF">
        <w:t>eg</w:t>
      </w:r>
      <w:r w:rsidR="00E22959">
        <w:t xml:space="preserve">etarische </w:t>
      </w:r>
      <w:r w:rsidR="009F6CDF">
        <w:t>burger</w:t>
      </w:r>
      <w:r w:rsidR="00135F0A">
        <w:t xml:space="preserve"> (</w:t>
      </w:r>
      <w:r w:rsidR="00E2441C">
        <w:t>30,9%)</w:t>
      </w:r>
      <w:r w:rsidR="007E2BEC">
        <w:t>.</w:t>
      </w:r>
      <w:r w:rsidR="00E2441C">
        <w:t xml:space="preserve"> </w:t>
      </w:r>
    </w:p>
    <w:p w14:paraId="7626364F" w14:textId="77777777" w:rsidR="00B93D2B" w:rsidRPr="00207C5B" w:rsidRDefault="00B93D2B" w:rsidP="71213388">
      <w:pPr>
        <w:pStyle w:val="Geenafstand"/>
        <w:rPr>
          <w:sz w:val="15"/>
          <w:szCs w:val="15"/>
        </w:rPr>
      </w:pPr>
    </w:p>
    <w:p w14:paraId="1640ABCF" w14:textId="77777777" w:rsidR="00B93D2B" w:rsidRDefault="00725F46" w:rsidP="00B93D2B">
      <w:pPr>
        <w:pStyle w:val="Geenafstand"/>
        <w:keepNext/>
        <w:jc w:val="center"/>
      </w:pPr>
      <w:r>
        <w:rPr>
          <w:noProof/>
        </w:rPr>
        <w:drawing>
          <wp:inline distT="0" distB="0" distL="0" distR="0" wp14:anchorId="65540B79" wp14:editId="3A74836B">
            <wp:extent cx="3768696" cy="1727084"/>
            <wp:effectExtent l="0" t="0" r="3810" b="635"/>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l="20686" t="41403" r="31783" b="19873"/>
                    <a:stretch/>
                  </pic:blipFill>
                  <pic:spPr bwMode="auto">
                    <a:xfrm>
                      <a:off x="0" y="0"/>
                      <a:ext cx="3786195" cy="1735103"/>
                    </a:xfrm>
                    <a:prstGeom prst="rect">
                      <a:avLst/>
                    </a:prstGeom>
                    <a:noFill/>
                    <a:ln>
                      <a:noFill/>
                    </a:ln>
                    <a:extLst>
                      <a:ext uri="{53640926-AAD7-44D8-BBD7-CCE9431645EC}">
                        <a14:shadowObscured xmlns:a14="http://schemas.microsoft.com/office/drawing/2010/main"/>
                      </a:ext>
                    </a:extLst>
                  </pic:spPr>
                </pic:pic>
              </a:graphicData>
            </a:graphic>
          </wp:inline>
        </w:drawing>
      </w:r>
    </w:p>
    <w:p w14:paraId="63D3C6F7" w14:textId="77777777" w:rsidR="00F06356" w:rsidRPr="00207C5B" w:rsidRDefault="00B93D2B" w:rsidP="00B93D2B">
      <w:pPr>
        <w:pStyle w:val="Bijschrift"/>
        <w:jc w:val="center"/>
        <w:rPr>
          <w:sz w:val="2"/>
          <w:szCs w:val="2"/>
        </w:rPr>
      </w:pPr>
      <w:bookmarkStart w:id="87" w:name="_Ref55084815"/>
      <w:r>
        <w:t xml:space="preserve">Figuur </w:t>
      </w:r>
      <w:fldSimple w:instr=" SEQ Figuur \* ARABIC ">
        <w:r w:rsidR="00B40ACF">
          <w:rPr>
            <w:noProof/>
          </w:rPr>
          <w:t>11</w:t>
        </w:r>
      </w:fldSimple>
      <w:bookmarkEnd w:id="87"/>
      <w:r>
        <w:t xml:space="preserve">: </w:t>
      </w:r>
      <w:r w:rsidR="00F2484F">
        <w:t>Enquêteresultaat</w:t>
      </w:r>
      <w:r>
        <w:t xml:space="preserve"> “Welk product spreekt u het meeste aan?”</w:t>
      </w:r>
    </w:p>
    <w:p w14:paraId="25BD90D7" w14:textId="2C88771E" w:rsidR="00865D23" w:rsidRDefault="001066B0" w:rsidP="00A76617">
      <w:pPr>
        <w:rPr>
          <w:rFonts w:asciiTheme="minorHAnsi" w:hAnsiTheme="minorHAnsi"/>
          <w:sz w:val="22"/>
          <w:szCs w:val="22"/>
        </w:rPr>
      </w:pPr>
      <w:r>
        <w:rPr>
          <w:rFonts w:asciiTheme="minorHAnsi" w:hAnsiTheme="minorHAnsi"/>
          <w:sz w:val="22"/>
          <w:szCs w:val="22"/>
        </w:rPr>
        <w:t xml:space="preserve">Tijdens </w:t>
      </w:r>
      <w:r w:rsidR="00EB4FDD" w:rsidRPr="00A379AD">
        <w:rPr>
          <w:rFonts w:asciiTheme="minorHAnsi" w:hAnsiTheme="minorHAnsi"/>
          <w:sz w:val="22"/>
          <w:szCs w:val="22"/>
        </w:rPr>
        <w:t>d</w:t>
      </w:r>
      <w:r w:rsidR="00865D23">
        <w:rPr>
          <w:rFonts w:asciiTheme="minorHAnsi" w:hAnsiTheme="minorHAnsi"/>
          <w:sz w:val="22"/>
          <w:szCs w:val="22"/>
        </w:rPr>
        <w:t xml:space="preserve">e </w:t>
      </w:r>
      <w:r w:rsidR="00627A33" w:rsidRPr="00A379AD">
        <w:rPr>
          <w:rFonts w:asciiTheme="minorHAnsi" w:hAnsiTheme="minorHAnsi"/>
          <w:sz w:val="22"/>
          <w:szCs w:val="22"/>
        </w:rPr>
        <w:t>enquête</w:t>
      </w:r>
      <w:r w:rsidR="006867F0" w:rsidRPr="00A379AD">
        <w:rPr>
          <w:rFonts w:asciiTheme="minorHAnsi" w:hAnsiTheme="minorHAnsi"/>
          <w:sz w:val="22"/>
          <w:szCs w:val="22"/>
        </w:rPr>
        <w:t xml:space="preserve"> </w:t>
      </w:r>
      <w:r w:rsidR="00865D23">
        <w:rPr>
          <w:rFonts w:asciiTheme="minorHAnsi" w:hAnsiTheme="minorHAnsi"/>
          <w:sz w:val="22"/>
          <w:szCs w:val="22"/>
        </w:rPr>
        <w:t xml:space="preserve">kwamen de </w:t>
      </w:r>
      <w:r w:rsidR="006867F0" w:rsidRPr="00A379AD">
        <w:rPr>
          <w:rFonts w:asciiTheme="minorHAnsi" w:hAnsiTheme="minorHAnsi"/>
          <w:sz w:val="22"/>
          <w:szCs w:val="22"/>
        </w:rPr>
        <w:t>veg</w:t>
      </w:r>
      <w:r w:rsidR="00311C9D">
        <w:rPr>
          <w:rFonts w:asciiTheme="minorHAnsi" w:hAnsiTheme="minorHAnsi"/>
          <w:sz w:val="22"/>
          <w:szCs w:val="22"/>
        </w:rPr>
        <w:t xml:space="preserve">etarische </w:t>
      </w:r>
      <w:r w:rsidR="006867F0" w:rsidRPr="00A379AD">
        <w:rPr>
          <w:rFonts w:asciiTheme="minorHAnsi" w:hAnsiTheme="minorHAnsi"/>
          <w:sz w:val="22"/>
          <w:szCs w:val="22"/>
        </w:rPr>
        <w:t>burger en de wortel cake als beste naar voren</w:t>
      </w:r>
      <w:r w:rsidR="00865D23">
        <w:rPr>
          <w:rFonts w:asciiTheme="minorHAnsi" w:hAnsiTheme="minorHAnsi"/>
          <w:sz w:val="22"/>
          <w:szCs w:val="22"/>
        </w:rPr>
        <w:t>. Daarom is er gekozen om uit een van deze producten te kiezen.</w:t>
      </w:r>
      <w:r w:rsidR="004917D7">
        <w:rPr>
          <w:rFonts w:asciiTheme="minorHAnsi" w:hAnsiTheme="minorHAnsi"/>
          <w:sz w:val="22"/>
          <w:szCs w:val="22"/>
        </w:rPr>
        <w:t xml:space="preserve"> In de vegetarische burger kan een hoger percentage wortel worden verwerkt, zonder dat het product zijn kwaliteit verliest. Daarnaast kan er meer groente in verwerkt worden, waardoor het </w:t>
      </w:r>
      <w:r w:rsidR="0024274D">
        <w:rPr>
          <w:rFonts w:asciiTheme="minorHAnsi" w:hAnsiTheme="minorHAnsi"/>
          <w:sz w:val="22"/>
          <w:szCs w:val="22"/>
        </w:rPr>
        <w:t xml:space="preserve">als product kan passen in een gezonde </w:t>
      </w:r>
      <w:r w:rsidR="00891FC3">
        <w:rPr>
          <w:rFonts w:asciiTheme="minorHAnsi" w:hAnsiTheme="minorHAnsi"/>
          <w:sz w:val="22"/>
          <w:szCs w:val="22"/>
        </w:rPr>
        <w:t>leefstijl</w:t>
      </w:r>
      <w:r w:rsidR="0024274D">
        <w:rPr>
          <w:rFonts w:asciiTheme="minorHAnsi" w:hAnsiTheme="minorHAnsi"/>
          <w:sz w:val="22"/>
          <w:szCs w:val="22"/>
        </w:rPr>
        <w:t xml:space="preserve">. </w:t>
      </w:r>
      <w:r w:rsidR="00DB20FE">
        <w:rPr>
          <w:rFonts w:asciiTheme="minorHAnsi" w:hAnsiTheme="minorHAnsi"/>
          <w:sz w:val="22"/>
          <w:szCs w:val="22"/>
        </w:rPr>
        <w:t>Zoals eerder aange</w:t>
      </w:r>
      <w:r w:rsidR="00E03E9D">
        <w:rPr>
          <w:rFonts w:asciiTheme="minorHAnsi" w:hAnsiTheme="minorHAnsi"/>
          <w:sz w:val="22"/>
          <w:szCs w:val="22"/>
        </w:rPr>
        <w:t xml:space="preserve">ven is er ook een groeiende markt op het gebied van vleesvervangers. </w:t>
      </w:r>
      <w:r w:rsidR="00204497">
        <w:rPr>
          <w:rFonts w:asciiTheme="minorHAnsi" w:hAnsiTheme="minorHAnsi"/>
          <w:sz w:val="22"/>
          <w:szCs w:val="22"/>
        </w:rPr>
        <w:t xml:space="preserve">Bij de cake is het maar de vraag of het lukt om meer wortel </w:t>
      </w:r>
      <w:r w:rsidR="00217E96">
        <w:rPr>
          <w:rFonts w:asciiTheme="minorHAnsi" w:hAnsiTheme="minorHAnsi"/>
          <w:sz w:val="22"/>
          <w:szCs w:val="22"/>
        </w:rPr>
        <w:t xml:space="preserve">erin te verwerken, zonder dat er kwaliteitsverlies </w:t>
      </w:r>
      <w:r w:rsidR="00BD493C">
        <w:rPr>
          <w:rFonts w:asciiTheme="minorHAnsi" w:hAnsiTheme="minorHAnsi"/>
          <w:sz w:val="22"/>
          <w:szCs w:val="22"/>
        </w:rPr>
        <w:t>optreedt</w:t>
      </w:r>
      <w:r w:rsidR="00217E96">
        <w:rPr>
          <w:rFonts w:asciiTheme="minorHAnsi" w:hAnsiTheme="minorHAnsi"/>
          <w:sz w:val="22"/>
          <w:szCs w:val="22"/>
        </w:rPr>
        <w:t>. Daarnaast</w:t>
      </w:r>
      <w:r w:rsidR="00BD493C">
        <w:rPr>
          <w:rFonts w:asciiTheme="minorHAnsi" w:hAnsiTheme="minorHAnsi"/>
          <w:sz w:val="22"/>
          <w:szCs w:val="22"/>
        </w:rPr>
        <w:t xml:space="preserve"> past cake ook niet in een gezonde leefstijl. Daarom is er gekozen om </w:t>
      </w:r>
      <w:r w:rsidR="00A207CC">
        <w:rPr>
          <w:rFonts w:asciiTheme="minorHAnsi" w:hAnsiTheme="minorHAnsi"/>
          <w:sz w:val="22"/>
          <w:szCs w:val="22"/>
        </w:rPr>
        <w:t>de vegetarische burger verder te ontwikkelen in de productdefinitiefase.</w:t>
      </w:r>
    </w:p>
    <w:p w14:paraId="10D6D80E" w14:textId="77777777" w:rsidR="00A76617" w:rsidRPr="00207C5B" w:rsidRDefault="00A76617" w:rsidP="00A76617">
      <w:pPr>
        <w:rPr>
          <w:sz w:val="11"/>
          <w:szCs w:val="11"/>
        </w:rPr>
      </w:pPr>
    </w:p>
    <w:p w14:paraId="61B9D686" w14:textId="49244E26" w:rsidR="00267DCA" w:rsidRDefault="00267DCA" w:rsidP="71213388">
      <w:pPr>
        <w:pStyle w:val="Kop2"/>
      </w:pPr>
      <w:bookmarkStart w:id="88" w:name="_Toc55774175"/>
      <w:r>
        <w:t>Productdefinitiefase</w:t>
      </w:r>
      <w:bookmarkEnd w:id="88"/>
    </w:p>
    <w:p w14:paraId="36E101C3" w14:textId="4624DE82" w:rsidR="000E4FFE" w:rsidRDefault="000E4FFE" w:rsidP="000E4FFE">
      <w:pPr>
        <w:pStyle w:val="Geenafstand"/>
      </w:pPr>
      <w:r>
        <w:t>In de productdefinitiefase wordt de vegetarische burger verder ontwikkeld en op kleine punten verbeterd</w:t>
      </w:r>
      <w:r w:rsidR="000524F8">
        <w:t>, zoals</w:t>
      </w:r>
      <w:r w:rsidR="009E697A">
        <w:t xml:space="preserve"> smaak of structuur. </w:t>
      </w:r>
      <w:r>
        <w:t xml:space="preserve">De vegetarische burger was tot nu toe steeds te vochtig en het ei werd niet gaar tijdens het bakken, waardoor het product niet eetbaar is. Tijdens deze fase wordt er gevarieerd met de ingrediënten en bereidingswijze, om de burgers zo te maken dat het product eetbaar is. Er zijn vijf tests uitgevoerd, waarbij de vegetarische burger is verbeterd. Tijdens alle tests zijn foto’s gemaakt van het product, deze zijn weergegeven in </w:t>
      </w:r>
      <w:r w:rsidR="00345871">
        <w:fldChar w:fldCharType="begin"/>
      </w:r>
      <w:r w:rsidR="00345871">
        <w:instrText xml:space="preserve"> REF _Ref55131428 \h </w:instrText>
      </w:r>
      <w:r w:rsidR="00345871">
        <w:fldChar w:fldCharType="separate"/>
      </w:r>
      <w:r w:rsidR="00063348">
        <w:t xml:space="preserve">Bijlage 3: Foto’s productdefinitiefase </w:t>
      </w:r>
      <w:r w:rsidR="00345871">
        <w:fldChar w:fldCharType="end"/>
      </w:r>
      <w:r>
        <w:t xml:space="preserve">. In </w:t>
      </w:r>
      <w:r>
        <w:fldChar w:fldCharType="begin"/>
      </w:r>
      <w:r>
        <w:instrText xml:space="preserve"> REF _Ref55743027 \h </w:instrText>
      </w:r>
      <w:r>
        <w:fldChar w:fldCharType="separate"/>
      </w:r>
      <w:r>
        <w:t xml:space="preserve">Tabel </w:t>
      </w:r>
      <w:r>
        <w:rPr>
          <w:noProof/>
        </w:rPr>
        <w:t>3</w:t>
      </w:r>
      <w:r>
        <w:fldChar w:fldCharType="end"/>
      </w:r>
      <w:r>
        <w:t xml:space="preserve"> staan alle recepturen en bereidingswijze die zijn gebruikt tijdens de producties. </w:t>
      </w:r>
      <w:r w:rsidR="00BB6FE1">
        <w:t xml:space="preserve">De flowchart van het proces is </w:t>
      </w:r>
      <w:r w:rsidR="009E697A">
        <w:t xml:space="preserve">te vinden in </w:t>
      </w:r>
      <w:r w:rsidR="005A0401">
        <w:fldChar w:fldCharType="begin"/>
      </w:r>
      <w:r w:rsidR="005A0401">
        <w:instrText xml:space="preserve"> REF _Ref55132538 \h </w:instrText>
      </w:r>
      <w:r w:rsidR="005A0401">
        <w:fldChar w:fldCharType="separate"/>
      </w:r>
      <w:r w:rsidR="005A0401">
        <w:t>Bijlage 4: Flowchart</w:t>
      </w:r>
      <w:r w:rsidR="005A0401">
        <w:fldChar w:fldCharType="end"/>
      </w:r>
      <w:r w:rsidR="005A0401">
        <w:t>.</w:t>
      </w:r>
    </w:p>
    <w:p w14:paraId="3EA106F0" w14:textId="77777777" w:rsidR="00A20894" w:rsidRDefault="00A20894" w:rsidP="004E1B39">
      <w:pPr>
        <w:pStyle w:val="Geenafstand"/>
      </w:pPr>
    </w:p>
    <w:tbl>
      <w:tblPr>
        <w:tblStyle w:val="Rastertabel5donker-Accent1"/>
        <w:tblpPr w:leftFromText="141" w:rightFromText="141" w:vertAnchor="text" w:horzAnchor="margin" w:tblpY="305"/>
        <w:tblW w:w="5465" w:type="pct"/>
        <w:tblLook w:val="04A0" w:firstRow="1" w:lastRow="0" w:firstColumn="1" w:lastColumn="0" w:noHBand="0" w:noVBand="1"/>
      </w:tblPr>
      <w:tblGrid>
        <w:gridCol w:w="1986"/>
        <w:gridCol w:w="1367"/>
        <w:gridCol w:w="1202"/>
        <w:gridCol w:w="1615"/>
        <w:gridCol w:w="1615"/>
        <w:gridCol w:w="2120"/>
      </w:tblGrid>
      <w:tr w:rsidR="000E4FFE" w:rsidRPr="00B91234" w14:paraId="317D5BA4" w14:textId="77777777" w:rsidTr="000E4FFE">
        <w:trPr>
          <w:cnfStyle w:val="100000000000" w:firstRow="1" w:lastRow="0" w:firstColumn="0" w:lastColumn="0" w:oddVBand="0" w:evenVBand="0" w:oddHBand="0" w:evenHBand="0" w:firstRowFirstColumn="0" w:firstRowLastColumn="0" w:lastRowFirstColumn="0" w:lastRowLastColumn="0"/>
          <w:trHeight w:val="372"/>
        </w:trPr>
        <w:tc>
          <w:tcPr>
            <w:cnfStyle w:val="001000000000" w:firstRow="0" w:lastRow="0" w:firstColumn="1" w:lastColumn="0" w:oddVBand="0" w:evenVBand="0" w:oddHBand="0" w:evenHBand="0" w:firstRowFirstColumn="0" w:firstRowLastColumn="0" w:lastRowFirstColumn="0" w:lastRowLastColumn="0"/>
            <w:tcW w:w="1003" w:type="pct"/>
            <w:hideMark/>
          </w:tcPr>
          <w:p w14:paraId="380F1EC3" w14:textId="77777777" w:rsidR="000E4FFE" w:rsidRPr="00B91234" w:rsidRDefault="000E4FFE" w:rsidP="000E4FFE">
            <w:pPr>
              <w:textAlignment w:val="top"/>
              <w:rPr>
                <w:rFonts w:ascii="Calibri" w:eastAsiaTheme="minorEastAsia" w:hAnsi="Calibri" w:cs="Calibri"/>
                <w:sz w:val="20"/>
                <w:szCs w:val="20"/>
              </w:rPr>
            </w:pPr>
            <w:bookmarkStart w:id="89" w:name="_Ref55742924"/>
            <w:r w:rsidRPr="00B91234">
              <w:rPr>
                <w:rFonts w:ascii="Calibri" w:eastAsiaTheme="minorEastAsia" w:hAnsi="Calibri" w:cs="Calibri"/>
                <w:color w:val="FFFFFF" w:themeColor="light1"/>
                <w:kern w:val="24"/>
                <w:sz w:val="20"/>
                <w:szCs w:val="20"/>
              </w:rPr>
              <w:t> </w:t>
            </w:r>
          </w:p>
        </w:tc>
        <w:tc>
          <w:tcPr>
            <w:tcW w:w="690" w:type="pct"/>
            <w:hideMark/>
          </w:tcPr>
          <w:p w14:paraId="371C003F" w14:textId="77777777" w:rsidR="000E4FFE" w:rsidRPr="00B91234" w:rsidRDefault="000E4FFE" w:rsidP="000E4FFE">
            <w:pPr>
              <w:jc w:val="center"/>
              <w:textAlignment w:val="top"/>
              <w:cnfStyle w:val="100000000000" w:firstRow="1" w:lastRow="0" w:firstColumn="0" w:lastColumn="0" w:oddVBand="0" w:evenVBand="0" w:oddHBand="0" w:evenHBand="0" w:firstRowFirstColumn="0" w:firstRowLastColumn="0" w:lastRowFirstColumn="0" w:lastRowLastColumn="0"/>
              <w:rPr>
                <w:rFonts w:ascii="Calibri" w:eastAsiaTheme="minorEastAsia" w:hAnsi="Calibri" w:cs="Calibri"/>
                <w:sz w:val="20"/>
                <w:szCs w:val="20"/>
              </w:rPr>
            </w:pPr>
            <w:r w:rsidRPr="00B91234">
              <w:rPr>
                <w:rFonts w:ascii="Calibri" w:eastAsiaTheme="minorEastAsia" w:hAnsi="Calibri" w:cs="Calibri"/>
                <w:color w:val="FFFFFF" w:themeColor="light1"/>
                <w:kern w:val="24"/>
                <w:sz w:val="20"/>
                <w:szCs w:val="20"/>
              </w:rPr>
              <w:t>Test 1</w:t>
            </w:r>
          </w:p>
        </w:tc>
        <w:tc>
          <w:tcPr>
            <w:tcW w:w="607" w:type="pct"/>
            <w:hideMark/>
          </w:tcPr>
          <w:p w14:paraId="48424FD2" w14:textId="77777777" w:rsidR="000E4FFE" w:rsidRPr="00B91234" w:rsidRDefault="000E4FFE" w:rsidP="000E4FFE">
            <w:pPr>
              <w:jc w:val="center"/>
              <w:textAlignment w:val="top"/>
              <w:cnfStyle w:val="100000000000" w:firstRow="1" w:lastRow="0" w:firstColumn="0" w:lastColumn="0" w:oddVBand="0" w:evenVBand="0" w:oddHBand="0" w:evenHBand="0" w:firstRowFirstColumn="0" w:firstRowLastColumn="0" w:lastRowFirstColumn="0" w:lastRowLastColumn="0"/>
              <w:rPr>
                <w:rFonts w:ascii="Calibri" w:eastAsiaTheme="minorEastAsia" w:hAnsi="Calibri" w:cs="Calibri"/>
                <w:sz w:val="20"/>
                <w:szCs w:val="20"/>
              </w:rPr>
            </w:pPr>
            <w:r w:rsidRPr="00B91234">
              <w:rPr>
                <w:rFonts w:ascii="Calibri" w:eastAsiaTheme="minorEastAsia" w:hAnsi="Calibri" w:cs="Calibri"/>
                <w:color w:val="FFFFFF" w:themeColor="light1"/>
                <w:kern w:val="24"/>
                <w:sz w:val="20"/>
                <w:szCs w:val="20"/>
              </w:rPr>
              <w:t>Test 2</w:t>
            </w:r>
          </w:p>
        </w:tc>
        <w:tc>
          <w:tcPr>
            <w:tcW w:w="815" w:type="pct"/>
            <w:hideMark/>
          </w:tcPr>
          <w:p w14:paraId="32FD0A73" w14:textId="77777777" w:rsidR="000E4FFE" w:rsidRPr="00B91234" w:rsidRDefault="000E4FFE" w:rsidP="000E4FFE">
            <w:pPr>
              <w:jc w:val="center"/>
              <w:textAlignment w:val="top"/>
              <w:cnfStyle w:val="100000000000" w:firstRow="1" w:lastRow="0" w:firstColumn="0" w:lastColumn="0" w:oddVBand="0" w:evenVBand="0" w:oddHBand="0" w:evenHBand="0" w:firstRowFirstColumn="0" w:firstRowLastColumn="0" w:lastRowFirstColumn="0" w:lastRowLastColumn="0"/>
              <w:rPr>
                <w:rFonts w:ascii="Calibri" w:eastAsiaTheme="minorEastAsia" w:hAnsi="Calibri" w:cs="Calibri"/>
                <w:sz w:val="20"/>
                <w:szCs w:val="20"/>
              </w:rPr>
            </w:pPr>
            <w:r w:rsidRPr="00B91234">
              <w:rPr>
                <w:rFonts w:ascii="Calibri" w:eastAsiaTheme="minorEastAsia" w:hAnsi="Calibri" w:cs="Calibri"/>
                <w:color w:val="FFFFFF" w:themeColor="light1"/>
                <w:kern w:val="24"/>
                <w:sz w:val="20"/>
                <w:szCs w:val="20"/>
              </w:rPr>
              <w:t>Test 3</w:t>
            </w:r>
          </w:p>
        </w:tc>
        <w:tc>
          <w:tcPr>
            <w:tcW w:w="815" w:type="pct"/>
            <w:hideMark/>
          </w:tcPr>
          <w:p w14:paraId="3086AB7B" w14:textId="77777777" w:rsidR="000E4FFE" w:rsidRPr="00B91234" w:rsidRDefault="000E4FFE" w:rsidP="000E4FFE">
            <w:pPr>
              <w:jc w:val="center"/>
              <w:textAlignment w:val="top"/>
              <w:cnfStyle w:val="100000000000" w:firstRow="1" w:lastRow="0" w:firstColumn="0" w:lastColumn="0" w:oddVBand="0" w:evenVBand="0" w:oddHBand="0" w:evenHBand="0" w:firstRowFirstColumn="0" w:firstRowLastColumn="0" w:lastRowFirstColumn="0" w:lastRowLastColumn="0"/>
              <w:rPr>
                <w:rFonts w:ascii="Calibri" w:eastAsiaTheme="minorEastAsia" w:hAnsi="Calibri" w:cs="Calibri"/>
                <w:sz w:val="20"/>
                <w:szCs w:val="20"/>
              </w:rPr>
            </w:pPr>
            <w:r w:rsidRPr="00B91234">
              <w:rPr>
                <w:rFonts w:ascii="Calibri" w:eastAsiaTheme="minorEastAsia" w:hAnsi="Calibri" w:cs="Calibri"/>
                <w:color w:val="FFFFFF" w:themeColor="light1"/>
                <w:kern w:val="24"/>
                <w:sz w:val="20"/>
                <w:szCs w:val="20"/>
              </w:rPr>
              <w:t>Test 4</w:t>
            </w:r>
          </w:p>
        </w:tc>
        <w:tc>
          <w:tcPr>
            <w:tcW w:w="1070" w:type="pct"/>
            <w:hideMark/>
          </w:tcPr>
          <w:p w14:paraId="396D4F06" w14:textId="77777777" w:rsidR="000E4FFE" w:rsidRPr="00B91234" w:rsidRDefault="000E4FFE" w:rsidP="000E4FFE">
            <w:pPr>
              <w:jc w:val="center"/>
              <w:textAlignment w:val="top"/>
              <w:cnfStyle w:val="100000000000" w:firstRow="1" w:lastRow="0" w:firstColumn="0" w:lastColumn="0" w:oddVBand="0" w:evenVBand="0" w:oddHBand="0" w:evenHBand="0" w:firstRowFirstColumn="0" w:firstRowLastColumn="0" w:lastRowFirstColumn="0" w:lastRowLastColumn="0"/>
              <w:rPr>
                <w:rFonts w:ascii="Calibri" w:eastAsiaTheme="minorEastAsia" w:hAnsi="Calibri" w:cs="Calibri"/>
                <w:sz w:val="20"/>
                <w:szCs w:val="20"/>
              </w:rPr>
            </w:pPr>
            <w:r w:rsidRPr="00B91234">
              <w:rPr>
                <w:rFonts w:ascii="Calibri" w:eastAsiaTheme="minorEastAsia" w:hAnsi="Calibri" w:cs="Calibri"/>
                <w:color w:val="FFFFFF" w:themeColor="light1"/>
                <w:kern w:val="24"/>
                <w:sz w:val="20"/>
                <w:szCs w:val="20"/>
              </w:rPr>
              <w:t>Test 5</w:t>
            </w:r>
          </w:p>
        </w:tc>
      </w:tr>
      <w:tr w:rsidR="000E4FFE" w:rsidRPr="00B91234" w14:paraId="741E67CE" w14:textId="77777777" w:rsidTr="000E4FFE">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003" w:type="pct"/>
            <w:hideMark/>
          </w:tcPr>
          <w:p w14:paraId="313180D7" w14:textId="77777777" w:rsidR="000E4FFE" w:rsidRPr="00B91234" w:rsidRDefault="000E4FFE" w:rsidP="000E4FFE">
            <w:pPr>
              <w:textAlignment w:val="top"/>
              <w:rPr>
                <w:rFonts w:ascii="Calibri" w:eastAsiaTheme="minorEastAsia" w:hAnsi="Calibri" w:cs="Calibri"/>
                <w:sz w:val="20"/>
                <w:szCs w:val="20"/>
              </w:rPr>
            </w:pPr>
            <w:r w:rsidRPr="00B91234">
              <w:rPr>
                <w:rFonts w:ascii="Calibri" w:eastAsiaTheme="minorEastAsia" w:hAnsi="Calibri" w:cs="Calibri"/>
                <w:color w:val="FFFFFF" w:themeColor="light1"/>
                <w:kern w:val="24"/>
                <w:sz w:val="20"/>
                <w:szCs w:val="20"/>
              </w:rPr>
              <w:t>Linzen</w:t>
            </w:r>
          </w:p>
        </w:tc>
        <w:tc>
          <w:tcPr>
            <w:tcW w:w="690" w:type="pct"/>
            <w:hideMark/>
          </w:tcPr>
          <w:p w14:paraId="53287EE9" w14:textId="77777777" w:rsidR="000E4FFE" w:rsidRPr="00B91234" w:rsidRDefault="000E4FFE" w:rsidP="000E4FFE">
            <w:pPr>
              <w:jc w:val="center"/>
              <w:textAlignment w:val="top"/>
              <w:cnfStyle w:val="000000100000" w:firstRow="0" w:lastRow="0" w:firstColumn="0" w:lastColumn="0" w:oddVBand="0" w:evenVBand="0" w:oddHBand="1" w:evenHBand="0" w:firstRowFirstColumn="0" w:firstRowLastColumn="0" w:lastRowFirstColumn="0" w:lastRowLastColumn="0"/>
              <w:rPr>
                <w:rFonts w:ascii="Calibri" w:eastAsiaTheme="minorEastAsia" w:hAnsi="Calibri" w:cs="Calibri"/>
                <w:sz w:val="20"/>
                <w:szCs w:val="20"/>
              </w:rPr>
            </w:pPr>
            <w:r w:rsidRPr="00B91234">
              <w:rPr>
                <w:rFonts w:ascii="Calibri" w:eastAsiaTheme="minorEastAsia" w:hAnsi="Calibri" w:cs="Calibri"/>
                <w:color w:val="000000" w:themeColor="dark1"/>
                <w:kern w:val="24"/>
                <w:sz w:val="20"/>
                <w:szCs w:val="20"/>
              </w:rPr>
              <w:t>400 gram</w:t>
            </w:r>
          </w:p>
        </w:tc>
        <w:tc>
          <w:tcPr>
            <w:tcW w:w="607" w:type="pct"/>
            <w:hideMark/>
          </w:tcPr>
          <w:p w14:paraId="5399A36F" w14:textId="77777777" w:rsidR="000E4FFE" w:rsidRPr="00B91234" w:rsidRDefault="000E4FFE" w:rsidP="000E4FFE">
            <w:pPr>
              <w:jc w:val="center"/>
              <w:textAlignment w:val="top"/>
              <w:cnfStyle w:val="000000100000" w:firstRow="0" w:lastRow="0" w:firstColumn="0" w:lastColumn="0" w:oddVBand="0" w:evenVBand="0" w:oddHBand="1" w:evenHBand="0" w:firstRowFirstColumn="0" w:firstRowLastColumn="0" w:lastRowFirstColumn="0" w:lastRowLastColumn="0"/>
              <w:rPr>
                <w:rFonts w:ascii="Calibri" w:eastAsiaTheme="minorEastAsia" w:hAnsi="Calibri" w:cs="Calibri"/>
                <w:sz w:val="20"/>
                <w:szCs w:val="20"/>
              </w:rPr>
            </w:pPr>
            <w:r w:rsidRPr="00B91234">
              <w:rPr>
                <w:rFonts w:ascii="Calibri" w:eastAsiaTheme="minorEastAsia" w:hAnsi="Calibri" w:cs="Calibri"/>
                <w:color w:val="000000" w:themeColor="dark1"/>
                <w:kern w:val="24"/>
                <w:sz w:val="20"/>
                <w:szCs w:val="20"/>
              </w:rPr>
              <w:t>400 gram</w:t>
            </w:r>
          </w:p>
        </w:tc>
        <w:tc>
          <w:tcPr>
            <w:tcW w:w="815" w:type="pct"/>
            <w:hideMark/>
          </w:tcPr>
          <w:p w14:paraId="481FBDA7" w14:textId="77777777" w:rsidR="000E4FFE" w:rsidRPr="00B91234" w:rsidRDefault="000E4FFE" w:rsidP="000E4FFE">
            <w:pPr>
              <w:jc w:val="center"/>
              <w:textAlignment w:val="top"/>
              <w:cnfStyle w:val="000000100000" w:firstRow="0" w:lastRow="0" w:firstColumn="0" w:lastColumn="0" w:oddVBand="0" w:evenVBand="0" w:oddHBand="1" w:evenHBand="0" w:firstRowFirstColumn="0" w:firstRowLastColumn="0" w:lastRowFirstColumn="0" w:lastRowLastColumn="0"/>
              <w:rPr>
                <w:rFonts w:ascii="Calibri" w:eastAsiaTheme="minorEastAsia" w:hAnsi="Calibri" w:cs="Calibri"/>
                <w:sz w:val="20"/>
                <w:szCs w:val="20"/>
              </w:rPr>
            </w:pPr>
            <w:r w:rsidRPr="00B91234">
              <w:rPr>
                <w:rFonts w:ascii="Calibri" w:eastAsiaTheme="minorEastAsia" w:hAnsi="Calibri" w:cs="Calibri"/>
                <w:color w:val="000000" w:themeColor="dark1"/>
                <w:kern w:val="24"/>
                <w:sz w:val="20"/>
                <w:szCs w:val="20"/>
              </w:rPr>
              <w:t>400 gram</w:t>
            </w:r>
          </w:p>
        </w:tc>
        <w:tc>
          <w:tcPr>
            <w:tcW w:w="815" w:type="pct"/>
            <w:hideMark/>
          </w:tcPr>
          <w:p w14:paraId="04BB91D4" w14:textId="77777777" w:rsidR="000E4FFE" w:rsidRPr="00B91234" w:rsidRDefault="000E4FFE" w:rsidP="000E4FFE">
            <w:pPr>
              <w:jc w:val="center"/>
              <w:textAlignment w:val="top"/>
              <w:cnfStyle w:val="000000100000" w:firstRow="0" w:lastRow="0" w:firstColumn="0" w:lastColumn="0" w:oddVBand="0" w:evenVBand="0" w:oddHBand="1" w:evenHBand="0" w:firstRowFirstColumn="0" w:firstRowLastColumn="0" w:lastRowFirstColumn="0" w:lastRowLastColumn="0"/>
              <w:rPr>
                <w:rFonts w:ascii="Calibri" w:eastAsiaTheme="minorEastAsia" w:hAnsi="Calibri" w:cs="Calibri"/>
                <w:sz w:val="20"/>
                <w:szCs w:val="20"/>
              </w:rPr>
            </w:pPr>
            <w:r w:rsidRPr="00B91234">
              <w:rPr>
                <w:rFonts w:ascii="Calibri" w:eastAsiaTheme="minorEastAsia" w:hAnsi="Calibri" w:cs="Calibri"/>
                <w:color w:val="000000" w:themeColor="dark1"/>
                <w:kern w:val="24"/>
                <w:sz w:val="20"/>
                <w:szCs w:val="20"/>
              </w:rPr>
              <w:t>400 gram</w:t>
            </w:r>
          </w:p>
        </w:tc>
        <w:tc>
          <w:tcPr>
            <w:tcW w:w="1070" w:type="pct"/>
            <w:hideMark/>
          </w:tcPr>
          <w:p w14:paraId="2AD6238B" w14:textId="77777777" w:rsidR="000E4FFE" w:rsidRPr="00B91234" w:rsidRDefault="000E4FFE" w:rsidP="000E4FFE">
            <w:pPr>
              <w:jc w:val="center"/>
              <w:textAlignment w:val="top"/>
              <w:cnfStyle w:val="000000100000" w:firstRow="0" w:lastRow="0" w:firstColumn="0" w:lastColumn="0" w:oddVBand="0" w:evenVBand="0" w:oddHBand="1" w:evenHBand="0" w:firstRowFirstColumn="0" w:firstRowLastColumn="0" w:lastRowFirstColumn="0" w:lastRowLastColumn="0"/>
              <w:rPr>
                <w:rFonts w:ascii="Calibri" w:eastAsiaTheme="minorEastAsia" w:hAnsi="Calibri" w:cs="Calibri"/>
                <w:sz w:val="20"/>
                <w:szCs w:val="20"/>
              </w:rPr>
            </w:pPr>
            <w:r w:rsidRPr="00B91234">
              <w:rPr>
                <w:rFonts w:ascii="Calibri" w:eastAsiaTheme="minorEastAsia" w:hAnsi="Calibri" w:cs="Calibri"/>
                <w:b/>
                <w:color w:val="000000" w:themeColor="dark1"/>
                <w:kern w:val="24"/>
                <w:sz w:val="20"/>
                <w:szCs w:val="20"/>
              </w:rPr>
              <w:t>200 gram</w:t>
            </w:r>
          </w:p>
        </w:tc>
      </w:tr>
      <w:tr w:rsidR="000E4FFE" w:rsidRPr="00B91234" w14:paraId="2EB8353C" w14:textId="77777777" w:rsidTr="000E4FFE">
        <w:trPr>
          <w:trHeight w:val="227"/>
        </w:trPr>
        <w:tc>
          <w:tcPr>
            <w:cnfStyle w:val="001000000000" w:firstRow="0" w:lastRow="0" w:firstColumn="1" w:lastColumn="0" w:oddVBand="0" w:evenVBand="0" w:oddHBand="0" w:evenHBand="0" w:firstRowFirstColumn="0" w:firstRowLastColumn="0" w:lastRowFirstColumn="0" w:lastRowLastColumn="0"/>
            <w:tcW w:w="1003" w:type="pct"/>
            <w:hideMark/>
          </w:tcPr>
          <w:p w14:paraId="4D8141A5" w14:textId="77777777" w:rsidR="000E4FFE" w:rsidRPr="00B91234" w:rsidRDefault="000E4FFE" w:rsidP="000E4FFE">
            <w:pPr>
              <w:textAlignment w:val="top"/>
              <w:rPr>
                <w:rFonts w:ascii="Calibri" w:eastAsiaTheme="minorEastAsia" w:hAnsi="Calibri" w:cs="Calibri"/>
                <w:sz w:val="20"/>
                <w:szCs w:val="20"/>
              </w:rPr>
            </w:pPr>
            <w:r w:rsidRPr="00B91234">
              <w:rPr>
                <w:rFonts w:ascii="Calibri" w:eastAsiaTheme="minorEastAsia" w:hAnsi="Calibri" w:cs="Calibri"/>
                <w:color w:val="FFFFFF" w:themeColor="light1"/>
                <w:kern w:val="24"/>
                <w:sz w:val="20"/>
                <w:szCs w:val="20"/>
              </w:rPr>
              <w:t>Sjalot</w:t>
            </w:r>
          </w:p>
        </w:tc>
        <w:tc>
          <w:tcPr>
            <w:tcW w:w="690" w:type="pct"/>
            <w:hideMark/>
          </w:tcPr>
          <w:p w14:paraId="72C041DC" w14:textId="77777777" w:rsidR="000E4FFE" w:rsidRPr="00B91234" w:rsidRDefault="000E4FFE" w:rsidP="000E4FFE">
            <w:pPr>
              <w:jc w:val="center"/>
              <w:textAlignment w:val="top"/>
              <w:cnfStyle w:val="000000000000" w:firstRow="0" w:lastRow="0" w:firstColumn="0" w:lastColumn="0" w:oddVBand="0" w:evenVBand="0" w:oddHBand="0" w:evenHBand="0" w:firstRowFirstColumn="0" w:firstRowLastColumn="0" w:lastRowFirstColumn="0" w:lastRowLastColumn="0"/>
              <w:rPr>
                <w:rFonts w:ascii="Calibri" w:eastAsiaTheme="minorEastAsia" w:hAnsi="Calibri" w:cs="Calibri"/>
                <w:sz w:val="20"/>
                <w:szCs w:val="20"/>
              </w:rPr>
            </w:pPr>
            <w:r w:rsidRPr="00B91234">
              <w:rPr>
                <w:rFonts w:ascii="Calibri" w:eastAsiaTheme="minorEastAsia" w:hAnsi="Calibri" w:cs="Calibri"/>
                <w:color w:val="000000" w:themeColor="dark1"/>
                <w:kern w:val="24"/>
                <w:sz w:val="20"/>
                <w:szCs w:val="20"/>
              </w:rPr>
              <w:t>80 gram</w:t>
            </w:r>
          </w:p>
        </w:tc>
        <w:tc>
          <w:tcPr>
            <w:tcW w:w="607" w:type="pct"/>
            <w:hideMark/>
          </w:tcPr>
          <w:p w14:paraId="54AB9CD7" w14:textId="77777777" w:rsidR="000E4FFE" w:rsidRPr="00B91234" w:rsidRDefault="000E4FFE" w:rsidP="000E4FFE">
            <w:pPr>
              <w:jc w:val="center"/>
              <w:textAlignment w:val="top"/>
              <w:cnfStyle w:val="000000000000" w:firstRow="0" w:lastRow="0" w:firstColumn="0" w:lastColumn="0" w:oddVBand="0" w:evenVBand="0" w:oddHBand="0" w:evenHBand="0" w:firstRowFirstColumn="0" w:firstRowLastColumn="0" w:lastRowFirstColumn="0" w:lastRowLastColumn="0"/>
              <w:rPr>
                <w:rFonts w:ascii="Calibri" w:eastAsiaTheme="minorEastAsia" w:hAnsi="Calibri" w:cs="Calibri"/>
                <w:sz w:val="20"/>
                <w:szCs w:val="20"/>
              </w:rPr>
            </w:pPr>
            <w:r w:rsidRPr="00B91234">
              <w:rPr>
                <w:rFonts w:ascii="Calibri" w:eastAsiaTheme="minorEastAsia" w:hAnsi="Calibri" w:cs="Calibri"/>
                <w:color w:val="000000" w:themeColor="dark1"/>
                <w:kern w:val="24"/>
                <w:sz w:val="20"/>
                <w:szCs w:val="20"/>
              </w:rPr>
              <w:t>80 gram</w:t>
            </w:r>
          </w:p>
        </w:tc>
        <w:tc>
          <w:tcPr>
            <w:tcW w:w="815" w:type="pct"/>
            <w:hideMark/>
          </w:tcPr>
          <w:p w14:paraId="56ACD120" w14:textId="77777777" w:rsidR="000E4FFE" w:rsidRPr="00B91234" w:rsidRDefault="000E4FFE" w:rsidP="000E4FFE">
            <w:pPr>
              <w:jc w:val="center"/>
              <w:textAlignment w:val="top"/>
              <w:cnfStyle w:val="000000000000" w:firstRow="0" w:lastRow="0" w:firstColumn="0" w:lastColumn="0" w:oddVBand="0" w:evenVBand="0" w:oddHBand="0" w:evenHBand="0" w:firstRowFirstColumn="0" w:firstRowLastColumn="0" w:lastRowFirstColumn="0" w:lastRowLastColumn="0"/>
              <w:rPr>
                <w:rFonts w:ascii="Calibri" w:eastAsiaTheme="minorEastAsia" w:hAnsi="Calibri" w:cs="Calibri"/>
                <w:sz w:val="20"/>
                <w:szCs w:val="20"/>
              </w:rPr>
            </w:pPr>
            <w:r w:rsidRPr="00B91234">
              <w:rPr>
                <w:rFonts w:ascii="Calibri" w:eastAsiaTheme="minorEastAsia" w:hAnsi="Calibri" w:cs="Calibri"/>
                <w:color w:val="000000" w:themeColor="dark1"/>
                <w:kern w:val="24"/>
                <w:sz w:val="20"/>
                <w:szCs w:val="20"/>
              </w:rPr>
              <w:t>80 gram</w:t>
            </w:r>
          </w:p>
        </w:tc>
        <w:tc>
          <w:tcPr>
            <w:tcW w:w="815" w:type="pct"/>
            <w:hideMark/>
          </w:tcPr>
          <w:p w14:paraId="3EDF9D7B" w14:textId="77777777" w:rsidR="000E4FFE" w:rsidRPr="00B91234" w:rsidRDefault="000E4FFE" w:rsidP="000E4FFE">
            <w:pPr>
              <w:jc w:val="center"/>
              <w:textAlignment w:val="top"/>
              <w:cnfStyle w:val="000000000000" w:firstRow="0" w:lastRow="0" w:firstColumn="0" w:lastColumn="0" w:oddVBand="0" w:evenVBand="0" w:oddHBand="0" w:evenHBand="0" w:firstRowFirstColumn="0" w:firstRowLastColumn="0" w:lastRowFirstColumn="0" w:lastRowLastColumn="0"/>
              <w:rPr>
                <w:rFonts w:ascii="Calibri" w:eastAsiaTheme="minorEastAsia" w:hAnsi="Calibri" w:cs="Calibri"/>
                <w:sz w:val="20"/>
                <w:szCs w:val="20"/>
              </w:rPr>
            </w:pPr>
            <w:r w:rsidRPr="00B91234">
              <w:rPr>
                <w:rFonts w:ascii="Calibri" w:eastAsiaTheme="minorEastAsia" w:hAnsi="Calibri" w:cs="Calibri"/>
                <w:color w:val="000000" w:themeColor="dark1"/>
                <w:kern w:val="24"/>
                <w:sz w:val="20"/>
                <w:szCs w:val="20"/>
              </w:rPr>
              <w:t>80 gram</w:t>
            </w:r>
          </w:p>
        </w:tc>
        <w:tc>
          <w:tcPr>
            <w:tcW w:w="1070" w:type="pct"/>
            <w:hideMark/>
          </w:tcPr>
          <w:p w14:paraId="23A93DE5" w14:textId="77777777" w:rsidR="000E4FFE" w:rsidRPr="00B91234" w:rsidRDefault="000E4FFE" w:rsidP="000E4FFE">
            <w:pPr>
              <w:jc w:val="center"/>
              <w:textAlignment w:val="top"/>
              <w:cnfStyle w:val="000000000000" w:firstRow="0" w:lastRow="0" w:firstColumn="0" w:lastColumn="0" w:oddVBand="0" w:evenVBand="0" w:oddHBand="0" w:evenHBand="0" w:firstRowFirstColumn="0" w:firstRowLastColumn="0" w:lastRowFirstColumn="0" w:lastRowLastColumn="0"/>
              <w:rPr>
                <w:rFonts w:ascii="Calibri" w:eastAsiaTheme="minorEastAsia" w:hAnsi="Calibri" w:cs="Calibri"/>
                <w:sz w:val="20"/>
                <w:szCs w:val="20"/>
              </w:rPr>
            </w:pPr>
            <w:r w:rsidRPr="00B91234">
              <w:rPr>
                <w:rFonts w:ascii="Calibri" w:eastAsiaTheme="minorEastAsia" w:hAnsi="Calibri" w:cs="Calibri"/>
                <w:color w:val="000000" w:themeColor="dark1"/>
                <w:kern w:val="24"/>
                <w:sz w:val="20"/>
                <w:szCs w:val="20"/>
              </w:rPr>
              <w:t>80 gram</w:t>
            </w:r>
          </w:p>
        </w:tc>
      </w:tr>
      <w:tr w:rsidR="000E4FFE" w:rsidRPr="00B91234" w14:paraId="68149967" w14:textId="77777777" w:rsidTr="000E4FFE">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003" w:type="pct"/>
            <w:hideMark/>
          </w:tcPr>
          <w:p w14:paraId="6BDF1DBB" w14:textId="77777777" w:rsidR="000E4FFE" w:rsidRPr="00B91234" w:rsidRDefault="000E4FFE" w:rsidP="000E4FFE">
            <w:pPr>
              <w:textAlignment w:val="top"/>
              <w:rPr>
                <w:rFonts w:ascii="Calibri" w:eastAsiaTheme="minorEastAsia" w:hAnsi="Calibri" w:cs="Calibri"/>
                <w:sz w:val="20"/>
                <w:szCs w:val="20"/>
              </w:rPr>
            </w:pPr>
            <w:r w:rsidRPr="00B91234">
              <w:rPr>
                <w:rFonts w:ascii="Calibri" w:eastAsiaTheme="minorEastAsia" w:hAnsi="Calibri" w:cs="Calibri"/>
                <w:color w:val="FFFFFF" w:themeColor="light1"/>
                <w:kern w:val="24"/>
                <w:sz w:val="20"/>
                <w:szCs w:val="20"/>
              </w:rPr>
              <w:t>Knoflookteentje</w:t>
            </w:r>
          </w:p>
        </w:tc>
        <w:tc>
          <w:tcPr>
            <w:tcW w:w="690" w:type="pct"/>
            <w:hideMark/>
          </w:tcPr>
          <w:p w14:paraId="69846E17" w14:textId="77777777" w:rsidR="000E4FFE" w:rsidRPr="00B91234" w:rsidRDefault="000E4FFE" w:rsidP="000E4FFE">
            <w:pPr>
              <w:jc w:val="center"/>
              <w:textAlignment w:val="top"/>
              <w:cnfStyle w:val="000000100000" w:firstRow="0" w:lastRow="0" w:firstColumn="0" w:lastColumn="0" w:oddVBand="0" w:evenVBand="0" w:oddHBand="1" w:evenHBand="0" w:firstRowFirstColumn="0" w:firstRowLastColumn="0" w:lastRowFirstColumn="0" w:lastRowLastColumn="0"/>
              <w:rPr>
                <w:rFonts w:ascii="Calibri" w:eastAsiaTheme="minorEastAsia" w:hAnsi="Calibri" w:cs="Calibri"/>
                <w:sz w:val="20"/>
                <w:szCs w:val="20"/>
              </w:rPr>
            </w:pPr>
            <w:r w:rsidRPr="00B91234">
              <w:rPr>
                <w:rFonts w:ascii="Calibri" w:eastAsiaTheme="minorEastAsia" w:hAnsi="Calibri" w:cs="Calibri"/>
                <w:color w:val="000000" w:themeColor="dark1"/>
                <w:kern w:val="24"/>
                <w:sz w:val="20"/>
                <w:szCs w:val="20"/>
              </w:rPr>
              <w:t>2 gram</w:t>
            </w:r>
          </w:p>
        </w:tc>
        <w:tc>
          <w:tcPr>
            <w:tcW w:w="607" w:type="pct"/>
            <w:hideMark/>
          </w:tcPr>
          <w:p w14:paraId="18805C92" w14:textId="77777777" w:rsidR="000E4FFE" w:rsidRPr="00B91234" w:rsidRDefault="000E4FFE" w:rsidP="000E4FFE">
            <w:pPr>
              <w:jc w:val="center"/>
              <w:textAlignment w:val="top"/>
              <w:cnfStyle w:val="000000100000" w:firstRow="0" w:lastRow="0" w:firstColumn="0" w:lastColumn="0" w:oddVBand="0" w:evenVBand="0" w:oddHBand="1" w:evenHBand="0" w:firstRowFirstColumn="0" w:firstRowLastColumn="0" w:lastRowFirstColumn="0" w:lastRowLastColumn="0"/>
              <w:rPr>
                <w:rFonts w:ascii="Calibri" w:eastAsiaTheme="minorEastAsia" w:hAnsi="Calibri" w:cs="Calibri"/>
                <w:sz w:val="20"/>
                <w:szCs w:val="20"/>
              </w:rPr>
            </w:pPr>
            <w:r w:rsidRPr="00B91234">
              <w:rPr>
                <w:rFonts w:ascii="Calibri" w:eastAsiaTheme="minorEastAsia" w:hAnsi="Calibri" w:cs="Calibri"/>
                <w:color w:val="000000" w:themeColor="dark1"/>
                <w:kern w:val="24"/>
                <w:sz w:val="20"/>
                <w:szCs w:val="20"/>
              </w:rPr>
              <w:t>2 gram</w:t>
            </w:r>
          </w:p>
        </w:tc>
        <w:tc>
          <w:tcPr>
            <w:tcW w:w="815" w:type="pct"/>
            <w:hideMark/>
          </w:tcPr>
          <w:p w14:paraId="0F6C1C51" w14:textId="77777777" w:rsidR="000E4FFE" w:rsidRPr="00B91234" w:rsidRDefault="000E4FFE" w:rsidP="000E4FFE">
            <w:pPr>
              <w:jc w:val="center"/>
              <w:textAlignment w:val="top"/>
              <w:cnfStyle w:val="000000100000" w:firstRow="0" w:lastRow="0" w:firstColumn="0" w:lastColumn="0" w:oddVBand="0" w:evenVBand="0" w:oddHBand="1" w:evenHBand="0" w:firstRowFirstColumn="0" w:firstRowLastColumn="0" w:lastRowFirstColumn="0" w:lastRowLastColumn="0"/>
              <w:rPr>
                <w:rFonts w:ascii="Calibri" w:eastAsiaTheme="minorEastAsia" w:hAnsi="Calibri" w:cs="Calibri"/>
                <w:sz w:val="20"/>
                <w:szCs w:val="20"/>
              </w:rPr>
            </w:pPr>
            <w:r w:rsidRPr="00B91234">
              <w:rPr>
                <w:rFonts w:ascii="Calibri" w:eastAsiaTheme="minorEastAsia" w:hAnsi="Calibri" w:cs="Calibri"/>
                <w:color w:val="000000" w:themeColor="dark1"/>
                <w:kern w:val="24"/>
                <w:sz w:val="20"/>
                <w:szCs w:val="20"/>
              </w:rPr>
              <w:t>2 gram</w:t>
            </w:r>
          </w:p>
        </w:tc>
        <w:tc>
          <w:tcPr>
            <w:tcW w:w="815" w:type="pct"/>
            <w:hideMark/>
          </w:tcPr>
          <w:p w14:paraId="418709A5" w14:textId="77777777" w:rsidR="000E4FFE" w:rsidRPr="00B91234" w:rsidRDefault="000E4FFE" w:rsidP="000E4FFE">
            <w:pPr>
              <w:jc w:val="center"/>
              <w:textAlignment w:val="top"/>
              <w:cnfStyle w:val="000000100000" w:firstRow="0" w:lastRow="0" w:firstColumn="0" w:lastColumn="0" w:oddVBand="0" w:evenVBand="0" w:oddHBand="1" w:evenHBand="0" w:firstRowFirstColumn="0" w:firstRowLastColumn="0" w:lastRowFirstColumn="0" w:lastRowLastColumn="0"/>
              <w:rPr>
                <w:rFonts w:ascii="Calibri" w:eastAsiaTheme="minorEastAsia" w:hAnsi="Calibri" w:cs="Calibri"/>
                <w:sz w:val="20"/>
                <w:szCs w:val="20"/>
              </w:rPr>
            </w:pPr>
            <w:r w:rsidRPr="00B91234">
              <w:rPr>
                <w:rFonts w:ascii="Calibri" w:eastAsiaTheme="minorEastAsia" w:hAnsi="Calibri" w:cs="Calibri"/>
                <w:color w:val="000000" w:themeColor="dark1"/>
                <w:kern w:val="24"/>
                <w:sz w:val="20"/>
                <w:szCs w:val="20"/>
              </w:rPr>
              <w:t>2 gram</w:t>
            </w:r>
          </w:p>
        </w:tc>
        <w:tc>
          <w:tcPr>
            <w:tcW w:w="1070" w:type="pct"/>
            <w:hideMark/>
          </w:tcPr>
          <w:p w14:paraId="7489DDF3" w14:textId="77777777" w:rsidR="000E4FFE" w:rsidRPr="00B91234" w:rsidRDefault="000E4FFE" w:rsidP="000E4FFE">
            <w:pPr>
              <w:jc w:val="center"/>
              <w:textAlignment w:val="top"/>
              <w:cnfStyle w:val="000000100000" w:firstRow="0" w:lastRow="0" w:firstColumn="0" w:lastColumn="0" w:oddVBand="0" w:evenVBand="0" w:oddHBand="1" w:evenHBand="0" w:firstRowFirstColumn="0" w:firstRowLastColumn="0" w:lastRowFirstColumn="0" w:lastRowLastColumn="0"/>
              <w:rPr>
                <w:rFonts w:ascii="Calibri" w:eastAsiaTheme="minorEastAsia" w:hAnsi="Calibri" w:cs="Calibri"/>
                <w:sz w:val="20"/>
                <w:szCs w:val="20"/>
              </w:rPr>
            </w:pPr>
            <w:r w:rsidRPr="00B91234">
              <w:rPr>
                <w:rFonts w:ascii="Calibri" w:eastAsiaTheme="minorEastAsia" w:hAnsi="Calibri" w:cs="Calibri"/>
                <w:color w:val="000000" w:themeColor="dark1"/>
                <w:kern w:val="24"/>
                <w:sz w:val="20"/>
                <w:szCs w:val="20"/>
              </w:rPr>
              <w:t>2 gram</w:t>
            </w:r>
          </w:p>
        </w:tc>
      </w:tr>
      <w:tr w:rsidR="000E4FFE" w:rsidRPr="00B91234" w14:paraId="368D3926" w14:textId="77777777" w:rsidTr="000E4FFE">
        <w:trPr>
          <w:trHeight w:val="227"/>
        </w:trPr>
        <w:tc>
          <w:tcPr>
            <w:cnfStyle w:val="001000000000" w:firstRow="0" w:lastRow="0" w:firstColumn="1" w:lastColumn="0" w:oddVBand="0" w:evenVBand="0" w:oddHBand="0" w:evenHBand="0" w:firstRowFirstColumn="0" w:firstRowLastColumn="0" w:lastRowFirstColumn="0" w:lastRowLastColumn="0"/>
            <w:tcW w:w="1003" w:type="pct"/>
            <w:hideMark/>
          </w:tcPr>
          <w:p w14:paraId="794DF46F" w14:textId="77777777" w:rsidR="000E4FFE" w:rsidRPr="00B91234" w:rsidRDefault="000E4FFE" w:rsidP="000E4FFE">
            <w:pPr>
              <w:textAlignment w:val="top"/>
              <w:rPr>
                <w:rFonts w:ascii="Calibri" w:eastAsiaTheme="minorEastAsia" w:hAnsi="Calibri" w:cs="Calibri"/>
                <w:sz w:val="20"/>
                <w:szCs w:val="20"/>
              </w:rPr>
            </w:pPr>
            <w:r w:rsidRPr="00B91234">
              <w:rPr>
                <w:rFonts w:ascii="Calibri" w:eastAsiaTheme="minorEastAsia" w:hAnsi="Calibri" w:cs="Calibri"/>
                <w:color w:val="FFFFFF" w:themeColor="light1"/>
                <w:kern w:val="24"/>
                <w:sz w:val="20"/>
                <w:szCs w:val="20"/>
              </w:rPr>
              <w:t>Ei</w:t>
            </w:r>
          </w:p>
        </w:tc>
        <w:tc>
          <w:tcPr>
            <w:tcW w:w="690" w:type="pct"/>
            <w:hideMark/>
          </w:tcPr>
          <w:p w14:paraId="3EA7355E" w14:textId="77777777" w:rsidR="000E4FFE" w:rsidRPr="00B91234" w:rsidRDefault="000E4FFE" w:rsidP="000E4FFE">
            <w:pPr>
              <w:jc w:val="center"/>
              <w:textAlignment w:val="top"/>
              <w:cnfStyle w:val="000000000000" w:firstRow="0" w:lastRow="0" w:firstColumn="0" w:lastColumn="0" w:oddVBand="0" w:evenVBand="0" w:oddHBand="0" w:evenHBand="0" w:firstRowFirstColumn="0" w:firstRowLastColumn="0" w:lastRowFirstColumn="0" w:lastRowLastColumn="0"/>
              <w:rPr>
                <w:rFonts w:ascii="Calibri" w:eastAsiaTheme="minorEastAsia" w:hAnsi="Calibri" w:cs="Calibri"/>
                <w:sz w:val="20"/>
                <w:szCs w:val="20"/>
              </w:rPr>
            </w:pPr>
            <w:r w:rsidRPr="00B91234">
              <w:rPr>
                <w:rFonts w:ascii="Calibri" w:eastAsiaTheme="minorEastAsia" w:hAnsi="Calibri" w:cs="Calibri"/>
                <w:color w:val="000000" w:themeColor="dark1"/>
                <w:kern w:val="24"/>
                <w:sz w:val="20"/>
                <w:szCs w:val="20"/>
              </w:rPr>
              <w:t>50 gram</w:t>
            </w:r>
          </w:p>
        </w:tc>
        <w:tc>
          <w:tcPr>
            <w:tcW w:w="607" w:type="pct"/>
            <w:hideMark/>
          </w:tcPr>
          <w:p w14:paraId="2FB7387B" w14:textId="77777777" w:rsidR="000E4FFE" w:rsidRPr="00B91234" w:rsidRDefault="000E4FFE" w:rsidP="000E4FFE">
            <w:pPr>
              <w:jc w:val="center"/>
              <w:textAlignment w:val="top"/>
              <w:cnfStyle w:val="000000000000" w:firstRow="0" w:lastRow="0" w:firstColumn="0" w:lastColumn="0" w:oddVBand="0" w:evenVBand="0" w:oddHBand="0" w:evenHBand="0" w:firstRowFirstColumn="0" w:firstRowLastColumn="0" w:lastRowFirstColumn="0" w:lastRowLastColumn="0"/>
              <w:rPr>
                <w:rFonts w:ascii="Calibri" w:eastAsiaTheme="minorEastAsia" w:hAnsi="Calibri" w:cs="Calibri"/>
                <w:sz w:val="20"/>
                <w:szCs w:val="20"/>
              </w:rPr>
            </w:pPr>
            <w:r w:rsidRPr="00B91234">
              <w:rPr>
                <w:rFonts w:ascii="Calibri" w:eastAsiaTheme="minorEastAsia" w:hAnsi="Calibri" w:cs="Calibri"/>
                <w:color w:val="000000" w:themeColor="dark1"/>
                <w:kern w:val="24"/>
                <w:sz w:val="20"/>
                <w:szCs w:val="20"/>
              </w:rPr>
              <w:t>50 gram</w:t>
            </w:r>
          </w:p>
        </w:tc>
        <w:tc>
          <w:tcPr>
            <w:tcW w:w="815" w:type="pct"/>
            <w:hideMark/>
          </w:tcPr>
          <w:p w14:paraId="22FE9EA7" w14:textId="77777777" w:rsidR="000E4FFE" w:rsidRPr="00B91234" w:rsidRDefault="000E4FFE" w:rsidP="000E4FFE">
            <w:pPr>
              <w:jc w:val="center"/>
              <w:textAlignment w:val="top"/>
              <w:cnfStyle w:val="000000000000" w:firstRow="0" w:lastRow="0" w:firstColumn="0" w:lastColumn="0" w:oddVBand="0" w:evenVBand="0" w:oddHBand="0" w:evenHBand="0" w:firstRowFirstColumn="0" w:firstRowLastColumn="0" w:lastRowFirstColumn="0" w:lastRowLastColumn="0"/>
              <w:rPr>
                <w:rFonts w:ascii="Calibri" w:eastAsiaTheme="minorEastAsia" w:hAnsi="Calibri" w:cs="Calibri"/>
                <w:sz w:val="20"/>
                <w:szCs w:val="20"/>
              </w:rPr>
            </w:pPr>
            <w:r w:rsidRPr="00B91234">
              <w:rPr>
                <w:rFonts w:ascii="Calibri" w:eastAsiaTheme="minorEastAsia" w:hAnsi="Calibri" w:cs="Calibri"/>
                <w:color w:val="000000" w:themeColor="dark1"/>
                <w:kern w:val="24"/>
                <w:sz w:val="20"/>
                <w:szCs w:val="20"/>
              </w:rPr>
              <w:t>50 gram</w:t>
            </w:r>
          </w:p>
        </w:tc>
        <w:tc>
          <w:tcPr>
            <w:tcW w:w="815" w:type="pct"/>
            <w:hideMark/>
          </w:tcPr>
          <w:p w14:paraId="1D192996" w14:textId="77777777" w:rsidR="000E4FFE" w:rsidRPr="00B91234" w:rsidRDefault="000E4FFE" w:rsidP="000E4FFE">
            <w:pPr>
              <w:jc w:val="center"/>
              <w:textAlignment w:val="top"/>
              <w:cnfStyle w:val="000000000000" w:firstRow="0" w:lastRow="0" w:firstColumn="0" w:lastColumn="0" w:oddVBand="0" w:evenVBand="0" w:oddHBand="0" w:evenHBand="0" w:firstRowFirstColumn="0" w:firstRowLastColumn="0" w:lastRowFirstColumn="0" w:lastRowLastColumn="0"/>
              <w:rPr>
                <w:rFonts w:ascii="Calibri" w:eastAsiaTheme="minorEastAsia" w:hAnsi="Calibri" w:cs="Calibri"/>
                <w:sz w:val="20"/>
                <w:szCs w:val="20"/>
              </w:rPr>
            </w:pPr>
            <w:r w:rsidRPr="00B91234">
              <w:rPr>
                <w:rFonts w:ascii="Calibri" w:eastAsiaTheme="minorEastAsia" w:hAnsi="Calibri" w:cs="Calibri"/>
                <w:color w:val="000000" w:themeColor="dark1"/>
                <w:kern w:val="24"/>
                <w:sz w:val="20"/>
                <w:szCs w:val="20"/>
              </w:rPr>
              <w:t>50 gram</w:t>
            </w:r>
          </w:p>
        </w:tc>
        <w:tc>
          <w:tcPr>
            <w:tcW w:w="1070" w:type="pct"/>
            <w:hideMark/>
          </w:tcPr>
          <w:p w14:paraId="695D2CD1" w14:textId="77777777" w:rsidR="000E4FFE" w:rsidRPr="00B91234" w:rsidRDefault="000E4FFE" w:rsidP="000E4FFE">
            <w:pPr>
              <w:jc w:val="center"/>
              <w:textAlignment w:val="top"/>
              <w:cnfStyle w:val="000000000000" w:firstRow="0" w:lastRow="0" w:firstColumn="0" w:lastColumn="0" w:oddVBand="0" w:evenVBand="0" w:oddHBand="0" w:evenHBand="0" w:firstRowFirstColumn="0" w:firstRowLastColumn="0" w:lastRowFirstColumn="0" w:lastRowLastColumn="0"/>
              <w:rPr>
                <w:rFonts w:ascii="Calibri" w:eastAsiaTheme="minorEastAsia" w:hAnsi="Calibri" w:cs="Calibri"/>
                <w:sz w:val="20"/>
                <w:szCs w:val="20"/>
              </w:rPr>
            </w:pPr>
            <w:r w:rsidRPr="00B91234">
              <w:rPr>
                <w:rFonts w:ascii="Calibri" w:eastAsiaTheme="minorEastAsia" w:hAnsi="Calibri" w:cs="Calibri"/>
                <w:color w:val="000000" w:themeColor="dark1"/>
                <w:kern w:val="24"/>
                <w:sz w:val="20"/>
                <w:szCs w:val="20"/>
              </w:rPr>
              <w:t>50 gram</w:t>
            </w:r>
          </w:p>
        </w:tc>
      </w:tr>
      <w:tr w:rsidR="000E4FFE" w:rsidRPr="00B91234" w14:paraId="2EFEA2B8" w14:textId="77777777" w:rsidTr="000E4FFE">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003" w:type="pct"/>
            <w:hideMark/>
          </w:tcPr>
          <w:p w14:paraId="62D63DDF" w14:textId="77777777" w:rsidR="000E4FFE" w:rsidRPr="00B91234" w:rsidRDefault="000E4FFE" w:rsidP="000E4FFE">
            <w:pPr>
              <w:textAlignment w:val="top"/>
              <w:rPr>
                <w:rFonts w:ascii="Calibri" w:eastAsiaTheme="minorEastAsia" w:hAnsi="Calibri" w:cs="Calibri"/>
                <w:sz w:val="20"/>
                <w:szCs w:val="20"/>
              </w:rPr>
            </w:pPr>
            <w:r w:rsidRPr="00B91234">
              <w:rPr>
                <w:rFonts w:ascii="Calibri" w:eastAsiaTheme="minorEastAsia" w:hAnsi="Calibri" w:cs="Calibri"/>
                <w:color w:val="FFFFFF" w:themeColor="light1"/>
                <w:kern w:val="24"/>
                <w:sz w:val="20"/>
                <w:szCs w:val="20"/>
              </w:rPr>
              <w:t>Citroensap</w:t>
            </w:r>
          </w:p>
        </w:tc>
        <w:tc>
          <w:tcPr>
            <w:tcW w:w="690" w:type="pct"/>
            <w:hideMark/>
          </w:tcPr>
          <w:p w14:paraId="50107066" w14:textId="77777777" w:rsidR="000E4FFE" w:rsidRPr="00B91234" w:rsidRDefault="000E4FFE" w:rsidP="000E4FFE">
            <w:pPr>
              <w:jc w:val="center"/>
              <w:textAlignment w:val="top"/>
              <w:cnfStyle w:val="000000100000" w:firstRow="0" w:lastRow="0" w:firstColumn="0" w:lastColumn="0" w:oddVBand="0" w:evenVBand="0" w:oddHBand="1" w:evenHBand="0" w:firstRowFirstColumn="0" w:firstRowLastColumn="0" w:lastRowFirstColumn="0" w:lastRowLastColumn="0"/>
              <w:rPr>
                <w:rFonts w:ascii="Calibri" w:eastAsiaTheme="minorEastAsia" w:hAnsi="Calibri" w:cs="Calibri"/>
                <w:sz w:val="20"/>
                <w:szCs w:val="20"/>
              </w:rPr>
            </w:pPr>
            <w:r w:rsidRPr="00B91234">
              <w:rPr>
                <w:rFonts w:ascii="Calibri" w:eastAsiaTheme="minorEastAsia" w:hAnsi="Calibri" w:cs="Calibri"/>
                <w:color w:val="000000" w:themeColor="dark1"/>
                <w:kern w:val="24"/>
                <w:sz w:val="20"/>
                <w:szCs w:val="20"/>
              </w:rPr>
              <w:t>6,5 gram</w:t>
            </w:r>
          </w:p>
        </w:tc>
        <w:tc>
          <w:tcPr>
            <w:tcW w:w="607" w:type="pct"/>
            <w:hideMark/>
          </w:tcPr>
          <w:p w14:paraId="21B4D179" w14:textId="77777777" w:rsidR="000E4FFE" w:rsidRPr="00B91234" w:rsidRDefault="000E4FFE" w:rsidP="000E4FFE">
            <w:pPr>
              <w:jc w:val="center"/>
              <w:textAlignment w:val="top"/>
              <w:cnfStyle w:val="000000100000" w:firstRow="0" w:lastRow="0" w:firstColumn="0" w:lastColumn="0" w:oddVBand="0" w:evenVBand="0" w:oddHBand="1" w:evenHBand="0" w:firstRowFirstColumn="0" w:firstRowLastColumn="0" w:lastRowFirstColumn="0" w:lastRowLastColumn="0"/>
              <w:rPr>
                <w:rFonts w:ascii="Calibri" w:eastAsiaTheme="minorEastAsia" w:hAnsi="Calibri" w:cs="Calibri"/>
                <w:sz w:val="20"/>
                <w:szCs w:val="20"/>
              </w:rPr>
            </w:pPr>
            <w:r w:rsidRPr="00B91234">
              <w:rPr>
                <w:rFonts w:ascii="Calibri" w:eastAsiaTheme="minorEastAsia" w:hAnsi="Calibri" w:cs="Calibri"/>
                <w:color w:val="000000" w:themeColor="dark1"/>
                <w:kern w:val="24"/>
                <w:sz w:val="20"/>
                <w:szCs w:val="20"/>
              </w:rPr>
              <w:t>6,5 gram</w:t>
            </w:r>
          </w:p>
        </w:tc>
        <w:tc>
          <w:tcPr>
            <w:tcW w:w="815" w:type="pct"/>
            <w:hideMark/>
          </w:tcPr>
          <w:p w14:paraId="30D4CF52" w14:textId="77777777" w:rsidR="000E4FFE" w:rsidRPr="00B91234" w:rsidRDefault="000E4FFE" w:rsidP="000E4FFE">
            <w:pPr>
              <w:jc w:val="center"/>
              <w:textAlignment w:val="top"/>
              <w:cnfStyle w:val="000000100000" w:firstRow="0" w:lastRow="0" w:firstColumn="0" w:lastColumn="0" w:oddVBand="0" w:evenVBand="0" w:oddHBand="1" w:evenHBand="0" w:firstRowFirstColumn="0" w:firstRowLastColumn="0" w:lastRowFirstColumn="0" w:lastRowLastColumn="0"/>
              <w:rPr>
                <w:rFonts w:ascii="Calibri" w:eastAsiaTheme="minorEastAsia" w:hAnsi="Calibri" w:cs="Calibri"/>
                <w:sz w:val="20"/>
                <w:szCs w:val="20"/>
              </w:rPr>
            </w:pPr>
            <w:r w:rsidRPr="00B91234">
              <w:rPr>
                <w:rFonts w:ascii="Calibri" w:eastAsiaTheme="minorEastAsia" w:hAnsi="Calibri" w:cs="Calibri"/>
                <w:color w:val="000000" w:themeColor="dark1"/>
                <w:kern w:val="24"/>
                <w:sz w:val="20"/>
                <w:szCs w:val="20"/>
              </w:rPr>
              <w:t>6,5 gram</w:t>
            </w:r>
          </w:p>
        </w:tc>
        <w:tc>
          <w:tcPr>
            <w:tcW w:w="815" w:type="pct"/>
            <w:hideMark/>
          </w:tcPr>
          <w:p w14:paraId="6F2257C0" w14:textId="77777777" w:rsidR="000E4FFE" w:rsidRPr="00B91234" w:rsidRDefault="000E4FFE" w:rsidP="000E4FFE">
            <w:pPr>
              <w:jc w:val="center"/>
              <w:textAlignment w:val="top"/>
              <w:cnfStyle w:val="000000100000" w:firstRow="0" w:lastRow="0" w:firstColumn="0" w:lastColumn="0" w:oddVBand="0" w:evenVBand="0" w:oddHBand="1" w:evenHBand="0" w:firstRowFirstColumn="0" w:firstRowLastColumn="0" w:lastRowFirstColumn="0" w:lastRowLastColumn="0"/>
              <w:rPr>
                <w:rFonts w:ascii="Calibri" w:eastAsiaTheme="minorEastAsia" w:hAnsi="Calibri" w:cs="Calibri"/>
                <w:sz w:val="20"/>
                <w:szCs w:val="20"/>
              </w:rPr>
            </w:pPr>
            <w:r w:rsidRPr="00B91234">
              <w:rPr>
                <w:rFonts w:ascii="Calibri" w:eastAsiaTheme="minorEastAsia" w:hAnsi="Calibri" w:cs="Calibri"/>
                <w:color w:val="000000" w:themeColor="dark1"/>
                <w:kern w:val="24"/>
                <w:sz w:val="20"/>
                <w:szCs w:val="20"/>
              </w:rPr>
              <w:t>6,5 gram</w:t>
            </w:r>
          </w:p>
        </w:tc>
        <w:tc>
          <w:tcPr>
            <w:tcW w:w="1070" w:type="pct"/>
            <w:hideMark/>
          </w:tcPr>
          <w:p w14:paraId="138D4E39" w14:textId="77777777" w:rsidR="000E4FFE" w:rsidRPr="00B91234" w:rsidRDefault="000E4FFE" w:rsidP="000E4FFE">
            <w:pPr>
              <w:jc w:val="center"/>
              <w:textAlignment w:val="top"/>
              <w:cnfStyle w:val="000000100000" w:firstRow="0" w:lastRow="0" w:firstColumn="0" w:lastColumn="0" w:oddVBand="0" w:evenVBand="0" w:oddHBand="1" w:evenHBand="0" w:firstRowFirstColumn="0" w:firstRowLastColumn="0" w:lastRowFirstColumn="0" w:lastRowLastColumn="0"/>
              <w:rPr>
                <w:rFonts w:ascii="Calibri" w:eastAsiaTheme="minorEastAsia" w:hAnsi="Calibri" w:cs="Calibri"/>
                <w:sz w:val="20"/>
                <w:szCs w:val="20"/>
              </w:rPr>
            </w:pPr>
            <w:r w:rsidRPr="00B91234">
              <w:rPr>
                <w:rFonts w:ascii="Calibri" w:eastAsiaTheme="minorEastAsia" w:hAnsi="Calibri" w:cs="Calibri"/>
                <w:color w:val="000000" w:themeColor="dark1"/>
                <w:kern w:val="24"/>
                <w:sz w:val="20"/>
                <w:szCs w:val="20"/>
              </w:rPr>
              <w:t>6,5 gram</w:t>
            </w:r>
          </w:p>
        </w:tc>
      </w:tr>
      <w:tr w:rsidR="000E4FFE" w:rsidRPr="00B91234" w14:paraId="281E6C5E" w14:textId="77777777" w:rsidTr="000E4FFE">
        <w:trPr>
          <w:trHeight w:val="227"/>
        </w:trPr>
        <w:tc>
          <w:tcPr>
            <w:cnfStyle w:val="001000000000" w:firstRow="0" w:lastRow="0" w:firstColumn="1" w:lastColumn="0" w:oddVBand="0" w:evenVBand="0" w:oddHBand="0" w:evenHBand="0" w:firstRowFirstColumn="0" w:firstRowLastColumn="0" w:lastRowFirstColumn="0" w:lastRowLastColumn="0"/>
            <w:tcW w:w="1003" w:type="pct"/>
            <w:hideMark/>
          </w:tcPr>
          <w:p w14:paraId="79B547A7" w14:textId="77777777" w:rsidR="000E4FFE" w:rsidRPr="00B91234" w:rsidRDefault="000E4FFE" w:rsidP="000E4FFE">
            <w:pPr>
              <w:textAlignment w:val="top"/>
              <w:rPr>
                <w:rFonts w:ascii="Calibri" w:eastAsiaTheme="minorEastAsia" w:hAnsi="Calibri" w:cs="Calibri"/>
                <w:sz w:val="20"/>
                <w:szCs w:val="20"/>
              </w:rPr>
            </w:pPr>
            <w:r w:rsidRPr="00B91234">
              <w:rPr>
                <w:rFonts w:ascii="Calibri" w:eastAsiaTheme="minorEastAsia" w:hAnsi="Calibri" w:cs="Calibri"/>
                <w:color w:val="FFFFFF" w:themeColor="light1"/>
                <w:kern w:val="24"/>
                <w:sz w:val="20"/>
                <w:szCs w:val="20"/>
              </w:rPr>
              <w:t>Geraspte kaas</w:t>
            </w:r>
          </w:p>
        </w:tc>
        <w:tc>
          <w:tcPr>
            <w:tcW w:w="690" w:type="pct"/>
            <w:hideMark/>
          </w:tcPr>
          <w:p w14:paraId="3A8AD791" w14:textId="77777777" w:rsidR="000E4FFE" w:rsidRPr="00B91234" w:rsidRDefault="000E4FFE" w:rsidP="000E4FFE">
            <w:pPr>
              <w:jc w:val="center"/>
              <w:textAlignment w:val="top"/>
              <w:cnfStyle w:val="000000000000" w:firstRow="0" w:lastRow="0" w:firstColumn="0" w:lastColumn="0" w:oddVBand="0" w:evenVBand="0" w:oddHBand="0" w:evenHBand="0" w:firstRowFirstColumn="0" w:firstRowLastColumn="0" w:lastRowFirstColumn="0" w:lastRowLastColumn="0"/>
              <w:rPr>
                <w:rFonts w:ascii="Calibri" w:eastAsiaTheme="minorEastAsia" w:hAnsi="Calibri" w:cs="Calibri"/>
                <w:sz w:val="20"/>
                <w:szCs w:val="20"/>
              </w:rPr>
            </w:pPr>
            <w:r w:rsidRPr="00B91234">
              <w:rPr>
                <w:rFonts w:ascii="Calibri" w:eastAsiaTheme="minorEastAsia" w:hAnsi="Calibri" w:cs="Calibri"/>
                <w:color w:val="000000" w:themeColor="dark1"/>
                <w:kern w:val="24"/>
                <w:sz w:val="20"/>
                <w:szCs w:val="20"/>
              </w:rPr>
              <w:t>40 gram</w:t>
            </w:r>
          </w:p>
        </w:tc>
        <w:tc>
          <w:tcPr>
            <w:tcW w:w="607" w:type="pct"/>
            <w:hideMark/>
          </w:tcPr>
          <w:p w14:paraId="7B7C9FED" w14:textId="77777777" w:rsidR="000E4FFE" w:rsidRPr="00B91234" w:rsidRDefault="000E4FFE" w:rsidP="000E4FFE">
            <w:pPr>
              <w:jc w:val="center"/>
              <w:textAlignment w:val="top"/>
              <w:cnfStyle w:val="000000000000" w:firstRow="0" w:lastRow="0" w:firstColumn="0" w:lastColumn="0" w:oddVBand="0" w:evenVBand="0" w:oddHBand="0" w:evenHBand="0" w:firstRowFirstColumn="0" w:firstRowLastColumn="0" w:lastRowFirstColumn="0" w:lastRowLastColumn="0"/>
              <w:rPr>
                <w:rFonts w:ascii="Calibri" w:eastAsiaTheme="minorEastAsia" w:hAnsi="Calibri" w:cs="Calibri"/>
                <w:sz w:val="20"/>
                <w:szCs w:val="20"/>
              </w:rPr>
            </w:pPr>
            <w:r w:rsidRPr="00B91234">
              <w:rPr>
                <w:rFonts w:ascii="Calibri" w:eastAsiaTheme="minorEastAsia" w:hAnsi="Calibri" w:cs="Calibri"/>
                <w:color w:val="000000" w:themeColor="dark1"/>
                <w:kern w:val="24"/>
                <w:sz w:val="20"/>
                <w:szCs w:val="20"/>
              </w:rPr>
              <w:t>40 gram</w:t>
            </w:r>
          </w:p>
        </w:tc>
        <w:tc>
          <w:tcPr>
            <w:tcW w:w="815" w:type="pct"/>
            <w:hideMark/>
          </w:tcPr>
          <w:p w14:paraId="77104786" w14:textId="77777777" w:rsidR="000E4FFE" w:rsidRPr="00B91234" w:rsidRDefault="000E4FFE" w:rsidP="000E4FFE">
            <w:pPr>
              <w:jc w:val="center"/>
              <w:textAlignment w:val="top"/>
              <w:cnfStyle w:val="000000000000" w:firstRow="0" w:lastRow="0" w:firstColumn="0" w:lastColumn="0" w:oddVBand="0" w:evenVBand="0" w:oddHBand="0" w:evenHBand="0" w:firstRowFirstColumn="0" w:firstRowLastColumn="0" w:lastRowFirstColumn="0" w:lastRowLastColumn="0"/>
              <w:rPr>
                <w:rFonts w:ascii="Calibri" w:eastAsiaTheme="minorEastAsia" w:hAnsi="Calibri" w:cs="Calibri"/>
                <w:sz w:val="20"/>
                <w:szCs w:val="20"/>
              </w:rPr>
            </w:pPr>
            <w:r w:rsidRPr="00B91234">
              <w:rPr>
                <w:rFonts w:ascii="Calibri" w:eastAsiaTheme="minorEastAsia" w:hAnsi="Calibri" w:cs="Calibri"/>
                <w:color w:val="000000" w:themeColor="dark1"/>
                <w:kern w:val="24"/>
                <w:sz w:val="20"/>
                <w:szCs w:val="20"/>
              </w:rPr>
              <w:t>40 gram</w:t>
            </w:r>
          </w:p>
        </w:tc>
        <w:tc>
          <w:tcPr>
            <w:tcW w:w="815" w:type="pct"/>
            <w:hideMark/>
          </w:tcPr>
          <w:p w14:paraId="4694C668" w14:textId="77777777" w:rsidR="000E4FFE" w:rsidRPr="00B91234" w:rsidRDefault="000E4FFE" w:rsidP="000E4FFE">
            <w:pPr>
              <w:jc w:val="center"/>
              <w:textAlignment w:val="top"/>
              <w:cnfStyle w:val="000000000000" w:firstRow="0" w:lastRow="0" w:firstColumn="0" w:lastColumn="0" w:oddVBand="0" w:evenVBand="0" w:oddHBand="0" w:evenHBand="0" w:firstRowFirstColumn="0" w:firstRowLastColumn="0" w:lastRowFirstColumn="0" w:lastRowLastColumn="0"/>
              <w:rPr>
                <w:rFonts w:ascii="Calibri" w:eastAsiaTheme="minorEastAsia" w:hAnsi="Calibri" w:cs="Calibri"/>
                <w:sz w:val="20"/>
                <w:szCs w:val="20"/>
              </w:rPr>
            </w:pPr>
            <w:r w:rsidRPr="00B91234">
              <w:rPr>
                <w:rFonts w:ascii="Calibri" w:eastAsiaTheme="minorEastAsia" w:hAnsi="Calibri" w:cs="Calibri"/>
                <w:color w:val="000000" w:themeColor="dark1"/>
                <w:kern w:val="24"/>
                <w:sz w:val="20"/>
                <w:szCs w:val="20"/>
              </w:rPr>
              <w:t>40 gram</w:t>
            </w:r>
          </w:p>
        </w:tc>
        <w:tc>
          <w:tcPr>
            <w:tcW w:w="1070" w:type="pct"/>
            <w:hideMark/>
          </w:tcPr>
          <w:p w14:paraId="548C5ED1" w14:textId="77777777" w:rsidR="000E4FFE" w:rsidRPr="00B91234" w:rsidRDefault="000E4FFE" w:rsidP="000E4FFE">
            <w:pPr>
              <w:jc w:val="center"/>
              <w:textAlignment w:val="top"/>
              <w:cnfStyle w:val="000000000000" w:firstRow="0" w:lastRow="0" w:firstColumn="0" w:lastColumn="0" w:oddVBand="0" w:evenVBand="0" w:oddHBand="0" w:evenHBand="0" w:firstRowFirstColumn="0" w:firstRowLastColumn="0" w:lastRowFirstColumn="0" w:lastRowLastColumn="0"/>
              <w:rPr>
                <w:rFonts w:ascii="Calibri" w:eastAsiaTheme="minorEastAsia" w:hAnsi="Calibri" w:cs="Calibri"/>
                <w:sz w:val="20"/>
                <w:szCs w:val="20"/>
              </w:rPr>
            </w:pPr>
            <w:r w:rsidRPr="00B91234">
              <w:rPr>
                <w:rFonts w:ascii="Calibri" w:eastAsiaTheme="minorEastAsia" w:hAnsi="Calibri" w:cs="Calibri"/>
                <w:color w:val="000000" w:themeColor="dark1"/>
                <w:kern w:val="24"/>
                <w:sz w:val="20"/>
                <w:szCs w:val="20"/>
              </w:rPr>
              <w:t>40 gram</w:t>
            </w:r>
          </w:p>
        </w:tc>
      </w:tr>
      <w:tr w:rsidR="000E4FFE" w:rsidRPr="00B91234" w14:paraId="4DF7E448" w14:textId="77777777" w:rsidTr="000E4FFE">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003" w:type="pct"/>
            <w:hideMark/>
          </w:tcPr>
          <w:p w14:paraId="32300FF7" w14:textId="77777777" w:rsidR="000E4FFE" w:rsidRPr="00B91234" w:rsidRDefault="000E4FFE" w:rsidP="000E4FFE">
            <w:pPr>
              <w:textAlignment w:val="top"/>
              <w:rPr>
                <w:rFonts w:ascii="Calibri" w:eastAsiaTheme="minorEastAsia" w:hAnsi="Calibri" w:cs="Calibri"/>
                <w:sz w:val="20"/>
                <w:szCs w:val="20"/>
              </w:rPr>
            </w:pPr>
            <w:r w:rsidRPr="00B91234">
              <w:rPr>
                <w:rFonts w:ascii="Calibri" w:eastAsiaTheme="minorEastAsia" w:hAnsi="Calibri" w:cs="Calibri"/>
                <w:color w:val="FFFFFF" w:themeColor="light1"/>
                <w:kern w:val="24"/>
                <w:sz w:val="20"/>
                <w:szCs w:val="20"/>
              </w:rPr>
              <w:t xml:space="preserve">Wortelen </w:t>
            </w:r>
          </w:p>
        </w:tc>
        <w:tc>
          <w:tcPr>
            <w:tcW w:w="690" w:type="pct"/>
            <w:hideMark/>
          </w:tcPr>
          <w:p w14:paraId="78E14AF2" w14:textId="77777777" w:rsidR="000E4FFE" w:rsidRPr="00B91234" w:rsidRDefault="000E4FFE" w:rsidP="000E4FFE">
            <w:pPr>
              <w:jc w:val="center"/>
              <w:textAlignment w:val="top"/>
              <w:cnfStyle w:val="000000100000" w:firstRow="0" w:lastRow="0" w:firstColumn="0" w:lastColumn="0" w:oddVBand="0" w:evenVBand="0" w:oddHBand="1" w:evenHBand="0" w:firstRowFirstColumn="0" w:firstRowLastColumn="0" w:lastRowFirstColumn="0" w:lastRowLastColumn="0"/>
              <w:rPr>
                <w:rFonts w:ascii="Calibri" w:eastAsiaTheme="minorEastAsia" w:hAnsi="Calibri" w:cs="Calibri"/>
                <w:sz w:val="20"/>
                <w:szCs w:val="20"/>
              </w:rPr>
            </w:pPr>
            <w:r w:rsidRPr="00B91234">
              <w:rPr>
                <w:rFonts w:ascii="Calibri" w:eastAsiaTheme="minorEastAsia" w:hAnsi="Calibri" w:cs="Calibri"/>
                <w:color w:val="000000" w:themeColor="dark1"/>
                <w:kern w:val="24"/>
                <w:sz w:val="20"/>
                <w:szCs w:val="20"/>
              </w:rPr>
              <w:t>100 gram</w:t>
            </w:r>
          </w:p>
        </w:tc>
        <w:tc>
          <w:tcPr>
            <w:tcW w:w="607" w:type="pct"/>
            <w:hideMark/>
          </w:tcPr>
          <w:p w14:paraId="76052C68" w14:textId="77777777" w:rsidR="000E4FFE" w:rsidRPr="00B91234" w:rsidRDefault="000E4FFE" w:rsidP="000E4FFE">
            <w:pPr>
              <w:jc w:val="center"/>
              <w:textAlignment w:val="top"/>
              <w:cnfStyle w:val="000000100000" w:firstRow="0" w:lastRow="0" w:firstColumn="0" w:lastColumn="0" w:oddVBand="0" w:evenVBand="0" w:oddHBand="1" w:evenHBand="0" w:firstRowFirstColumn="0" w:firstRowLastColumn="0" w:lastRowFirstColumn="0" w:lastRowLastColumn="0"/>
              <w:rPr>
                <w:rFonts w:ascii="Calibri" w:eastAsiaTheme="minorEastAsia" w:hAnsi="Calibri" w:cs="Calibri"/>
                <w:sz w:val="20"/>
                <w:szCs w:val="20"/>
              </w:rPr>
            </w:pPr>
            <w:r w:rsidRPr="00B91234">
              <w:rPr>
                <w:rFonts w:ascii="Calibri" w:eastAsiaTheme="minorEastAsia" w:hAnsi="Calibri" w:cs="Calibri"/>
                <w:color w:val="000000" w:themeColor="dark1"/>
                <w:kern w:val="24"/>
                <w:sz w:val="20"/>
                <w:szCs w:val="20"/>
              </w:rPr>
              <w:t>100 gram</w:t>
            </w:r>
          </w:p>
        </w:tc>
        <w:tc>
          <w:tcPr>
            <w:tcW w:w="815" w:type="pct"/>
            <w:hideMark/>
          </w:tcPr>
          <w:p w14:paraId="3F8593C8" w14:textId="77777777" w:rsidR="000E4FFE" w:rsidRPr="00B91234" w:rsidRDefault="000E4FFE" w:rsidP="000E4FFE">
            <w:pPr>
              <w:jc w:val="center"/>
              <w:textAlignment w:val="top"/>
              <w:cnfStyle w:val="000000100000" w:firstRow="0" w:lastRow="0" w:firstColumn="0" w:lastColumn="0" w:oddVBand="0" w:evenVBand="0" w:oddHBand="1" w:evenHBand="0" w:firstRowFirstColumn="0" w:firstRowLastColumn="0" w:lastRowFirstColumn="0" w:lastRowLastColumn="0"/>
              <w:rPr>
                <w:rFonts w:ascii="Calibri" w:eastAsiaTheme="minorEastAsia" w:hAnsi="Calibri" w:cs="Calibri"/>
                <w:sz w:val="20"/>
                <w:szCs w:val="20"/>
              </w:rPr>
            </w:pPr>
            <w:r w:rsidRPr="00B91234">
              <w:rPr>
                <w:rFonts w:ascii="Calibri" w:eastAsiaTheme="minorEastAsia" w:hAnsi="Calibri" w:cs="Calibri"/>
                <w:color w:val="000000" w:themeColor="dark1"/>
                <w:kern w:val="24"/>
                <w:sz w:val="20"/>
                <w:szCs w:val="20"/>
              </w:rPr>
              <w:t>100 gram</w:t>
            </w:r>
          </w:p>
        </w:tc>
        <w:tc>
          <w:tcPr>
            <w:tcW w:w="815" w:type="pct"/>
            <w:hideMark/>
          </w:tcPr>
          <w:p w14:paraId="02833F32" w14:textId="77777777" w:rsidR="000E4FFE" w:rsidRPr="00B91234" w:rsidRDefault="000E4FFE" w:rsidP="000E4FFE">
            <w:pPr>
              <w:jc w:val="center"/>
              <w:textAlignment w:val="top"/>
              <w:cnfStyle w:val="000000100000" w:firstRow="0" w:lastRow="0" w:firstColumn="0" w:lastColumn="0" w:oddVBand="0" w:evenVBand="0" w:oddHBand="1" w:evenHBand="0" w:firstRowFirstColumn="0" w:firstRowLastColumn="0" w:lastRowFirstColumn="0" w:lastRowLastColumn="0"/>
              <w:rPr>
                <w:rFonts w:ascii="Calibri" w:eastAsiaTheme="minorEastAsia" w:hAnsi="Calibri" w:cs="Calibri"/>
                <w:sz w:val="20"/>
                <w:szCs w:val="20"/>
              </w:rPr>
            </w:pPr>
            <w:r w:rsidRPr="00B91234">
              <w:rPr>
                <w:rFonts w:ascii="Calibri" w:eastAsiaTheme="minorEastAsia" w:hAnsi="Calibri" w:cs="Calibri"/>
                <w:color w:val="000000" w:themeColor="dark1"/>
                <w:kern w:val="24"/>
                <w:sz w:val="20"/>
                <w:szCs w:val="20"/>
              </w:rPr>
              <w:t>100 gram</w:t>
            </w:r>
          </w:p>
        </w:tc>
        <w:tc>
          <w:tcPr>
            <w:tcW w:w="1070" w:type="pct"/>
            <w:hideMark/>
          </w:tcPr>
          <w:p w14:paraId="001C04FC" w14:textId="77777777" w:rsidR="000E4FFE" w:rsidRPr="00B91234" w:rsidRDefault="000E4FFE" w:rsidP="000E4FFE">
            <w:pPr>
              <w:jc w:val="center"/>
              <w:textAlignment w:val="top"/>
              <w:cnfStyle w:val="000000100000" w:firstRow="0" w:lastRow="0" w:firstColumn="0" w:lastColumn="0" w:oddVBand="0" w:evenVBand="0" w:oddHBand="1" w:evenHBand="0" w:firstRowFirstColumn="0" w:firstRowLastColumn="0" w:lastRowFirstColumn="0" w:lastRowLastColumn="0"/>
              <w:rPr>
                <w:rFonts w:ascii="Calibri" w:eastAsiaTheme="minorEastAsia" w:hAnsi="Calibri" w:cs="Calibri"/>
                <w:sz w:val="20"/>
                <w:szCs w:val="20"/>
              </w:rPr>
            </w:pPr>
            <w:r w:rsidRPr="00B91234">
              <w:rPr>
                <w:rFonts w:ascii="Calibri" w:eastAsiaTheme="minorEastAsia" w:hAnsi="Calibri" w:cs="Calibri"/>
                <w:b/>
                <w:color w:val="000000" w:themeColor="dark1"/>
                <w:kern w:val="24"/>
                <w:sz w:val="20"/>
                <w:szCs w:val="20"/>
              </w:rPr>
              <w:t>300 gram</w:t>
            </w:r>
          </w:p>
        </w:tc>
      </w:tr>
      <w:tr w:rsidR="000E4FFE" w:rsidRPr="00B91234" w14:paraId="44F86C84" w14:textId="77777777" w:rsidTr="000E4FFE">
        <w:trPr>
          <w:trHeight w:val="227"/>
        </w:trPr>
        <w:tc>
          <w:tcPr>
            <w:cnfStyle w:val="001000000000" w:firstRow="0" w:lastRow="0" w:firstColumn="1" w:lastColumn="0" w:oddVBand="0" w:evenVBand="0" w:oddHBand="0" w:evenHBand="0" w:firstRowFirstColumn="0" w:firstRowLastColumn="0" w:lastRowFirstColumn="0" w:lastRowLastColumn="0"/>
            <w:tcW w:w="1003" w:type="pct"/>
            <w:hideMark/>
          </w:tcPr>
          <w:p w14:paraId="39FD797D" w14:textId="77777777" w:rsidR="000E4FFE" w:rsidRPr="00B91234" w:rsidRDefault="000E4FFE" w:rsidP="000E4FFE">
            <w:pPr>
              <w:textAlignment w:val="top"/>
              <w:rPr>
                <w:rFonts w:ascii="Calibri" w:eastAsiaTheme="minorEastAsia" w:hAnsi="Calibri" w:cs="Calibri"/>
                <w:sz w:val="20"/>
                <w:szCs w:val="20"/>
              </w:rPr>
            </w:pPr>
            <w:r w:rsidRPr="00B91234">
              <w:rPr>
                <w:rFonts w:ascii="Calibri" w:eastAsiaTheme="minorEastAsia" w:hAnsi="Calibri" w:cs="Calibri"/>
                <w:color w:val="FFFFFF" w:themeColor="light1"/>
                <w:kern w:val="24"/>
                <w:sz w:val="20"/>
                <w:szCs w:val="20"/>
              </w:rPr>
              <w:t xml:space="preserve">Paneermeel </w:t>
            </w:r>
          </w:p>
        </w:tc>
        <w:tc>
          <w:tcPr>
            <w:tcW w:w="690" w:type="pct"/>
            <w:hideMark/>
          </w:tcPr>
          <w:p w14:paraId="4C2A8A19" w14:textId="77777777" w:rsidR="000E4FFE" w:rsidRPr="00B91234" w:rsidRDefault="000E4FFE" w:rsidP="000E4FFE">
            <w:pPr>
              <w:jc w:val="center"/>
              <w:textAlignment w:val="top"/>
              <w:cnfStyle w:val="000000000000" w:firstRow="0" w:lastRow="0" w:firstColumn="0" w:lastColumn="0" w:oddVBand="0" w:evenVBand="0" w:oddHBand="0" w:evenHBand="0" w:firstRowFirstColumn="0" w:firstRowLastColumn="0" w:lastRowFirstColumn="0" w:lastRowLastColumn="0"/>
              <w:rPr>
                <w:rFonts w:ascii="Calibri" w:eastAsiaTheme="minorEastAsia" w:hAnsi="Calibri" w:cs="Calibri"/>
                <w:sz w:val="20"/>
                <w:szCs w:val="20"/>
              </w:rPr>
            </w:pPr>
            <w:r w:rsidRPr="00B91234">
              <w:rPr>
                <w:rFonts w:ascii="Calibri" w:eastAsiaTheme="minorEastAsia" w:hAnsi="Calibri" w:cs="Calibri"/>
                <w:color w:val="000000" w:themeColor="dark1"/>
                <w:kern w:val="24"/>
                <w:sz w:val="20"/>
                <w:szCs w:val="20"/>
              </w:rPr>
              <w:t>75 gram</w:t>
            </w:r>
          </w:p>
        </w:tc>
        <w:tc>
          <w:tcPr>
            <w:tcW w:w="607" w:type="pct"/>
            <w:hideMark/>
          </w:tcPr>
          <w:p w14:paraId="1700CB2F" w14:textId="77777777" w:rsidR="000E4FFE" w:rsidRPr="00B91234" w:rsidRDefault="000E4FFE" w:rsidP="000E4FFE">
            <w:pPr>
              <w:jc w:val="center"/>
              <w:textAlignment w:val="top"/>
              <w:cnfStyle w:val="000000000000" w:firstRow="0" w:lastRow="0" w:firstColumn="0" w:lastColumn="0" w:oddVBand="0" w:evenVBand="0" w:oddHBand="0" w:evenHBand="0" w:firstRowFirstColumn="0" w:firstRowLastColumn="0" w:lastRowFirstColumn="0" w:lastRowLastColumn="0"/>
              <w:rPr>
                <w:rFonts w:ascii="Calibri" w:eastAsiaTheme="minorEastAsia" w:hAnsi="Calibri" w:cs="Calibri"/>
                <w:sz w:val="20"/>
                <w:szCs w:val="20"/>
              </w:rPr>
            </w:pPr>
            <w:r w:rsidRPr="00B91234">
              <w:rPr>
                <w:rFonts w:ascii="Calibri" w:eastAsiaTheme="minorEastAsia" w:hAnsi="Calibri" w:cs="Calibri"/>
                <w:b/>
                <w:color w:val="000000" w:themeColor="dark1"/>
                <w:kern w:val="24"/>
                <w:sz w:val="20"/>
                <w:szCs w:val="20"/>
              </w:rPr>
              <w:t>87,5 gram</w:t>
            </w:r>
          </w:p>
        </w:tc>
        <w:tc>
          <w:tcPr>
            <w:tcW w:w="815" w:type="pct"/>
            <w:hideMark/>
          </w:tcPr>
          <w:p w14:paraId="147F8558" w14:textId="77777777" w:rsidR="000E4FFE" w:rsidRPr="00B91234" w:rsidRDefault="000E4FFE" w:rsidP="000E4FFE">
            <w:pPr>
              <w:jc w:val="center"/>
              <w:textAlignment w:val="top"/>
              <w:cnfStyle w:val="000000000000" w:firstRow="0" w:lastRow="0" w:firstColumn="0" w:lastColumn="0" w:oddVBand="0" w:evenVBand="0" w:oddHBand="0" w:evenHBand="0" w:firstRowFirstColumn="0" w:firstRowLastColumn="0" w:lastRowFirstColumn="0" w:lastRowLastColumn="0"/>
              <w:rPr>
                <w:rFonts w:ascii="Calibri" w:eastAsiaTheme="minorEastAsia" w:hAnsi="Calibri" w:cs="Calibri"/>
                <w:sz w:val="20"/>
                <w:szCs w:val="20"/>
              </w:rPr>
            </w:pPr>
            <w:r w:rsidRPr="00B91234">
              <w:rPr>
                <w:rFonts w:ascii="Calibri" w:eastAsiaTheme="minorEastAsia" w:hAnsi="Calibri" w:cs="Calibri"/>
                <w:b/>
                <w:color w:val="000000" w:themeColor="dark1"/>
                <w:kern w:val="24"/>
                <w:sz w:val="20"/>
                <w:szCs w:val="20"/>
              </w:rPr>
              <w:t>100 gram</w:t>
            </w:r>
          </w:p>
        </w:tc>
        <w:tc>
          <w:tcPr>
            <w:tcW w:w="815" w:type="pct"/>
            <w:hideMark/>
          </w:tcPr>
          <w:p w14:paraId="7B2B4E71" w14:textId="77777777" w:rsidR="000E4FFE" w:rsidRPr="00B91234" w:rsidRDefault="000E4FFE" w:rsidP="000E4FFE">
            <w:pPr>
              <w:jc w:val="center"/>
              <w:textAlignment w:val="top"/>
              <w:cnfStyle w:val="000000000000" w:firstRow="0" w:lastRow="0" w:firstColumn="0" w:lastColumn="0" w:oddVBand="0" w:evenVBand="0" w:oddHBand="0" w:evenHBand="0" w:firstRowFirstColumn="0" w:firstRowLastColumn="0" w:lastRowFirstColumn="0" w:lastRowLastColumn="0"/>
              <w:rPr>
                <w:rFonts w:ascii="Calibri" w:eastAsiaTheme="minorEastAsia" w:hAnsi="Calibri" w:cs="Calibri"/>
                <w:sz w:val="20"/>
                <w:szCs w:val="20"/>
              </w:rPr>
            </w:pPr>
            <w:r w:rsidRPr="00B91234">
              <w:rPr>
                <w:rFonts w:ascii="Calibri" w:eastAsiaTheme="minorEastAsia" w:hAnsi="Calibri" w:cs="Calibri"/>
                <w:color w:val="000000" w:themeColor="dark1"/>
                <w:kern w:val="24"/>
                <w:sz w:val="20"/>
                <w:szCs w:val="20"/>
              </w:rPr>
              <w:t>100 gram</w:t>
            </w:r>
          </w:p>
        </w:tc>
        <w:tc>
          <w:tcPr>
            <w:tcW w:w="1070" w:type="pct"/>
            <w:hideMark/>
          </w:tcPr>
          <w:p w14:paraId="476D3E36" w14:textId="77777777" w:rsidR="000E4FFE" w:rsidRPr="00B91234" w:rsidRDefault="000E4FFE" w:rsidP="000E4FFE">
            <w:pPr>
              <w:jc w:val="center"/>
              <w:textAlignment w:val="top"/>
              <w:cnfStyle w:val="000000000000" w:firstRow="0" w:lastRow="0" w:firstColumn="0" w:lastColumn="0" w:oddVBand="0" w:evenVBand="0" w:oddHBand="0" w:evenHBand="0" w:firstRowFirstColumn="0" w:firstRowLastColumn="0" w:lastRowFirstColumn="0" w:lastRowLastColumn="0"/>
              <w:rPr>
                <w:rFonts w:ascii="Calibri" w:eastAsiaTheme="minorEastAsia" w:hAnsi="Calibri" w:cs="Calibri"/>
                <w:sz w:val="20"/>
                <w:szCs w:val="20"/>
              </w:rPr>
            </w:pPr>
            <w:r w:rsidRPr="00B91234">
              <w:rPr>
                <w:rFonts w:ascii="Calibri" w:eastAsiaTheme="minorEastAsia" w:hAnsi="Calibri" w:cs="Calibri"/>
                <w:color w:val="000000" w:themeColor="dark1"/>
                <w:kern w:val="24"/>
                <w:sz w:val="20"/>
                <w:szCs w:val="20"/>
              </w:rPr>
              <w:t>100 gram</w:t>
            </w:r>
          </w:p>
        </w:tc>
      </w:tr>
      <w:tr w:rsidR="000E4FFE" w:rsidRPr="00B91234" w14:paraId="5E5716A2" w14:textId="77777777" w:rsidTr="000E4FFE">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003" w:type="pct"/>
            <w:hideMark/>
          </w:tcPr>
          <w:p w14:paraId="0967E810" w14:textId="77777777" w:rsidR="000E4FFE" w:rsidRPr="00B91234" w:rsidRDefault="000E4FFE" w:rsidP="000E4FFE">
            <w:pPr>
              <w:textAlignment w:val="top"/>
              <w:rPr>
                <w:rFonts w:ascii="Calibri" w:eastAsiaTheme="minorEastAsia" w:hAnsi="Calibri" w:cs="Calibri"/>
                <w:sz w:val="20"/>
                <w:szCs w:val="20"/>
              </w:rPr>
            </w:pPr>
            <w:r w:rsidRPr="00B91234">
              <w:rPr>
                <w:rFonts w:ascii="Calibri" w:eastAsiaTheme="minorEastAsia" w:hAnsi="Calibri" w:cs="Calibri"/>
                <w:color w:val="FFFFFF" w:themeColor="light1"/>
                <w:kern w:val="24"/>
                <w:sz w:val="20"/>
                <w:szCs w:val="20"/>
              </w:rPr>
              <w:t xml:space="preserve">Koriander </w:t>
            </w:r>
          </w:p>
        </w:tc>
        <w:tc>
          <w:tcPr>
            <w:tcW w:w="690" w:type="pct"/>
            <w:hideMark/>
          </w:tcPr>
          <w:p w14:paraId="723E54B3" w14:textId="77777777" w:rsidR="000E4FFE" w:rsidRPr="00B91234" w:rsidRDefault="000E4FFE" w:rsidP="000E4FFE">
            <w:pPr>
              <w:jc w:val="center"/>
              <w:textAlignment w:val="top"/>
              <w:cnfStyle w:val="000000100000" w:firstRow="0" w:lastRow="0" w:firstColumn="0" w:lastColumn="0" w:oddVBand="0" w:evenVBand="0" w:oddHBand="1" w:evenHBand="0" w:firstRowFirstColumn="0" w:firstRowLastColumn="0" w:lastRowFirstColumn="0" w:lastRowLastColumn="0"/>
              <w:rPr>
                <w:rFonts w:ascii="Calibri" w:eastAsiaTheme="minorEastAsia" w:hAnsi="Calibri" w:cs="Calibri"/>
                <w:sz w:val="20"/>
                <w:szCs w:val="20"/>
              </w:rPr>
            </w:pPr>
            <w:r w:rsidRPr="00B91234">
              <w:rPr>
                <w:rFonts w:ascii="Calibri" w:eastAsiaTheme="minorEastAsia" w:hAnsi="Calibri" w:cs="Calibri"/>
                <w:color w:val="000000" w:themeColor="dark1"/>
                <w:kern w:val="24"/>
                <w:sz w:val="20"/>
                <w:szCs w:val="20"/>
              </w:rPr>
              <w:t>1 gram</w:t>
            </w:r>
          </w:p>
        </w:tc>
        <w:tc>
          <w:tcPr>
            <w:tcW w:w="607" w:type="pct"/>
            <w:hideMark/>
          </w:tcPr>
          <w:p w14:paraId="5C443B48" w14:textId="77777777" w:rsidR="000E4FFE" w:rsidRPr="00B91234" w:rsidRDefault="000E4FFE" w:rsidP="000E4FFE">
            <w:pPr>
              <w:jc w:val="center"/>
              <w:textAlignment w:val="top"/>
              <w:cnfStyle w:val="000000100000" w:firstRow="0" w:lastRow="0" w:firstColumn="0" w:lastColumn="0" w:oddVBand="0" w:evenVBand="0" w:oddHBand="1" w:evenHBand="0" w:firstRowFirstColumn="0" w:firstRowLastColumn="0" w:lastRowFirstColumn="0" w:lastRowLastColumn="0"/>
              <w:rPr>
                <w:rFonts w:ascii="Calibri" w:eastAsiaTheme="minorEastAsia" w:hAnsi="Calibri" w:cs="Calibri"/>
                <w:sz w:val="20"/>
                <w:szCs w:val="20"/>
              </w:rPr>
            </w:pPr>
            <w:r w:rsidRPr="00B91234">
              <w:rPr>
                <w:rFonts w:ascii="Calibri" w:eastAsiaTheme="minorEastAsia" w:hAnsi="Calibri" w:cs="Calibri"/>
                <w:color w:val="000000" w:themeColor="dark1"/>
                <w:kern w:val="24"/>
                <w:sz w:val="20"/>
                <w:szCs w:val="20"/>
              </w:rPr>
              <w:t>1 gram</w:t>
            </w:r>
          </w:p>
        </w:tc>
        <w:tc>
          <w:tcPr>
            <w:tcW w:w="815" w:type="pct"/>
            <w:hideMark/>
          </w:tcPr>
          <w:p w14:paraId="40A3147E" w14:textId="77777777" w:rsidR="000E4FFE" w:rsidRPr="00B91234" w:rsidRDefault="000E4FFE" w:rsidP="000E4FFE">
            <w:pPr>
              <w:jc w:val="center"/>
              <w:textAlignment w:val="top"/>
              <w:cnfStyle w:val="000000100000" w:firstRow="0" w:lastRow="0" w:firstColumn="0" w:lastColumn="0" w:oddVBand="0" w:evenVBand="0" w:oddHBand="1" w:evenHBand="0" w:firstRowFirstColumn="0" w:firstRowLastColumn="0" w:lastRowFirstColumn="0" w:lastRowLastColumn="0"/>
              <w:rPr>
                <w:rFonts w:ascii="Calibri" w:eastAsiaTheme="minorEastAsia" w:hAnsi="Calibri" w:cs="Calibri"/>
                <w:sz w:val="20"/>
                <w:szCs w:val="20"/>
              </w:rPr>
            </w:pPr>
            <w:r w:rsidRPr="00B91234">
              <w:rPr>
                <w:rFonts w:ascii="Calibri" w:eastAsiaTheme="minorEastAsia" w:hAnsi="Calibri" w:cs="Calibri"/>
                <w:color w:val="000000" w:themeColor="dark1"/>
                <w:kern w:val="24"/>
                <w:sz w:val="20"/>
                <w:szCs w:val="20"/>
              </w:rPr>
              <w:t>1 gram</w:t>
            </w:r>
          </w:p>
        </w:tc>
        <w:tc>
          <w:tcPr>
            <w:tcW w:w="815" w:type="pct"/>
            <w:hideMark/>
          </w:tcPr>
          <w:p w14:paraId="4B560FB9" w14:textId="77777777" w:rsidR="000E4FFE" w:rsidRPr="00B91234" w:rsidRDefault="000E4FFE" w:rsidP="000E4FFE">
            <w:pPr>
              <w:jc w:val="center"/>
              <w:textAlignment w:val="top"/>
              <w:cnfStyle w:val="000000100000" w:firstRow="0" w:lastRow="0" w:firstColumn="0" w:lastColumn="0" w:oddVBand="0" w:evenVBand="0" w:oddHBand="1" w:evenHBand="0" w:firstRowFirstColumn="0" w:firstRowLastColumn="0" w:lastRowFirstColumn="0" w:lastRowLastColumn="0"/>
              <w:rPr>
                <w:rFonts w:ascii="Calibri" w:eastAsiaTheme="minorEastAsia" w:hAnsi="Calibri" w:cs="Calibri"/>
                <w:sz w:val="20"/>
                <w:szCs w:val="20"/>
              </w:rPr>
            </w:pPr>
            <w:r w:rsidRPr="00B91234">
              <w:rPr>
                <w:rFonts w:ascii="Calibri" w:eastAsiaTheme="minorEastAsia" w:hAnsi="Calibri" w:cs="Calibri"/>
                <w:color w:val="000000" w:themeColor="dark1"/>
                <w:kern w:val="24"/>
                <w:sz w:val="20"/>
                <w:szCs w:val="20"/>
              </w:rPr>
              <w:t>1 gram</w:t>
            </w:r>
          </w:p>
        </w:tc>
        <w:tc>
          <w:tcPr>
            <w:tcW w:w="1070" w:type="pct"/>
            <w:hideMark/>
          </w:tcPr>
          <w:p w14:paraId="3FA5FFE7" w14:textId="77777777" w:rsidR="000E4FFE" w:rsidRPr="00B91234" w:rsidRDefault="000E4FFE" w:rsidP="000E4FFE">
            <w:pPr>
              <w:jc w:val="center"/>
              <w:textAlignment w:val="top"/>
              <w:cnfStyle w:val="000000100000" w:firstRow="0" w:lastRow="0" w:firstColumn="0" w:lastColumn="0" w:oddVBand="0" w:evenVBand="0" w:oddHBand="1" w:evenHBand="0" w:firstRowFirstColumn="0" w:firstRowLastColumn="0" w:lastRowFirstColumn="0" w:lastRowLastColumn="0"/>
              <w:rPr>
                <w:rFonts w:ascii="Calibri" w:eastAsiaTheme="minorEastAsia" w:hAnsi="Calibri" w:cs="Calibri"/>
                <w:sz w:val="20"/>
                <w:szCs w:val="20"/>
              </w:rPr>
            </w:pPr>
            <w:r w:rsidRPr="00B91234">
              <w:rPr>
                <w:rFonts w:ascii="Calibri" w:eastAsiaTheme="minorEastAsia" w:hAnsi="Calibri" w:cs="Calibri"/>
                <w:color w:val="000000" w:themeColor="dark1"/>
                <w:kern w:val="24"/>
                <w:sz w:val="20"/>
                <w:szCs w:val="20"/>
              </w:rPr>
              <w:t>1 gram</w:t>
            </w:r>
          </w:p>
        </w:tc>
      </w:tr>
      <w:tr w:rsidR="000E4FFE" w:rsidRPr="00B91234" w14:paraId="4AF9168D" w14:textId="77777777" w:rsidTr="000E4FFE">
        <w:trPr>
          <w:trHeight w:val="227"/>
        </w:trPr>
        <w:tc>
          <w:tcPr>
            <w:cnfStyle w:val="001000000000" w:firstRow="0" w:lastRow="0" w:firstColumn="1" w:lastColumn="0" w:oddVBand="0" w:evenVBand="0" w:oddHBand="0" w:evenHBand="0" w:firstRowFirstColumn="0" w:firstRowLastColumn="0" w:lastRowFirstColumn="0" w:lastRowLastColumn="0"/>
            <w:tcW w:w="1003" w:type="pct"/>
            <w:hideMark/>
          </w:tcPr>
          <w:p w14:paraId="4E0C3D43" w14:textId="77777777" w:rsidR="000E4FFE" w:rsidRPr="00B91234" w:rsidRDefault="000E4FFE" w:rsidP="000E4FFE">
            <w:pPr>
              <w:textAlignment w:val="top"/>
              <w:rPr>
                <w:rFonts w:ascii="Calibri" w:eastAsiaTheme="minorEastAsia" w:hAnsi="Calibri" w:cs="Calibri"/>
                <w:sz w:val="20"/>
                <w:szCs w:val="20"/>
              </w:rPr>
            </w:pPr>
            <w:r w:rsidRPr="00B91234">
              <w:rPr>
                <w:rFonts w:ascii="Calibri" w:eastAsiaTheme="minorEastAsia" w:hAnsi="Calibri" w:cs="Calibri"/>
                <w:color w:val="FFFFFF" w:themeColor="light1"/>
                <w:kern w:val="24"/>
                <w:sz w:val="20"/>
                <w:szCs w:val="20"/>
              </w:rPr>
              <w:t>Gehakt kruiden</w:t>
            </w:r>
          </w:p>
        </w:tc>
        <w:tc>
          <w:tcPr>
            <w:tcW w:w="690" w:type="pct"/>
            <w:hideMark/>
          </w:tcPr>
          <w:p w14:paraId="46970935" w14:textId="77777777" w:rsidR="000E4FFE" w:rsidRPr="00B91234" w:rsidRDefault="000E4FFE" w:rsidP="000E4FFE">
            <w:pPr>
              <w:jc w:val="center"/>
              <w:textAlignment w:val="top"/>
              <w:cnfStyle w:val="000000000000" w:firstRow="0" w:lastRow="0" w:firstColumn="0" w:lastColumn="0" w:oddVBand="0" w:evenVBand="0" w:oddHBand="0" w:evenHBand="0" w:firstRowFirstColumn="0" w:firstRowLastColumn="0" w:lastRowFirstColumn="0" w:lastRowLastColumn="0"/>
              <w:rPr>
                <w:rFonts w:ascii="Calibri" w:eastAsiaTheme="minorEastAsia" w:hAnsi="Calibri" w:cs="Calibri"/>
                <w:sz w:val="20"/>
                <w:szCs w:val="20"/>
              </w:rPr>
            </w:pPr>
            <w:r w:rsidRPr="00B91234">
              <w:rPr>
                <w:rFonts w:ascii="Calibri" w:eastAsiaTheme="minorEastAsia" w:hAnsi="Calibri" w:cs="Calibri"/>
                <w:color w:val="000000" w:themeColor="dark1"/>
                <w:kern w:val="24"/>
                <w:sz w:val="20"/>
                <w:szCs w:val="20"/>
              </w:rPr>
              <w:t>-</w:t>
            </w:r>
          </w:p>
        </w:tc>
        <w:tc>
          <w:tcPr>
            <w:tcW w:w="607" w:type="pct"/>
            <w:hideMark/>
          </w:tcPr>
          <w:p w14:paraId="2B49163D" w14:textId="77777777" w:rsidR="000E4FFE" w:rsidRPr="00B91234" w:rsidRDefault="000E4FFE" w:rsidP="000E4FFE">
            <w:pPr>
              <w:jc w:val="center"/>
              <w:textAlignment w:val="top"/>
              <w:cnfStyle w:val="000000000000" w:firstRow="0" w:lastRow="0" w:firstColumn="0" w:lastColumn="0" w:oddVBand="0" w:evenVBand="0" w:oddHBand="0" w:evenHBand="0" w:firstRowFirstColumn="0" w:firstRowLastColumn="0" w:lastRowFirstColumn="0" w:lastRowLastColumn="0"/>
              <w:rPr>
                <w:rFonts w:ascii="Calibri" w:eastAsiaTheme="minorEastAsia" w:hAnsi="Calibri" w:cs="Calibri"/>
                <w:sz w:val="20"/>
                <w:szCs w:val="20"/>
              </w:rPr>
            </w:pPr>
            <w:r w:rsidRPr="00B91234">
              <w:rPr>
                <w:rFonts w:ascii="Calibri" w:eastAsiaTheme="minorEastAsia" w:hAnsi="Calibri" w:cs="Calibri"/>
                <w:b/>
                <w:color w:val="000000" w:themeColor="dark1"/>
                <w:kern w:val="24"/>
                <w:sz w:val="20"/>
                <w:szCs w:val="20"/>
              </w:rPr>
              <w:t>10 gram</w:t>
            </w:r>
          </w:p>
        </w:tc>
        <w:tc>
          <w:tcPr>
            <w:tcW w:w="815" w:type="pct"/>
            <w:hideMark/>
          </w:tcPr>
          <w:p w14:paraId="2DE6EFCA" w14:textId="77777777" w:rsidR="000E4FFE" w:rsidRPr="00B91234" w:rsidRDefault="000E4FFE" w:rsidP="000E4FFE">
            <w:pPr>
              <w:jc w:val="center"/>
              <w:textAlignment w:val="top"/>
              <w:cnfStyle w:val="000000000000" w:firstRow="0" w:lastRow="0" w:firstColumn="0" w:lastColumn="0" w:oddVBand="0" w:evenVBand="0" w:oddHBand="0" w:evenHBand="0" w:firstRowFirstColumn="0" w:firstRowLastColumn="0" w:lastRowFirstColumn="0" w:lastRowLastColumn="0"/>
              <w:rPr>
                <w:rFonts w:ascii="Calibri" w:eastAsiaTheme="minorEastAsia" w:hAnsi="Calibri" w:cs="Calibri"/>
                <w:sz w:val="20"/>
                <w:szCs w:val="20"/>
              </w:rPr>
            </w:pPr>
            <w:r w:rsidRPr="00B91234">
              <w:rPr>
                <w:rFonts w:ascii="Calibri" w:eastAsiaTheme="minorEastAsia" w:hAnsi="Calibri" w:cs="Calibri"/>
                <w:b/>
                <w:color w:val="000000" w:themeColor="dark1"/>
                <w:kern w:val="24"/>
                <w:sz w:val="20"/>
                <w:szCs w:val="20"/>
              </w:rPr>
              <w:t>8 gram</w:t>
            </w:r>
          </w:p>
        </w:tc>
        <w:tc>
          <w:tcPr>
            <w:tcW w:w="815" w:type="pct"/>
            <w:hideMark/>
          </w:tcPr>
          <w:p w14:paraId="0F89D2C1" w14:textId="77777777" w:rsidR="000E4FFE" w:rsidRPr="00B91234" w:rsidRDefault="000E4FFE" w:rsidP="000E4FFE">
            <w:pPr>
              <w:jc w:val="center"/>
              <w:textAlignment w:val="top"/>
              <w:cnfStyle w:val="000000000000" w:firstRow="0" w:lastRow="0" w:firstColumn="0" w:lastColumn="0" w:oddVBand="0" w:evenVBand="0" w:oddHBand="0" w:evenHBand="0" w:firstRowFirstColumn="0" w:firstRowLastColumn="0" w:lastRowFirstColumn="0" w:lastRowLastColumn="0"/>
              <w:rPr>
                <w:rFonts w:ascii="Calibri" w:eastAsiaTheme="minorEastAsia" w:hAnsi="Calibri" w:cs="Calibri"/>
                <w:sz w:val="20"/>
                <w:szCs w:val="20"/>
              </w:rPr>
            </w:pPr>
            <w:r w:rsidRPr="00B91234">
              <w:rPr>
                <w:rFonts w:ascii="Calibri" w:eastAsiaTheme="minorEastAsia" w:hAnsi="Calibri" w:cs="Calibri"/>
                <w:color w:val="000000" w:themeColor="dark1"/>
                <w:kern w:val="24"/>
                <w:sz w:val="20"/>
                <w:szCs w:val="20"/>
              </w:rPr>
              <w:t>8 gram</w:t>
            </w:r>
          </w:p>
        </w:tc>
        <w:tc>
          <w:tcPr>
            <w:tcW w:w="1070" w:type="pct"/>
            <w:hideMark/>
          </w:tcPr>
          <w:p w14:paraId="3566FCB2" w14:textId="77777777" w:rsidR="000E4FFE" w:rsidRPr="00B91234" w:rsidRDefault="000E4FFE" w:rsidP="000E4FFE">
            <w:pPr>
              <w:jc w:val="center"/>
              <w:textAlignment w:val="top"/>
              <w:cnfStyle w:val="000000000000" w:firstRow="0" w:lastRow="0" w:firstColumn="0" w:lastColumn="0" w:oddVBand="0" w:evenVBand="0" w:oddHBand="0" w:evenHBand="0" w:firstRowFirstColumn="0" w:firstRowLastColumn="0" w:lastRowFirstColumn="0" w:lastRowLastColumn="0"/>
              <w:rPr>
                <w:rFonts w:ascii="Calibri" w:eastAsiaTheme="minorEastAsia" w:hAnsi="Calibri" w:cs="Calibri"/>
                <w:sz w:val="20"/>
                <w:szCs w:val="20"/>
              </w:rPr>
            </w:pPr>
            <w:r w:rsidRPr="00B91234">
              <w:rPr>
                <w:rFonts w:ascii="Calibri" w:eastAsiaTheme="minorEastAsia" w:hAnsi="Calibri" w:cs="Calibri"/>
                <w:color w:val="000000" w:themeColor="dark1"/>
                <w:kern w:val="24"/>
                <w:sz w:val="20"/>
                <w:szCs w:val="20"/>
              </w:rPr>
              <w:t>8 gram</w:t>
            </w:r>
          </w:p>
        </w:tc>
      </w:tr>
      <w:tr w:rsidR="000E4FFE" w:rsidRPr="00B91234" w14:paraId="1BE2FAD7" w14:textId="77777777" w:rsidTr="000E4FFE">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003" w:type="pct"/>
            <w:hideMark/>
          </w:tcPr>
          <w:p w14:paraId="50E2E98D" w14:textId="77777777" w:rsidR="000E4FFE" w:rsidRPr="00B91234" w:rsidRDefault="000E4FFE" w:rsidP="000E4FFE">
            <w:pPr>
              <w:textAlignment w:val="top"/>
              <w:rPr>
                <w:rFonts w:ascii="Calibri" w:eastAsiaTheme="minorEastAsia" w:hAnsi="Calibri" w:cs="Calibri"/>
                <w:sz w:val="20"/>
                <w:szCs w:val="20"/>
              </w:rPr>
            </w:pPr>
            <w:r w:rsidRPr="00B91234">
              <w:rPr>
                <w:rFonts w:ascii="Calibri" w:eastAsiaTheme="minorEastAsia" w:hAnsi="Calibri" w:cs="Calibri"/>
                <w:color w:val="FFFFFF" w:themeColor="light1"/>
                <w:kern w:val="24"/>
                <w:sz w:val="20"/>
                <w:szCs w:val="20"/>
              </w:rPr>
              <w:t>Cayennepeper</w:t>
            </w:r>
          </w:p>
        </w:tc>
        <w:tc>
          <w:tcPr>
            <w:tcW w:w="690" w:type="pct"/>
            <w:hideMark/>
          </w:tcPr>
          <w:p w14:paraId="2C26A742" w14:textId="77777777" w:rsidR="000E4FFE" w:rsidRPr="00B91234" w:rsidRDefault="000E4FFE" w:rsidP="000E4FFE">
            <w:pPr>
              <w:jc w:val="center"/>
              <w:textAlignment w:val="top"/>
              <w:cnfStyle w:val="000000100000" w:firstRow="0" w:lastRow="0" w:firstColumn="0" w:lastColumn="0" w:oddVBand="0" w:evenVBand="0" w:oddHBand="1" w:evenHBand="0" w:firstRowFirstColumn="0" w:firstRowLastColumn="0" w:lastRowFirstColumn="0" w:lastRowLastColumn="0"/>
              <w:rPr>
                <w:rFonts w:ascii="Calibri" w:eastAsiaTheme="minorEastAsia" w:hAnsi="Calibri" w:cs="Calibri"/>
                <w:sz w:val="20"/>
                <w:szCs w:val="20"/>
              </w:rPr>
            </w:pPr>
            <w:r w:rsidRPr="00B91234">
              <w:rPr>
                <w:rFonts w:ascii="Calibri" w:eastAsiaTheme="minorEastAsia" w:hAnsi="Calibri" w:cs="Calibri"/>
                <w:color w:val="000000" w:themeColor="dark1"/>
                <w:kern w:val="24"/>
                <w:sz w:val="20"/>
                <w:szCs w:val="20"/>
              </w:rPr>
              <w:t>0,5 gram</w:t>
            </w:r>
          </w:p>
        </w:tc>
        <w:tc>
          <w:tcPr>
            <w:tcW w:w="607" w:type="pct"/>
            <w:hideMark/>
          </w:tcPr>
          <w:p w14:paraId="61EB4B11" w14:textId="77777777" w:rsidR="000E4FFE" w:rsidRPr="00B91234" w:rsidRDefault="000E4FFE" w:rsidP="000E4FFE">
            <w:pPr>
              <w:jc w:val="center"/>
              <w:textAlignment w:val="top"/>
              <w:cnfStyle w:val="000000100000" w:firstRow="0" w:lastRow="0" w:firstColumn="0" w:lastColumn="0" w:oddVBand="0" w:evenVBand="0" w:oddHBand="1" w:evenHBand="0" w:firstRowFirstColumn="0" w:firstRowLastColumn="0" w:lastRowFirstColumn="0" w:lastRowLastColumn="0"/>
              <w:rPr>
                <w:rFonts w:ascii="Calibri" w:eastAsiaTheme="minorEastAsia" w:hAnsi="Calibri" w:cs="Calibri"/>
                <w:bCs/>
                <w:sz w:val="20"/>
                <w:szCs w:val="20"/>
              </w:rPr>
            </w:pPr>
            <w:r w:rsidRPr="00B91234">
              <w:rPr>
                <w:rFonts w:ascii="Calibri" w:eastAsiaTheme="minorEastAsia" w:hAnsi="Calibri" w:cs="Calibri"/>
                <w:bCs/>
                <w:color w:val="000000" w:themeColor="dark1"/>
                <w:kern w:val="24"/>
                <w:sz w:val="20"/>
                <w:szCs w:val="20"/>
              </w:rPr>
              <w:t>0,5 gram</w:t>
            </w:r>
          </w:p>
        </w:tc>
        <w:tc>
          <w:tcPr>
            <w:tcW w:w="815" w:type="pct"/>
            <w:hideMark/>
          </w:tcPr>
          <w:p w14:paraId="1AABBEF1" w14:textId="77777777" w:rsidR="000E4FFE" w:rsidRPr="00B91234" w:rsidRDefault="000E4FFE" w:rsidP="000E4FFE">
            <w:pPr>
              <w:jc w:val="center"/>
              <w:textAlignment w:val="top"/>
              <w:cnfStyle w:val="000000100000" w:firstRow="0" w:lastRow="0" w:firstColumn="0" w:lastColumn="0" w:oddVBand="0" w:evenVBand="0" w:oddHBand="1" w:evenHBand="0" w:firstRowFirstColumn="0" w:firstRowLastColumn="0" w:lastRowFirstColumn="0" w:lastRowLastColumn="0"/>
              <w:rPr>
                <w:rFonts w:ascii="Calibri" w:eastAsiaTheme="minorEastAsia" w:hAnsi="Calibri" w:cs="Calibri"/>
                <w:sz w:val="20"/>
                <w:szCs w:val="20"/>
              </w:rPr>
            </w:pPr>
            <w:r w:rsidRPr="00B91234">
              <w:rPr>
                <w:rFonts w:ascii="Calibri" w:eastAsiaTheme="minorEastAsia" w:hAnsi="Calibri" w:cs="Calibri"/>
                <w:b/>
                <w:color w:val="000000" w:themeColor="dark1"/>
                <w:kern w:val="24"/>
                <w:sz w:val="20"/>
                <w:szCs w:val="20"/>
              </w:rPr>
              <w:t>1 gram</w:t>
            </w:r>
          </w:p>
        </w:tc>
        <w:tc>
          <w:tcPr>
            <w:tcW w:w="815" w:type="pct"/>
            <w:hideMark/>
          </w:tcPr>
          <w:p w14:paraId="49C8EF61" w14:textId="77777777" w:rsidR="000E4FFE" w:rsidRPr="00B91234" w:rsidRDefault="000E4FFE" w:rsidP="000E4FFE">
            <w:pPr>
              <w:jc w:val="center"/>
              <w:textAlignment w:val="top"/>
              <w:cnfStyle w:val="000000100000" w:firstRow="0" w:lastRow="0" w:firstColumn="0" w:lastColumn="0" w:oddVBand="0" w:evenVBand="0" w:oddHBand="1" w:evenHBand="0" w:firstRowFirstColumn="0" w:firstRowLastColumn="0" w:lastRowFirstColumn="0" w:lastRowLastColumn="0"/>
              <w:rPr>
                <w:rFonts w:ascii="Calibri" w:eastAsiaTheme="minorEastAsia" w:hAnsi="Calibri" w:cs="Calibri"/>
                <w:sz w:val="20"/>
                <w:szCs w:val="20"/>
              </w:rPr>
            </w:pPr>
            <w:r w:rsidRPr="00B91234">
              <w:rPr>
                <w:rFonts w:ascii="Calibri" w:eastAsiaTheme="minorEastAsia" w:hAnsi="Calibri" w:cs="Calibri"/>
                <w:color w:val="000000" w:themeColor="dark1"/>
                <w:kern w:val="24"/>
                <w:sz w:val="20"/>
                <w:szCs w:val="20"/>
              </w:rPr>
              <w:t>1 gram</w:t>
            </w:r>
          </w:p>
        </w:tc>
        <w:tc>
          <w:tcPr>
            <w:tcW w:w="1070" w:type="pct"/>
            <w:hideMark/>
          </w:tcPr>
          <w:p w14:paraId="3C942F2F" w14:textId="77777777" w:rsidR="000E4FFE" w:rsidRPr="00B91234" w:rsidRDefault="000E4FFE" w:rsidP="000E4FFE">
            <w:pPr>
              <w:jc w:val="center"/>
              <w:textAlignment w:val="top"/>
              <w:cnfStyle w:val="000000100000" w:firstRow="0" w:lastRow="0" w:firstColumn="0" w:lastColumn="0" w:oddVBand="0" w:evenVBand="0" w:oddHBand="1" w:evenHBand="0" w:firstRowFirstColumn="0" w:firstRowLastColumn="0" w:lastRowFirstColumn="0" w:lastRowLastColumn="0"/>
              <w:rPr>
                <w:rFonts w:ascii="Calibri" w:eastAsiaTheme="minorEastAsia" w:hAnsi="Calibri" w:cs="Calibri"/>
                <w:sz w:val="20"/>
                <w:szCs w:val="20"/>
              </w:rPr>
            </w:pPr>
            <w:r w:rsidRPr="00B91234">
              <w:rPr>
                <w:rFonts w:ascii="Calibri" w:eastAsiaTheme="minorEastAsia" w:hAnsi="Calibri" w:cs="Calibri"/>
                <w:color w:val="000000" w:themeColor="dark1"/>
                <w:kern w:val="24"/>
                <w:sz w:val="20"/>
                <w:szCs w:val="20"/>
              </w:rPr>
              <w:t>1 gram</w:t>
            </w:r>
          </w:p>
        </w:tc>
      </w:tr>
      <w:tr w:rsidR="000E4FFE" w:rsidRPr="00B91234" w14:paraId="6D7CF15D" w14:textId="77777777" w:rsidTr="000E4FFE">
        <w:trPr>
          <w:trHeight w:val="665"/>
        </w:trPr>
        <w:tc>
          <w:tcPr>
            <w:cnfStyle w:val="001000000000" w:firstRow="0" w:lastRow="0" w:firstColumn="1" w:lastColumn="0" w:oddVBand="0" w:evenVBand="0" w:oddHBand="0" w:evenHBand="0" w:firstRowFirstColumn="0" w:firstRowLastColumn="0" w:lastRowFirstColumn="0" w:lastRowLastColumn="0"/>
            <w:tcW w:w="1003" w:type="pct"/>
            <w:hideMark/>
          </w:tcPr>
          <w:p w14:paraId="6DBDB8A2" w14:textId="77777777" w:rsidR="000E4FFE" w:rsidRPr="00B91234" w:rsidRDefault="000E4FFE" w:rsidP="000E4FFE">
            <w:pPr>
              <w:textAlignment w:val="top"/>
              <w:rPr>
                <w:rFonts w:ascii="Calibri" w:eastAsiaTheme="minorEastAsia" w:hAnsi="Calibri" w:cs="Calibri"/>
                <w:sz w:val="20"/>
                <w:szCs w:val="20"/>
              </w:rPr>
            </w:pPr>
            <w:r w:rsidRPr="00B91234">
              <w:rPr>
                <w:rFonts w:ascii="Calibri" w:eastAsiaTheme="minorEastAsia" w:hAnsi="Calibri" w:cs="Calibri"/>
                <w:color w:val="FFFFFF" w:themeColor="light1"/>
                <w:kern w:val="24"/>
                <w:sz w:val="20"/>
                <w:szCs w:val="20"/>
              </w:rPr>
              <w:t>Bereidingswijze</w:t>
            </w:r>
          </w:p>
        </w:tc>
        <w:tc>
          <w:tcPr>
            <w:tcW w:w="690" w:type="pct"/>
            <w:hideMark/>
          </w:tcPr>
          <w:p w14:paraId="22611757" w14:textId="77777777" w:rsidR="000E4FFE" w:rsidRPr="00B91234" w:rsidRDefault="000E4FFE" w:rsidP="000E4FFE">
            <w:pPr>
              <w:jc w:val="center"/>
              <w:textAlignment w:val="top"/>
              <w:cnfStyle w:val="000000000000" w:firstRow="0" w:lastRow="0" w:firstColumn="0" w:lastColumn="0" w:oddVBand="0" w:evenVBand="0" w:oddHBand="0" w:evenHBand="0" w:firstRowFirstColumn="0" w:firstRowLastColumn="0" w:lastRowFirstColumn="0" w:lastRowLastColumn="0"/>
              <w:rPr>
                <w:rFonts w:ascii="Calibri" w:eastAsiaTheme="minorEastAsia" w:hAnsi="Calibri" w:cs="Calibri"/>
                <w:sz w:val="20"/>
                <w:szCs w:val="20"/>
              </w:rPr>
            </w:pPr>
            <w:r w:rsidRPr="00B91234">
              <w:rPr>
                <w:rFonts w:ascii="Calibri" w:eastAsiaTheme="minorEastAsia" w:hAnsi="Calibri" w:cs="Calibri"/>
                <w:color w:val="000000" w:themeColor="dark1"/>
                <w:kern w:val="24"/>
                <w:sz w:val="20"/>
                <w:szCs w:val="20"/>
              </w:rPr>
              <w:t xml:space="preserve">Bakken in pan </w:t>
            </w:r>
          </w:p>
          <w:p w14:paraId="01C91B15" w14:textId="77777777" w:rsidR="000E4FFE" w:rsidRPr="00B91234" w:rsidRDefault="000E4FFE" w:rsidP="000E4FFE">
            <w:pPr>
              <w:jc w:val="center"/>
              <w:textAlignment w:val="top"/>
              <w:cnfStyle w:val="000000000000" w:firstRow="0" w:lastRow="0" w:firstColumn="0" w:lastColumn="0" w:oddVBand="0" w:evenVBand="0" w:oddHBand="0" w:evenHBand="0" w:firstRowFirstColumn="0" w:firstRowLastColumn="0" w:lastRowFirstColumn="0" w:lastRowLastColumn="0"/>
              <w:rPr>
                <w:rFonts w:ascii="Calibri" w:eastAsiaTheme="minorEastAsia" w:hAnsi="Calibri" w:cs="Calibri"/>
                <w:sz w:val="20"/>
                <w:szCs w:val="20"/>
              </w:rPr>
            </w:pPr>
            <w:r w:rsidRPr="00B91234">
              <w:rPr>
                <w:rFonts w:ascii="Calibri" w:eastAsiaTheme="minorEastAsia" w:hAnsi="Calibri" w:cs="Calibri"/>
                <w:color w:val="000000" w:themeColor="dark1"/>
                <w:kern w:val="24"/>
                <w:sz w:val="20"/>
                <w:szCs w:val="20"/>
              </w:rPr>
              <w:t>10 minuten</w:t>
            </w:r>
          </w:p>
        </w:tc>
        <w:tc>
          <w:tcPr>
            <w:tcW w:w="607" w:type="pct"/>
            <w:hideMark/>
          </w:tcPr>
          <w:p w14:paraId="1B20AA21" w14:textId="77777777" w:rsidR="000E4FFE" w:rsidRPr="00B91234" w:rsidRDefault="000E4FFE" w:rsidP="000E4FFE">
            <w:pPr>
              <w:jc w:val="center"/>
              <w:textAlignment w:val="top"/>
              <w:cnfStyle w:val="000000000000" w:firstRow="0" w:lastRow="0" w:firstColumn="0" w:lastColumn="0" w:oddVBand="0" w:evenVBand="0" w:oddHBand="0" w:evenHBand="0" w:firstRowFirstColumn="0" w:firstRowLastColumn="0" w:lastRowFirstColumn="0" w:lastRowLastColumn="0"/>
              <w:rPr>
                <w:rFonts w:ascii="Calibri" w:eastAsiaTheme="minorEastAsia" w:hAnsi="Calibri" w:cs="Calibri"/>
                <w:sz w:val="20"/>
                <w:szCs w:val="20"/>
              </w:rPr>
            </w:pPr>
            <w:r w:rsidRPr="00B91234">
              <w:rPr>
                <w:rFonts w:ascii="Calibri" w:eastAsiaTheme="minorEastAsia" w:hAnsi="Calibri" w:cs="Calibri"/>
                <w:color w:val="000000" w:themeColor="dark1"/>
                <w:kern w:val="24"/>
                <w:sz w:val="20"/>
                <w:szCs w:val="20"/>
              </w:rPr>
              <w:t>Bakken in pan</w:t>
            </w:r>
          </w:p>
          <w:p w14:paraId="4F2B81FE" w14:textId="77777777" w:rsidR="000E4FFE" w:rsidRPr="00B91234" w:rsidRDefault="000E4FFE" w:rsidP="000E4FFE">
            <w:pPr>
              <w:jc w:val="center"/>
              <w:textAlignment w:val="top"/>
              <w:cnfStyle w:val="000000000000" w:firstRow="0" w:lastRow="0" w:firstColumn="0" w:lastColumn="0" w:oddVBand="0" w:evenVBand="0" w:oddHBand="0" w:evenHBand="0" w:firstRowFirstColumn="0" w:firstRowLastColumn="0" w:lastRowFirstColumn="0" w:lastRowLastColumn="0"/>
              <w:rPr>
                <w:rFonts w:ascii="Calibri" w:eastAsiaTheme="minorEastAsia" w:hAnsi="Calibri" w:cs="Calibri"/>
                <w:sz w:val="20"/>
                <w:szCs w:val="20"/>
              </w:rPr>
            </w:pPr>
            <w:r w:rsidRPr="00B91234">
              <w:rPr>
                <w:rFonts w:ascii="Calibri" w:eastAsiaTheme="minorEastAsia" w:hAnsi="Calibri" w:cs="Calibri"/>
                <w:color w:val="000000" w:themeColor="dark1"/>
                <w:kern w:val="24"/>
                <w:sz w:val="20"/>
                <w:szCs w:val="20"/>
              </w:rPr>
              <w:t xml:space="preserve">10 minuten </w:t>
            </w:r>
          </w:p>
        </w:tc>
        <w:tc>
          <w:tcPr>
            <w:tcW w:w="815" w:type="pct"/>
            <w:hideMark/>
          </w:tcPr>
          <w:p w14:paraId="5326BB20" w14:textId="77777777" w:rsidR="000E4FFE" w:rsidRPr="00B91234" w:rsidRDefault="000E4FFE" w:rsidP="000E4FFE">
            <w:pPr>
              <w:jc w:val="center"/>
              <w:textAlignment w:val="top"/>
              <w:cnfStyle w:val="000000000000" w:firstRow="0" w:lastRow="0" w:firstColumn="0" w:lastColumn="0" w:oddVBand="0" w:evenVBand="0" w:oddHBand="0" w:evenHBand="0" w:firstRowFirstColumn="0" w:firstRowLastColumn="0" w:lastRowFirstColumn="0" w:lastRowLastColumn="0"/>
              <w:rPr>
                <w:rFonts w:ascii="Calibri" w:eastAsiaTheme="minorEastAsia" w:hAnsi="Calibri" w:cs="Calibri"/>
                <w:sz w:val="20"/>
                <w:szCs w:val="20"/>
              </w:rPr>
            </w:pPr>
            <w:r w:rsidRPr="00B91234">
              <w:rPr>
                <w:rFonts w:ascii="Calibri" w:eastAsiaTheme="minorEastAsia" w:hAnsi="Calibri" w:cs="Calibri"/>
                <w:b/>
                <w:color w:val="000000" w:themeColor="dark1"/>
                <w:kern w:val="24"/>
                <w:sz w:val="20"/>
                <w:szCs w:val="20"/>
              </w:rPr>
              <w:t>Airfryer op 180 graden</w:t>
            </w:r>
          </w:p>
          <w:p w14:paraId="0FE589E7" w14:textId="77777777" w:rsidR="000E4FFE" w:rsidRPr="00B91234" w:rsidRDefault="000E4FFE" w:rsidP="000E4FFE">
            <w:pPr>
              <w:jc w:val="center"/>
              <w:textAlignment w:val="top"/>
              <w:cnfStyle w:val="000000000000" w:firstRow="0" w:lastRow="0" w:firstColumn="0" w:lastColumn="0" w:oddVBand="0" w:evenVBand="0" w:oddHBand="0" w:evenHBand="0" w:firstRowFirstColumn="0" w:firstRowLastColumn="0" w:lastRowFirstColumn="0" w:lastRowLastColumn="0"/>
              <w:rPr>
                <w:rFonts w:ascii="Calibri" w:eastAsiaTheme="minorEastAsia" w:hAnsi="Calibri" w:cs="Calibri"/>
                <w:sz w:val="20"/>
                <w:szCs w:val="20"/>
              </w:rPr>
            </w:pPr>
            <w:r w:rsidRPr="00B91234">
              <w:rPr>
                <w:rFonts w:ascii="Calibri" w:eastAsiaTheme="minorEastAsia" w:hAnsi="Calibri" w:cs="Calibri"/>
                <w:b/>
                <w:color w:val="000000" w:themeColor="dark1"/>
                <w:kern w:val="24"/>
                <w:sz w:val="20"/>
                <w:szCs w:val="20"/>
              </w:rPr>
              <w:t xml:space="preserve">10 minuten </w:t>
            </w:r>
          </w:p>
        </w:tc>
        <w:tc>
          <w:tcPr>
            <w:tcW w:w="815" w:type="pct"/>
            <w:hideMark/>
          </w:tcPr>
          <w:p w14:paraId="73E81D22" w14:textId="77777777" w:rsidR="000E4FFE" w:rsidRPr="00B91234" w:rsidRDefault="000E4FFE" w:rsidP="000E4FFE">
            <w:pPr>
              <w:jc w:val="center"/>
              <w:textAlignment w:val="top"/>
              <w:cnfStyle w:val="000000000000" w:firstRow="0" w:lastRow="0" w:firstColumn="0" w:lastColumn="0" w:oddVBand="0" w:evenVBand="0" w:oddHBand="0" w:evenHBand="0" w:firstRowFirstColumn="0" w:firstRowLastColumn="0" w:lastRowFirstColumn="0" w:lastRowLastColumn="0"/>
              <w:rPr>
                <w:rFonts w:ascii="Calibri" w:eastAsiaTheme="minorEastAsia" w:hAnsi="Calibri" w:cs="Calibri"/>
                <w:sz w:val="20"/>
                <w:szCs w:val="20"/>
              </w:rPr>
            </w:pPr>
            <w:r w:rsidRPr="00B91234">
              <w:rPr>
                <w:rFonts w:ascii="Calibri" w:eastAsiaTheme="minorEastAsia" w:hAnsi="Calibri" w:cs="Calibri"/>
                <w:color w:val="000000" w:themeColor="dark1"/>
                <w:kern w:val="24"/>
                <w:sz w:val="20"/>
                <w:szCs w:val="20"/>
              </w:rPr>
              <w:t>Airfryer op 180 graden</w:t>
            </w:r>
          </w:p>
          <w:p w14:paraId="2AB2A6BA" w14:textId="77777777" w:rsidR="000E4FFE" w:rsidRPr="00B91234" w:rsidRDefault="000E4FFE" w:rsidP="000E4FFE">
            <w:pPr>
              <w:jc w:val="center"/>
              <w:textAlignment w:val="top"/>
              <w:cnfStyle w:val="000000000000" w:firstRow="0" w:lastRow="0" w:firstColumn="0" w:lastColumn="0" w:oddVBand="0" w:evenVBand="0" w:oddHBand="0" w:evenHBand="0" w:firstRowFirstColumn="0" w:firstRowLastColumn="0" w:lastRowFirstColumn="0" w:lastRowLastColumn="0"/>
              <w:rPr>
                <w:rFonts w:ascii="Calibri" w:eastAsiaTheme="minorEastAsia" w:hAnsi="Calibri" w:cs="Calibri"/>
                <w:sz w:val="20"/>
                <w:szCs w:val="20"/>
              </w:rPr>
            </w:pPr>
            <w:r w:rsidRPr="00B91234">
              <w:rPr>
                <w:rFonts w:ascii="Calibri" w:eastAsiaTheme="minorEastAsia" w:hAnsi="Calibri" w:cs="Calibri"/>
                <w:color w:val="000000" w:themeColor="dark1"/>
                <w:kern w:val="24"/>
                <w:sz w:val="20"/>
                <w:szCs w:val="20"/>
              </w:rPr>
              <w:t xml:space="preserve">10 minuten </w:t>
            </w:r>
          </w:p>
        </w:tc>
        <w:tc>
          <w:tcPr>
            <w:tcW w:w="1070" w:type="pct"/>
            <w:hideMark/>
          </w:tcPr>
          <w:p w14:paraId="22B2ED56" w14:textId="77777777" w:rsidR="000E4FFE" w:rsidRPr="00B91234" w:rsidRDefault="000E4FFE" w:rsidP="000E4FFE">
            <w:pPr>
              <w:jc w:val="center"/>
              <w:textAlignment w:val="top"/>
              <w:cnfStyle w:val="000000000000" w:firstRow="0" w:lastRow="0" w:firstColumn="0" w:lastColumn="0" w:oddVBand="0" w:evenVBand="0" w:oddHBand="0" w:evenHBand="0" w:firstRowFirstColumn="0" w:firstRowLastColumn="0" w:lastRowFirstColumn="0" w:lastRowLastColumn="0"/>
              <w:rPr>
                <w:rFonts w:ascii="Calibri" w:eastAsiaTheme="minorEastAsia" w:hAnsi="Calibri" w:cs="Calibri"/>
                <w:b/>
                <w:bCs/>
                <w:sz w:val="20"/>
                <w:szCs w:val="20"/>
              </w:rPr>
            </w:pPr>
            <w:r w:rsidRPr="00B91234">
              <w:rPr>
                <w:rFonts w:ascii="Calibri" w:eastAsiaTheme="minorEastAsia" w:hAnsi="Calibri" w:cs="Calibri"/>
                <w:b/>
                <w:bCs/>
                <w:color w:val="000000" w:themeColor="dark1"/>
                <w:kern w:val="24"/>
                <w:sz w:val="20"/>
                <w:szCs w:val="20"/>
              </w:rPr>
              <w:t>Airfryer op 170 graden</w:t>
            </w:r>
          </w:p>
          <w:p w14:paraId="4547C5D2" w14:textId="77777777" w:rsidR="000E4FFE" w:rsidRPr="00B91234" w:rsidRDefault="000E4FFE" w:rsidP="000E4FFE">
            <w:pPr>
              <w:jc w:val="center"/>
              <w:textAlignment w:val="top"/>
              <w:cnfStyle w:val="000000000000" w:firstRow="0" w:lastRow="0" w:firstColumn="0" w:lastColumn="0" w:oddVBand="0" w:evenVBand="0" w:oddHBand="0" w:evenHBand="0" w:firstRowFirstColumn="0" w:firstRowLastColumn="0" w:lastRowFirstColumn="0" w:lastRowLastColumn="0"/>
              <w:rPr>
                <w:rFonts w:ascii="Calibri" w:eastAsiaTheme="minorEastAsia" w:hAnsi="Calibri" w:cs="Calibri"/>
                <w:sz w:val="20"/>
                <w:szCs w:val="20"/>
              </w:rPr>
            </w:pPr>
            <w:r w:rsidRPr="00B91234">
              <w:rPr>
                <w:rFonts w:ascii="Calibri" w:eastAsiaTheme="minorEastAsia" w:hAnsi="Calibri" w:cs="Calibri"/>
                <w:b/>
                <w:bCs/>
                <w:color w:val="000000" w:themeColor="dark1"/>
                <w:kern w:val="24"/>
                <w:sz w:val="20"/>
                <w:szCs w:val="20"/>
              </w:rPr>
              <w:t>20 minuten, halverwege keren</w:t>
            </w:r>
            <w:r w:rsidRPr="00B91234">
              <w:rPr>
                <w:rFonts w:ascii="Calibri" w:eastAsiaTheme="minorEastAsia" w:hAnsi="Calibri" w:cs="Calibri"/>
                <w:color w:val="000000" w:themeColor="dark1"/>
                <w:kern w:val="24"/>
                <w:sz w:val="20"/>
                <w:szCs w:val="20"/>
              </w:rPr>
              <w:t xml:space="preserve"> </w:t>
            </w:r>
          </w:p>
        </w:tc>
      </w:tr>
      <w:tr w:rsidR="000E4FFE" w:rsidRPr="00B91234" w14:paraId="78557D12" w14:textId="77777777" w:rsidTr="000E4FFE">
        <w:trPr>
          <w:cnfStyle w:val="000000100000" w:firstRow="0" w:lastRow="0" w:firstColumn="0" w:lastColumn="0" w:oddVBand="0" w:evenVBand="0" w:oddHBand="1" w:evenHBand="0" w:firstRowFirstColumn="0" w:firstRowLastColumn="0" w:lastRowFirstColumn="0" w:lastRowLastColumn="0"/>
          <w:trHeight w:val="372"/>
        </w:trPr>
        <w:tc>
          <w:tcPr>
            <w:cnfStyle w:val="001000000000" w:firstRow="0" w:lastRow="0" w:firstColumn="1" w:lastColumn="0" w:oddVBand="0" w:evenVBand="0" w:oddHBand="0" w:evenHBand="0" w:firstRowFirstColumn="0" w:firstRowLastColumn="0" w:lastRowFirstColumn="0" w:lastRowLastColumn="0"/>
            <w:tcW w:w="1003" w:type="pct"/>
            <w:hideMark/>
          </w:tcPr>
          <w:p w14:paraId="6D446216" w14:textId="77777777" w:rsidR="000E4FFE" w:rsidRPr="00B91234" w:rsidRDefault="000E4FFE" w:rsidP="000E4FFE">
            <w:pPr>
              <w:textAlignment w:val="top"/>
              <w:rPr>
                <w:rFonts w:ascii="Calibri" w:eastAsiaTheme="minorEastAsia" w:hAnsi="Calibri" w:cs="Calibri"/>
                <w:sz w:val="20"/>
                <w:szCs w:val="20"/>
              </w:rPr>
            </w:pPr>
            <w:r w:rsidRPr="00B91234">
              <w:rPr>
                <w:rFonts w:ascii="Calibri" w:eastAsiaTheme="minorEastAsia" w:hAnsi="Calibri" w:cs="Calibri"/>
                <w:color w:val="FFFFFF" w:themeColor="light1"/>
                <w:kern w:val="24"/>
                <w:sz w:val="20"/>
                <w:szCs w:val="20"/>
              </w:rPr>
              <w:t>Extra stap</w:t>
            </w:r>
          </w:p>
        </w:tc>
        <w:tc>
          <w:tcPr>
            <w:tcW w:w="690" w:type="pct"/>
            <w:hideMark/>
          </w:tcPr>
          <w:p w14:paraId="7373D602" w14:textId="77777777" w:rsidR="000E4FFE" w:rsidRPr="00B91234" w:rsidRDefault="000E4FFE" w:rsidP="000E4FFE">
            <w:pPr>
              <w:jc w:val="center"/>
              <w:textAlignment w:val="top"/>
              <w:cnfStyle w:val="000000100000" w:firstRow="0" w:lastRow="0" w:firstColumn="0" w:lastColumn="0" w:oddVBand="0" w:evenVBand="0" w:oddHBand="1" w:evenHBand="0" w:firstRowFirstColumn="0" w:firstRowLastColumn="0" w:lastRowFirstColumn="0" w:lastRowLastColumn="0"/>
              <w:rPr>
                <w:rFonts w:ascii="Calibri" w:eastAsiaTheme="minorEastAsia" w:hAnsi="Calibri" w:cs="Calibri"/>
                <w:sz w:val="20"/>
                <w:szCs w:val="20"/>
              </w:rPr>
            </w:pPr>
            <w:r w:rsidRPr="00B91234">
              <w:rPr>
                <w:rFonts w:ascii="Calibri" w:eastAsiaTheme="minorEastAsia" w:hAnsi="Calibri" w:cs="Calibri"/>
                <w:color w:val="000000" w:themeColor="dark1"/>
                <w:kern w:val="24"/>
                <w:sz w:val="20"/>
                <w:szCs w:val="20"/>
              </w:rPr>
              <w:t>-</w:t>
            </w:r>
          </w:p>
        </w:tc>
        <w:tc>
          <w:tcPr>
            <w:tcW w:w="607" w:type="pct"/>
            <w:hideMark/>
          </w:tcPr>
          <w:p w14:paraId="3DE5F9D8" w14:textId="77777777" w:rsidR="000E4FFE" w:rsidRPr="00B91234" w:rsidRDefault="000E4FFE" w:rsidP="000E4FFE">
            <w:pPr>
              <w:jc w:val="center"/>
              <w:textAlignment w:val="top"/>
              <w:cnfStyle w:val="000000100000" w:firstRow="0" w:lastRow="0" w:firstColumn="0" w:lastColumn="0" w:oddVBand="0" w:evenVBand="0" w:oddHBand="1" w:evenHBand="0" w:firstRowFirstColumn="0" w:firstRowLastColumn="0" w:lastRowFirstColumn="0" w:lastRowLastColumn="0"/>
              <w:rPr>
                <w:rFonts w:ascii="Calibri" w:eastAsiaTheme="minorEastAsia" w:hAnsi="Calibri" w:cs="Calibri"/>
                <w:sz w:val="20"/>
                <w:szCs w:val="20"/>
              </w:rPr>
            </w:pPr>
            <w:r w:rsidRPr="00B91234">
              <w:rPr>
                <w:rFonts w:ascii="Calibri" w:eastAsiaTheme="minorEastAsia" w:hAnsi="Calibri" w:cs="Calibri"/>
                <w:color w:val="000000" w:themeColor="dark1"/>
                <w:kern w:val="24"/>
                <w:sz w:val="20"/>
                <w:szCs w:val="20"/>
              </w:rPr>
              <w:t>-</w:t>
            </w:r>
          </w:p>
        </w:tc>
        <w:tc>
          <w:tcPr>
            <w:tcW w:w="815" w:type="pct"/>
            <w:hideMark/>
          </w:tcPr>
          <w:p w14:paraId="3AAEBBB2" w14:textId="77777777" w:rsidR="000E4FFE" w:rsidRPr="00B91234" w:rsidRDefault="000E4FFE" w:rsidP="000E4FFE">
            <w:pPr>
              <w:jc w:val="center"/>
              <w:textAlignment w:val="top"/>
              <w:cnfStyle w:val="000000100000" w:firstRow="0" w:lastRow="0" w:firstColumn="0" w:lastColumn="0" w:oddVBand="0" w:evenVBand="0" w:oddHBand="1" w:evenHBand="0" w:firstRowFirstColumn="0" w:firstRowLastColumn="0" w:lastRowFirstColumn="0" w:lastRowLastColumn="0"/>
              <w:rPr>
                <w:rFonts w:ascii="Calibri" w:eastAsiaTheme="minorEastAsia" w:hAnsi="Calibri" w:cs="Calibri"/>
                <w:sz w:val="20"/>
                <w:szCs w:val="20"/>
              </w:rPr>
            </w:pPr>
            <w:r w:rsidRPr="00B91234">
              <w:rPr>
                <w:rFonts w:ascii="Calibri" w:eastAsiaTheme="minorEastAsia" w:hAnsi="Calibri" w:cs="Calibri"/>
                <w:b/>
                <w:color w:val="000000" w:themeColor="dark1"/>
                <w:kern w:val="24"/>
                <w:sz w:val="20"/>
                <w:szCs w:val="20"/>
              </w:rPr>
              <w:t>Uitlekken</w:t>
            </w:r>
          </w:p>
        </w:tc>
        <w:tc>
          <w:tcPr>
            <w:tcW w:w="815" w:type="pct"/>
            <w:hideMark/>
          </w:tcPr>
          <w:p w14:paraId="5C63688A" w14:textId="77777777" w:rsidR="000E4FFE" w:rsidRPr="00B91234" w:rsidRDefault="000E4FFE" w:rsidP="000E4FFE">
            <w:pPr>
              <w:jc w:val="center"/>
              <w:textAlignment w:val="top"/>
              <w:cnfStyle w:val="000000100000" w:firstRow="0" w:lastRow="0" w:firstColumn="0" w:lastColumn="0" w:oddVBand="0" w:evenVBand="0" w:oddHBand="1" w:evenHBand="0" w:firstRowFirstColumn="0" w:firstRowLastColumn="0" w:lastRowFirstColumn="0" w:lastRowLastColumn="0"/>
              <w:rPr>
                <w:rFonts w:ascii="Calibri" w:eastAsiaTheme="minorEastAsia" w:hAnsi="Calibri" w:cs="Calibri"/>
                <w:sz w:val="20"/>
                <w:szCs w:val="20"/>
              </w:rPr>
            </w:pPr>
            <w:r w:rsidRPr="00B91234">
              <w:rPr>
                <w:rFonts w:ascii="Calibri" w:eastAsiaTheme="minorEastAsia" w:hAnsi="Calibri" w:cs="Calibri"/>
                <w:b/>
                <w:color w:val="000000" w:themeColor="dark1"/>
                <w:kern w:val="24"/>
                <w:sz w:val="20"/>
                <w:szCs w:val="20"/>
              </w:rPr>
              <w:t>Vocht uitwringen</w:t>
            </w:r>
          </w:p>
        </w:tc>
        <w:tc>
          <w:tcPr>
            <w:tcW w:w="1070" w:type="pct"/>
            <w:hideMark/>
          </w:tcPr>
          <w:p w14:paraId="6CAE5DE8" w14:textId="77777777" w:rsidR="000E4FFE" w:rsidRPr="00B91234" w:rsidRDefault="000E4FFE" w:rsidP="000E4FFE">
            <w:pPr>
              <w:jc w:val="center"/>
              <w:textAlignment w:val="top"/>
              <w:cnfStyle w:val="000000100000" w:firstRow="0" w:lastRow="0" w:firstColumn="0" w:lastColumn="0" w:oddVBand="0" w:evenVBand="0" w:oddHBand="1" w:evenHBand="0" w:firstRowFirstColumn="0" w:firstRowLastColumn="0" w:lastRowFirstColumn="0" w:lastRowLastColumn="0"/>
              <w:rPr>
                <w:rFonts w:ascii="Calibri" w:eastAsiaTheme="minorEastAsia" w:hAnsi="Calibri" w:cs="Calibri"/>
                <w:sz w:val="20"/>
                <w:szCs w:val="20"/>
              </w:rPr>
            </w:pPr>
            <w:r w:rsidRPr="00B91234">
              <w:rPr>
                <w:rFonts w:ascii="Calibri" w:eastAsiaTheme="minorEastAsia" w:hAnsi="Calibri" w:cs="Calibri"/>
                <w:color w:val="000000" w:themeColor="dark1"/>
                <w:kern w:val="24"/>
                <w:sz w:val="20"/>
                <w:szCs w:val="20"/>
              </w:rPr>
              <w:t>Vocht uitwringen</w:t>
            </w:r>
          </w:p>
        </w:tc>
      </w:tr>
      <w:tr w:rsidR="000E4FFE" w:rsidRPr="00B91234" w14:paraId="401F8F93" w14:textId="77777777" w:rsidTr="000E4FFE">
        <w:trPr>
          <w:trHeight w:val="227"/>
        </w:trPr>
        <w:tc>
          <w:tcPr>
            <w:cnfStyle w:val="001000000000" w:firstRow="0" w:lastRow="0" w:firstColumn="1" w:lastColumn="0" w:oddVBand="0" w:evenVBand="0" w:oddHBand="0" w:evenHBand="0" w:firstRowFirstColumn="0" w:firstRowLastColumn="0" w:lastRowFirstColumn="0" w:lastRowLastColumn="0"/>
            <w:tcW w:w="1003" w:type="pct"/>
            <w:hideMark/>
          </w:tcPr>
          <w:p w14:paraId="02AC1C0C" w14:textId="77777777" w:rsidR="000E4FFE" w:rsidRPr="00B91234" w:rsidRDefault="000E4FFE" w:rsidP="000E4FFE">
            <w:pPr>
              <w:textAlignment w:val="top"/>
              <w:rPr>
                <w:rFonts w:ascii="Calibri" w:eastAsiaTheme="minorEastAsia" w:hAnsi="Calibri" w:cs="Calibri"/>
                <w:sz w:val="20"/>
                <w:szCs w:val="20"/>
              </w:rPr>
            </w:pPr>
            <w:r w:rsidRPr="00B91234">
              <w:rPr>
                <w:rFonts w:ascii="Calibri" w:eastAsiaTheme="minorEastAsia" w:hAnsi="Calibri" w:cs="Calibri"/>
                <w:color w:val="FFFFFF" w:themeColor="light1"/>
                <w:kern w:val="24"/>
                <w:sz w:val="20"/>
                <w:szCs w:val="20"/>
              </w:rPr>
              <w:t>Resultaat</w:t>
            </w:r>
          </w:p>
        </w:tc>
        <w:tc>
          <w:tcPr>
            <w:tcW w:w="690" w:type="pct"/>
            <w:hideMark/>
          </w:tcPr>
          <w:p w14:paraId="1FBC9941" w14:textId="77777777" w:rsidR="000E4FFE" w:rsidRPr="00B91234" w:rsidRDefault="000E4FFE" w:rsidP="000E4FFE">
            <w:pPr>
              <w:jc w:val="center"/>
              <w:textAlignment w:val="top"/>
              <w:cnfStyle w:val="000000000000" w:firstRow="0" w:lastRow="0" w:firstColumn="0" w:lastColumn="0" w:oddVBand="0" w:evenVBand="0" w:oddHBand="0" w:evenHBand="0" w:firstRowFirstColumn="0" w:firstRowLastColumn="0" w:lastRowFirstColumn="0" w:lastRowLastColumn="0"/>
              <w:rPr>
                <w:rFonts w:ascii="Calibri" w:eastAsiaTheme="minorEastAsia" w:hAnsi="Calibri" w:cs="Calibri"/>
                <w:sz w:val="20"/>
                <w:szCs w:val="20"/>
              </w:rPr>
            </w:pPr>
            <w:r w:rsidRPr="00B91234">
              <w:rPr>
                <w:rFonts w:ascii="Calibri" w:eastAsiaTheme="minorEastAsia" w:hAnsi="Calibri" w:cs="Calibri"/>
                <w:color w:val="000000" w:themeColor="dark1"/>
                <w:kern w:val="24"/>
                <w:sz w:val="20"/>
                <w:szCs w:val="20"/>
              </w:rPr>
              <w:t>Niet gaar</w:t>
            </w:r>
          </w:p>
        </w:tc>
        <w:tc>
          <w:tcPr>
            <w:tcW w:w="607" w:type="pct"/>
            <w:hideMark/>
          </w:tcPr>
          <w:p w14:paraId="2150227E" w14:textId="77777777" w:rsidR="000E4FFE" w:rsidRPr="00B91234" w:rsidRDefault="000E4FFE" w:rsidP="000E4FFE">
            <w:pPr>
              <w:jc w:val="center"/>
              <w:textAlignment w:val="top"/>
              <w:cnfStyle w:val="000000000000" w:firstRow="0" w:lastRow="0" w:firstColumn="0" w:lastColumn="0" w:oddVBand="0" w:evenVBand="0" w:oddHBand="0" w:evenHBand="0" w:firstRowFirstColumn="0" w:firstRowLastColumn="0" w:lastRowFirstColumn="0" w:lastRowLastColumn="0"/>
              <w:rPr>
                <w:rFonts w:ascii="Calibri" w:eastAsiaTheme="minorEastAsia" w:hAnsi="Calibri" w:cs="Calibri"/>
                <w:sz w:val="20"/>
                <w:szCs w:val="20"/>
              </w:rPr>
            </w:pPr>
            <w:r w:rsidRPr="00B91234">
              <w:rPr>
                <w:rFonts w:ascii="Calibri" w:eastAsiaTheme="minorEastAsia" w:hAnsi="Calibri" w:cs="Calibri"/>
                <w:color w:val="000000" w:themeColor="dark1"/>
                <w:kern w:val="24"/>
                <w:sz w:val="20"/>
                <w:szCs w:val="20"/>
              </w:rPr>
              <w:t>Niet gaar</w:t>
            </w:r>
          </w:p>
        </w:tc>
        <w:tc>
          <w:tcPr>
            <w:tcW w:w="815" w:type="pct"/>
            <w:hideMark/>
          </w:tcPr>
          <w:p w14:paraId="1A47F805" w14:textId="77777777" w:rsidR="000E4FFE" w:rsidRPr="00B91234" w:rsidRDefault="000E4FFE" w:rsidP="000E4FFE">
            <w:pPr>
              <w:jc w:val="center"/>
              <w:textAlignment w:val="top"/>
              <w:cnfStyle w:val="000000000000" w:firstRow="0" w:lastRow="0" w:firstColumn="0" w:lastColumn="0" w:oddVBand="0" w:evenVBand="0" w:oddHBand="0" w:evenHBand="0" w:firstRowFirstColumn="0" w:firstRowLastColumn="0" w:lastRowFirstColumn="0" w:lastRowLastColumn="0"/>
              <w:rPr>
                <w:rFonts w:ascii="Calibri" w:eastAsiaTheme="minorEastAsia" w:hAnsi="Calibri" w:cs="Calibri"/>
                <w:sz w:val="20"/>
                <w:szCs w:val="20"/>
              </w:rPr>
            </w:pPr>
            <w:r w:rsidRPr="00B91234">
              <w:rPr>
                <w:rFonts w:ascii="Calibri" w:eastAsiaTheme="minorEastAsia" w:hAnsi="Calibri" w:cs="Calibri"/>
                <w:color w:val="000000" w:themeColor="dark1"/>
                <w:kern w:val="24"/>
                <w:sz w:val="20"/>
                <w:szCs w:val="20"/>
              </w:rPr>
              <w:t>Niet gaar</w:t>
            </w:r>
          </w:p>
        </w:tc>
        <w:tc>
          <w:tcPr>
            <w:tcW w:w="815" w:type="pct"/>
            <w:hideMark/>
          </w:tcPr>
          <w:p w14:paraId="56028CCA" w14:textId="77777777" w:rsidR="000E4FFE" w:rsidRPr="00B91234" w:rsidRDefault="000E4FFE" w:rsidP="000E4FFE">
            <w:pPr>
              <w:jc w:val="center"/>
              <w:textAlignment w:val="top"/>
              <w:cnfStyle w:val="000000000000" w:firstRow="0" w:lastRow="0" w:firstColumn="0" w:lastColumn="0" w:oddVBand="0" w:evenVBand="0" w:oddHBand="0" w:evenHBand="0" w:firstRowFirstColumn="0" w:firstRowLastColumn="0" w:lastRowFirstColumn="0" w:lastRowLastColumn="0"/>
              <w:rPr>
                <w:rFonts w:ascii="Calibri" w:eastAsiaTheme="minorEastAsia" w:hAnsi="Calibri" w:cs="Calibri"/>
                <w:sz w:val="20"/>
                <w:szCs w:val="20"/>
              </w:rPr>
            </w:pPr>
            <w:r w:rsidRPr="00B91234">
              <w:rPr>
                <w:rFonts w:ascii="Calibri" w:eastAsiaTheme="minorEastAsia" w:hAnsi="Calibri" w:cs="Calibri"/>
                <w:color w:val="000000" w:themeColor="dark1"/>
                <w:kern w:val="24"/>
                <w:sz w:val="20"/>
                <w:szCs w:val="20"/>
              </w:rPr>
              <w:t>Wel gaar</w:t>
            </w:r>
          </w:p>
        </w:tc>
        <w:tc>
          <w:tcPr>
            <w:tcW w:w="1070" w:type="pct"/>
            <w:hideMark/>
          </w:tcPr>
          <w:p w14:paraId="3AE00B55" w14:textId="77777777" w:rsidR="000E4FFE" w:rsidRPr="00B91234" w:rsidRDefault="000E4FFE" w:rsidP="000E4FFE">
            <w:pPr>
              <w:keepNext/>
              <w:jc w:val="center"/>
              <w:textAlignment w:val="top"/>
              <w:cnfStyle w:val="000000000000" w:firstRow="0" w:lastRow="0" w:firstColumn="0" w:lastColumn="0" w:oddVBand="0" w:evenVBand="0" w:oddHBand="0" w:evenHBand="0" w:firstRowFirstColumn="0" w:firstRowLastColumn="0" w:lastRowFirstColumn="0" w:lastRowLastColumn="0"/>
              <w:rPr>
                <w:rFonts w:ascii="Calibri" w:eastAsiaTheme="minorEastAsia" w:hAnsi="Calibri" w:cs="Calibri"/>
                <w:sz w:val="20"/>
                <w:szCs w:val="20"/>
              </w:rPr>
            </w:pPr>
            <w:r w:rsidRPr="00B91234">
              <w:rPr>
                <w:rFonts w:ascii="Calibri" w:eastAsiaTheme="minorEastAsia" w:hAnsi="Calibri" w:cs="Calibri"/>
                <w:color w:val="000000" w:themeColor="dark1"/>
                <w:kern w:val="24"/>
                <w:sz w:val="20"/>
                <w:szCs w:val="20"/>
              </w:rPr>
              <w:t>Wel gaar</w:t>
            </w:r>
          </w:p>
        </w:tc>
      </w:tr>
    </w:tbl>
    <w:p w14:paraId="28A5131C" w14:textId="729708E7" w:rsidR="00A20894" w:rsidRDefault="00A20894" w:rsidP="004F751B">
      <w:pPr>
        <w:pStyle w:val="Bijschrift"/>
        <w:keepNext/>
        <w:jc w:val="center"/>
      </w:pPr>
      <w:bookmarkStart w:id="90" w:name="_Ref55743027"/>
      <w:r>
        <w:t xml:space="preserve">Tabel </w:t>
      </w:r>
      <w:fldSimple w:instr=" SEQ Tabel \* ARABIC ">
        <w:r>
          <w:rPr>
            <w:noProof/>
          </w:rPr>
          <w:t>3</w:t>
        </w:r>
      </w:fldSimple>
      <w:bookmarkEnd w:id="89"/>
      <w:bookmarkEnd w:id="90"/>
      <w:r w:rsidR="00D55B30">
        <w:t>: Recepturen en bereidingswijze</w:t>
      </w:r>
      <w:r w:rsidR="00820F9B">
        <w:t xml:space="preserve"> </w:t>
      </w:r>
      <w:r w:rsidR="004F751B">
        <w:t>van de vegetarische burger</w:t>
      </w:r>
    </w:p>
    <w:p w14:paraId="62D595CF" w14:textId="77777777" w:rsidR="000E4FFE" w:rsidRDefault="000E4FFE" w:rsidP="000E4FFE">
      <w:pPr>
        <w:sectPr w:rsidR="000E4FFE" w:rsidSect="00376675">
          <w:footerReference w:type="default" r:id="rId47"/>
          <w:pgSz w:w="11906" w:h="16838"/>
          <w:pgMar w:top="1417" w:right="1417" w:bottom="1417" w:left="1417" w:header="708" w:footer="708" w:gutter="0"/>
          <w:pgNumType w:start="29"/>
          <w:cols w:space="708"/>
          <w:docGrid w:linePitch="360"/>
        </w:sectPr>
      </w:pPr>
    </w:p>
    <w:p w14:paraId="6905EB2E" w14:textId="5FDC202A" w:rsidR="00207C5B" w:rsidRDefault="00207C5B" w:rsidP="00207C5B">
      <w:pPr>
        <w:pStyle w:val="Geenafstand"/>
      </w:pPr>
      <w:r>
        <w:t xml:space="preserve">Het recept dat bij de eerste test gebruikt is, was het standaardrecept voor het maken van de vegetarische burger. Hierbij werd 400 gram linzen en 100 gram </w:t>
      </w:r>
      <w:r w:rsidR="0051442E">
        <w:t xml:space="preserve">wortel </w:t>
      </w:r>
      <w:r>
        <w:t xml:space="preserve">gebruikt en verder zijn er nog geen aanpassingen gedaan. Dit om te kijken wat voor product er zou ontstaan uit het recept. Op basis hiervan zijn vervolgens de aanpassingen gedaan. Bij de eerste test werd voornamelijk duidelijk dat de burgers veel te vochtig waren en tijdens het bakken in de pan, gemakkelijk aanbranden. Hierdoor ontstond burger die gaar leek, maar de binnenkant was niet volledig gaar. De buitenkant was hierdoor ook hard. Daarnaast viel het op dat de smaak flauw was. </w:t>
      </w:r>
    </w:p>
    <w:p w14:paraId="231C245F" w14:textId="77777777" w:rsidR="00207C5B" w:rsidRDefault="00207C5B" w:rsidP="00207C5B">
      <w:pPr>
        <w:pStyle w:val="Geenafstand"/>
      </w:pPr>
    </w:p>
    <w:p w14:paraId="09AC1021" w14:textId="77777777" w:rsidR="00207C5B" w:rsidRDefault="00207C5B" w:rsidP="00207C5B">
      <w:pPr>
        <w:pStyle w:val="Geenafstand"/>
      </w:pPr>
      <w:r>
        <w:t>Tijdens de tweede test is daarom besloten om meer paneermeel toe te voegen, om te kijken of dit zou zorgen voor een drogere burger. Daarnaast zijn er gehakt kruiden toegevoegd om de smaak minder flauw te maken. Verder zijn er geen veranderingen aangebracht. Tijdens de productie bleek dat de aanpassing met paneermeel geen effect heeft gehad, de burgers waren nog te nat, aan de buitenkant aangebrand en aan de binnenkant niet gaar. De smaak was deze keer niet flauw, maar eigenlijk iets te aanwezig. De pittigheid van het product viel echter enorm tegen.</w:t>
      </w:r>
    </w:p>
    <w:p w14:paraId="28F37DA2" w14:textId="77777777" w:rsidR="00207C5B" w:rsidRDefault="00207C5B" w:rsidP="00207C5B">
      <w:pPr>
        <w:pStyle w:val="Geenafstand"/>
      </w:pPr>
    </w:p>
    <w:p w14:paraId="3AC524BF" w14:textId="3E27BBB4" w:rsidR="00D729C2" w:rsidRPr="00D729C2" w:rsidRDefault="00D729C2" w:rsidP="00F10834">
      <w:pPr>
        <w:pStyle w:val="Geenafstand"/>
      </w:pPr>
      <w:r w:rsidRPr="00D729C2">
        <w:t xml:space="preserve">Tijdens de </w:t>
      </w:r>
      <w:r>
        <w:t xml:space="preserve">derde test </w:t>
      </w:r>
      <w:r w:rsidR="00C71DB1">
        <w:t xml:space="preserve">is </w:t>
      </w:r>
      <w:r w:rsidR="006918BF">
        <w:t>er gekozen</w:t>
      </w:r>
      <w:r w:rsidR="00C71DB1">
        <w:t xml:space="preserve"> om meer paneermeel aan h</w:t>
      </w:r>
      <w:r w:rsidR="0006367E">
        <w:t>et recept toe te voegen, om de vochtigheid van de burgers te verlagen. Ook</w:t>
      </w:r>
      <w:r w:rsidR="002A63B1">
        <w:t xml:space="preserve"> is </w:t>
      </w:r>
      <w:r w:rsidR="0012776B">
        <w:t>er een dubbele hoeveelheid aan cayennepeper toegevoegd, om de pittigheid van het product te ver</w:t>
      </w:r>
      <w:r w:rsidR="00AA6C25">
        <w:t xml:space="preserve">hogen. Verder zijn er minder gehakt kruiden </w:t>
      </w:r>
      <w:r w:rsidR="0085247E">
        <w:t>gebruikt</w:t>
      </w:r>
      <w:r w:rsidR="000E4FFE">
        <w:t>,</w:t>
      </w:r>
      <w:r w:rsidR="00AA6C25">
        <w:t xml:space="preserve"> wegens de overheersende smaak. </w:t>
      </w:r>
      <w:r w:rsidR="000D4FBE" w:rsidRPr="00267D09">
        <w:t xml:space="preserve">Daarnaast is er ook een extra bereidingsstap toegevoegd, waarbij </w:t>
      </w:r>
      <w:r w:rsidR="00454E24" w:rsidRPr="00267D09">
        <w:t>het mengsel van wortel,</w:t>
      </w:r>
      <w:r w:rsidR="009051DA" w:rsidRPr="00267D09">
        <w:t xml:space="preserve"> sjalotten en knoflook</w:t>
      </w:r>
      <w:r w:rsidR="00DF3A39" w:rsidRPr="00267D09">
        <w:t xml:space="preserve"> is uitgelekt.</w:t>
      </w:r>
      <w:r w:rsidR="00B96F3C">
        <w:t xml:space="preserve"> </w:t>
      </w:r>
      <w:r w:rsidR="00924C21">
        <w:t>Tot slot zijn de burgers gebakken in de airfryer</w:t>
      </w:r>
      <w:r w:rsidR="001E5FE8">
        <w:t>, om het product ook aan de binnenkant gaar te krijgen</w:t>
      </w:r>
      <w:r w:rsidR="003158FF">
        <w:t xml:space="preserve">, door een gelijkmatige verhitting van het product. </w:t>
      </w:r>
      <w:r w:rsidR="0094796A">
        <w:t>D</w:t>
      </w:r>
      <w:r w:rsidR="00267D09">
        <w:t>e burgers waren door het bakken in de airfryer goed gaar. Daarnaast</w:t>
      </w:r>
      <w:r w:rsidR="003359A5">
        <w:t xml:space="preserve"> was de burger compacter en iets minder nat. De smaak was nog</w:t>
      </w:r>
      <w:r w:rsidR="00E8078F">
        <w:t xml:space="preserve"> niet helemaal goed, dit moet nog geoptimaliseerd worden. </w:t>
      </w:r>
    </w:p>
    <w:p w14:paraId="7F2B9C2D" w14:textId="3BD91BAC" w:rsidR="00EC1765" w:rsidRPr="00916571" w:rsidRDefault="00EC1765" w:rsidP="00F10834">
      <w:pPr>
        <w:pStyle w:val="Geenafstand"/>
        <w:rPr>
          <w:highlight w:val="yellow"/>
        </w:rPr>
      </w:pPr>
    </w:p>
    <w:p w14:paraId="4B69C2C5" w14:textId="66312AFF" w:rsidR="00762707" w:rsidRPr="008B0C44" w:rsidRDefault="00E8078F" w:rsidP="00F10834">
      <w:pPr>
        <w:pStyle w:val="Geenafstand"/>
      </w:pPr>
      <w:r w:rsidRPr="008B0C44">
        <w:t xml:space="preserve">Bij de vierde test </w:t>
      </w:r>
      <w:r w:rsidR="0080724A" w:rsidRPr="008B0C44">
        <w:t xml:space="preserve">is het recept gelijk gebleven. Er is echter gekozen om </w:t>
      </w:r>
      <w:r w:rsidR="00641224" w:rsidRPr="008B0C44">
        <w:t xml:space="preserve">na het fijnmalen van de </w:t>
      </w:r>
      <w:r w:rsidR="00D66279" w:rsidRPr="008B0C44">
        <w:t>wortels, sjalotten, knoflook en linzen</w:t>
      </w:r>
      <w:r w:rsidR="00513523" w:rsidRPr="008B0C44">
        <w:t xml:space="preserve"> te ontdoen van vocht. </w:t>
      </w:r>
      <w:r w:rsidR="00FD4F6F" w:rsidRPr="008B0C44">
        <w:t>Dit omdat linzen ook vocht bevatten</w:t>
      </w:r>
      <w:r w:rsidR="00A976A9" w:rsidRPr="008B0C44">
        <w:t xml:space="preserve"> en dit tijdens het malen vrij komt. </w:t>
      </w:r>
      <w:r w:rsidR="005303D9" w:rsidRPr="008B0C44">
        <w:t xml:space="preserve">De bereidingswijze is verder gelijk gelaten, omdat er </w:t>
      </w:r>
      <w:r w:rsidR="00071F0D" w:rsidRPr="008B0C44">
        <w:t xml:space="preserve">een gare burger is verkregen. </w:t>
      </w:r>
      <w:r w:rsidR="00F43670" w:rsidRPr="008B0C44">
        <w:t>De burger was na bereiding ook weer goed gaar. De buitenkant was lekker krokan</w:t>
      </w:r>
      <w:r w:rsidR="007930AC" w:rsidRPr="008B0C44">
        <w:t xml:space="preserve">t en </w:t>
      </w:r>
      <w:r w:rsidR="008117BB" w:rsidRPr="008B0C44">
        <w:t xml:space="preserve">het product was daadwerkelijk droger. </w:t>
      </w:r>
      <w:r w:rsidR="00E61AD4" w:rsidRPr="008B0C44">
        <w:t xml:space="preserve">De smaak was echter veel te zout, omdat er een andere variant gehaktkruiden is gebruikt, met daarin meer zout erin verwerkt. </w:t>
      </w:r>
    </w:p>
    <w:p w14:paraId="0CD7145E" w14:textId="77777777" w:rsidR="00E8078F" w:rsidRPr="00916571" w:rsidRDefault="00E8078F" w:rsidP="00F10834">
      <w:pPr>
        <w:pStyle w:val="Geenafstand"/>
        <w:rPr>
          <w:highlight w:val="yellow"/>
        </w:rPr>
      </w:pPr>
    </w:p>
    <w:p w14:paraId="1789AE10" w14:textId="3BD7C797" w:rsidR="00D01754" w:rsidRPr="008D773A" w:rsidRDefault="00093E65" w:rsidP="00F10834">
      <w:pPr>
        <w:pStyle w:val="Geenafstand"/>
      </w:pPr>
      <w:r w:rsidRPr="008D773A">
        <w:t>De vijfde en tevens laatste test is gebruikt om het wortelgehalte in de vegetarische burger te verhogen. Momenteel bevatte de burger namelijk 10% wortel</w:t>
      </w:r>
      <w:r w:rsidR="001D5CF2" w:rsidRPr="008D773A">
        <w:t xml:space="preserve"> en het was de bedoeling om veel wortel erin te verwerken.</w:t>
      </w:r>
      <w:r w:rsidR="006B6BE3" w:rsidRPr="008D773A">
        <w:t xml:space="preserve"> Daarom is er gekozen om de hoeveelheid wortel 3 keer te verhogen en de hoeveelheid linzen te halveren</w:t>
      </w:r>
      <w:r w:rsidR="00C372C9" w:rsidRPr="008D773A">
        <w:t>, waardoor het wortelgehalte 41,</w:t>
      </w:r>
      <w:r w:rsidR="00643B6C" w:rsidRPr="008D773A">
        <w:t>2% werd</w:t>
      </w:r>
      <w:r w:rsidR="006B6BE3" w:rsidRPr="008D773A">
        <w:t xml:space="preserve">. Daarnaast is er gebruik gemaakt van de gehakt kruiden die in de derde test zijn gebruikt. </w:t>
      </w:r>
      <w:r w:rsidR="00DE72AA" w:rsidRPr="008D773A">
        <w:t xml:space="preserve">Tijdens de productie werd duidelijk dat de burgers na bereiding iets meer vocht bevatten dan gedacht. Daarom is er besloten om de bereidingswijze aan te passen, waarbij de burgers in de airfryer voor 20 minuten bij 170 graden zijn gebakken. </w:t>
      </w:r>
      <w:r w:rsidR="00D07B2F" w:rsidRPr="008D773A">
        <w:t xml:space="preserve">Halverwege het bakken zijn de burgers omgedraaid. </w:t>
      </w:r>
      <w:r w:rsidR="009D4F36" w:rsidRPr="008D773A">
        <w:t xml:space="preserve">Na productie was de buitenkant van de burger krokant en de binnenkant was </w:t>
      </w:r>
      <w:r w:rsidR="008D773A" w:rsidRPr="008D773A">
        <w:t>smeuïg</w:t>
      </w:r>
      <w:r w:rsidR="009D4F36" w:rsidRPr="008D773A">
        <w:t xml:space="preserve">. </w:t>
      </w:r>
      <w:r w:rsidR="0004696B" w:rsidRPr="008D773A">
        <w:t>Daarnaast was de structuu</w:t>
      </w:r>
      <w:r w:rsidR="00672307" w:rsidRPr="008D773A">
        <w:t xml:space="preserve">r van de burger verbeterd en de kleur was ook aantrekkelijker. </w:t>
      </w:r>
      <w:r w:rsidR="006F202C" w:rsidRPr="008D773A">
        <w:t xml:space="preserve">De smaak was </w:t>
      </w:r>
      <w:r w:rsidR="009817D6" w:rsidRPr="008D773A">
        <w:t xml:space="preserve">ook verbeterd. </w:t>
      </w:r>
    </w:p>
    <w:p w14:paraId="0F4703AC" w14:textId="77777777" w:rsidR="005968E3" w:rsidRPr="008D773A" w:rsidRDefault="005968E3" w:rsidP="00F10834">
      <w:pPr>
        <w:pStyle w:val="Geenafstand"/>
      </w:pPr>
    </w:p>
    <w:p w14:paraId="216D5521" w14:textId="7D8E7A11" w:rsidR="00F468B3" w:rsidRPr="008D773A" w:rsidRDefault="009817D6" w:rsidP="00F10834">
      <w:pPr>
        <w:pStyle w:val="Geenafstand"/>
      </w:pPr>
      <w:r w:rsidRPr="008D773A">
        <w:t xml:space="preserve">Na de vijfde test was het wegens het te kort aan tijd geen mogelijkheid meer om de vegetarische burger </w:t>
      </w:r>
      <w:r w:rsidR="00643B6C" w:rsidRPr="008D773A">
        <w:t xml:space="preserve">verder te ontwikkelen. Dit </w:t>
      </w:r>
      <w:r w:rsidR="008D773A" w:rsidRPr="008D773A">
        <w:t>betekent</w:t>
      </w:r>
      <w:r w:rsidR="00643B6C" w:rsidRPr="008D773A">
        <w:t xml:space="preserve"> dat het receptuur en de bereidingswijze van test vijf, het uite</w:t>
      </w:r>
      <w:r w:rsidR="008D773A" w:rsidRPr="008D773A">
        <w:t xml:space="preserve">indelijke eindproduct is geworden. </w:t>
      </w:r>
    </w:p>
    <w:p w14:paraId="388A69CF" w14:textId="77777777" w:rsidR="008D773A" w:rsidRDefault="008D773A" w:rsidP="00F10834">
      <w:pPr>
        <w:pStyle w:val="Geenafstand"/>
        <w:sectPr w:rsidR="008D773A" w:rsidSect="00376675">
          <w:pgSz w:w="11906" w:h="16838"/>
          <w:pgMar w:top="1417" w:right="1417" w:bottom="1417" w:left="1417" w:header="708" w:footer="708" w:gutter="0"/>
          <w:pgNumType w:start="30"/>
          <w:cols w:space="708"/>
          <w:docGrid w:linePitch="360"/>
        </w:sectPr>
      </w:pPr>
    </w:p>
    <w:p w14:paraId="49F59ABE" w14:textId="51C4A553" w:rsidR="00C4547E" w:rsidRPr="00B7413E" w:rsidRDefault="00A51F3E" w:rsidP="003A7EE2">
      <w:pPr>
        <w:pStyle w:val="Kop3"/>
      </w:pPr>
      <w:bookmarkStart w:id="91" w:name="_Toc55774176"/>
      <w:r w:rsidRPr="00B7413E">
        <w:t>Sensorisch</w:t>
      </w:r>
      <w:r w:rsidR="00F27416" w:rsidRPr="00B7413E">
        <w:t xml:space="preserve"> onderzoek</w:t>
      </w:r>
      <w:bookmarkEnd w:id="91"/>
    </w:p>
    <w:p w14:paraId="646311DC" w14:textId="10FA33F8" w:rsidR="00F06356" w:rsidRDefault="000A1AFB" w:rsidP="00E769E6">
      <w:pPr>
        <w:pStyle w:val="Geenafstand"/>
      </w:pPr>
      <w:r>
        <w:t xml:space="preserve">Voor het </w:t>
      </w:r>
      <w:r w:rsidR="00826088">
        <w:t>sensorische</w:t>
      </w:r>
      <w:r>
        <w:t xml:space="preserve"> onderzoek </w:t>
      </w:r>
      <w:r w:rsidR="002303E4" w:rsidRPr="00906D90">
        <w:t xml:space="preserve">worden </w:t>
      </w:r>
      <w:r>
        <w:t>e</w:t>
      </w:r>
      <w:r w:rsidR="002303E4" w:rsidRPr="00906D90">
        <w:t>r twee soorten onderzoek gedaan</w:t>
      </w:r>
      <w:r>
        <w:t xml:space="preserve">, </w:t>
      </w:r>
      <w:r w:rsidR="00F06356">
        <w:t xml:space="preserve">als eerste wordt door het expert panel een smaakprofiel voor het product opgesteld en als tweede wordt een consumentenonderzoek uitgevoerd. </w:t>
      </w:r>
    </w:p>
    <w:p w14:paraId="69A87221" w14:textId="77777777" w:rsidR="004651CD" w:rsidRDefault="004651CD" w:rsidP="00E769E6">
      <w:pPr>
        <w:pStyle w:val="Geenafstand"/>
      </w:pPr>
    </w:p>
    <w:p w14:paraId="66740AAF" w14:textId="5657D1B8" w:rsidR="00A867E8" w:rsidRPr="00552EDF" w:rsidRDefault="00F06356" w:rsidP="00FF68D0">
      <w:pPr>
        <w:pStyle w:val="Kop4"/>
        <w:rPr>
          <w:bCs/>
        </w:rPr>
      </w:pPr>
      <w:r>
        <w:t>Smaakprofiel</w:t>
      </w:r>
    </w:p>
    <w:p w14:paraId="1287FB0F" w14:textId="360C1112" w:rsidR="00977056" w:rsidRDefault="00977056" w:rsidP="00E769E6">
      <w:pPr>
        <w:pStyle w:val="Geenafstand"/>
      </w:pPr>
      <w:r>
        <w:t xml:space="preserve">Het expertpanel heeft </w:t>
      </w:r>
      <w:r w:rsidR="00E432D2">
        <w:t xml:space="preserve">zoals in de aanpak is </w:t>
      </w:r>
      <w:r w:rsidR="00DA456E">
        <w:t>benoemd, is</w:t>
      </w:r>
      <w:r w:rsidR="00E432D2">
        <w:t xml:space="preserve"> eerst een lijst met attributen opgesteld</w:t>
      </w:r>
      <w:r w:rsidR="00DA456E">
        <w:t xml:space="preserve">. Dit zijn </w:t>
      </w:r>
      <w:r w:rsidR="00514934">
        <w:t>specifieke attributen die van belang zijn bij dit product.</w:t>
      </w:r>
      <w:r w:rsidR="00894D5A">
        <w:t xml:space="preserve"> Hierbij is naar de aspecten</w:t>
      </w:r>
      <w:r w:rsidR="001A1276">
        <w:t xml:space="preserve"> uiterlijk, geur smaak, mondgevoel en nasmaak</w:t>
      </w:r>
      <w:r w:rsidR="00A75DFA">
        <w:t xml:space="preserve"> gekeken. </w:t>
      </w:r>
      <w:r w:rsidR="00F4641F">
        <w:t xml:space="preserve">De lijst met attributen is weergegeven in </w:t>
      </w:r>
      <w:r w:rsidR="00F4641F">
        <w:fldChar w:fldCharType="begin"/>
      </w:r>
      <w:r w:rsidR="00F4641F">
        <w:instrText xml:space="preserve"> REF _Ref55132776 \h </w:instrText>
      </w:r>
      <w:r w:rsidR="00F4641F">
        <w:fldChar w:fldCharType="separate"/>
      </w:r>
      <w:r w:rsidR="00F4641F">
        <w:t>Bijlage 5: Attributen vegaburger</w:t>
      </w:r>
      <w:r w:rsidR="00F4641F">
        <w:fldChar w:fldCharType="end"/>
      </w:r>
      <w:r w:rsidR="00F4641F">
        <w:t xml:space="preserve">. </w:t>
      </w:r>
    </w:p>
    <w:p w14:paraId="60ED4C9E" w14:textId="77777777" w:rsidR="00977056" w:rsidRDefault="00977056" w:rsidP="00E769E6">
      <w:pPr>
        <w:pStyle w:val="Geenafstand"/>
      </w:pPr>
    </w:p>
    <w:p w14:paraId="46F9BF9D" w14:textId="54C50C8B" w:rsidR="00F4641F" w:rsidRDefault="00F4641F" w:rsidP="00E769E6">
      <w:pPr>
        <w:pStyle w:val="Geenafstand"/>
      </w:pPr>
      <w:r>
        <w:t xml:space="preserve">Op basis van deze attributen is een vragenlijst opgesteld die de expertpanelleden kunnen invullen, deze is weergegeven in </w:t>
      </w:r>
      <w:r w:rsidR="00FF68D0">
        <w:fldChar w:fldCharType="begin"/>
      </w:r>
      <w:r w:rsidR="00FF68D0">
        <w:instrText xml:space="preserve"> REF _Ref55133060 \h </w:instrText>
      </w:r>
      <w:r w:rsidR="00FF68D0">
        <w:fldChar w:fldCharType="separate"/>
      </w:r>
      <w:r w:rsidR="00FF68D0">
        <w:t>Bijlage 6: Vragenlijst expertpanel</w:t>
      </w:r>
      <w:r w:rsidR="00FF68D0">
        <w:fldChar w:fldCharType="end"/>
      </w:r>
      <w:r w:rsidR="00FF68D0">
        <w:t xml:space="preserve">. </w:t>
      </w:r>
      <w:r w:rsidR="001923E4">
        <w:t>De uitkomsten van</w:t>
      </w:r>
      <w:r w:rsidR="00430CA2">
        <w:t xml:space="preserve"> deze vragenlijst </w:t>
      </w:r>
      <w:r w:rsidR="00993F92">
        <w:t xml:space="preserve">is verwerkt in een tabel, deze is weergegeven in </w:t>
      </w:r>
      <w:r w:rsidR="00FD7475">
        <w:fldChar w:fldCharType="begin"/>
      </w:r>
      <w:r w:rsidR="00FD7475">
        <w:instrText xml:space="preserve"> REF _Ref55133243 \h </w:instrText>
      </w:r>
      <w:r w:rsidR="00FD7475">
        <w:fldChar w:fldCharType="separate"/>
      </w:r>
      <w:r w:rsidR="00FD7475">
        <w:t>Bijlage 7: Resultaten expertpanel</w:t>
      </w:r>
      <w:r w:rsidR="00FD7475">
        <w:fldChar w:fldCharType="end"/>
      </w:r>
      <w:r w:rsidR="00FD7475">
        <w:t>. Uit het gemiddelde is een spiderdiagram gemaakt, die het volledige smaakprofiel van het product weergeeft. Het smaakprofiel van de veg</w:t>
      </w:r>
      <w:r w:rsidR="00E22959">
        <w:t xml:space="preserve">etarische </w:t>
      </w:r>
      <w:r w:rsidR="00FD7475">
        <w:t xml:space="preserve">burger is hieronder in </w:t>
      </w:r>
      <w:r w:rsidR="001D0A56">
        <w:fldChar w:fldCharType="begin"/>
      </w:r>
      <w:r w:rsidR="001D0A56">
        <w:instrText xml:space="preserve"> REF _Ref55133430 \h </w:instrText>
      </w:r>
      <w:r w:rsidR="001D0A56">
        <w:fldChar w:fldCharType="separate"/>
      </w:r>
      <w:r w:rsidR="001D0A56">
        <w:t xml:space="preserve">Figuur </w:t>
      </w:r>
      <w:r w:rsidR="001D0A56">
        <w:rPr>
          <w:noProof/>
        </w:rPr>
        <w:t>12</w:t>
      </w:r>
      <w:r w:rsidR="001D0A56">
        <w:fldChar w:fldCharType="end"/>
      </w:r>
      <w:r w:rsidR="001D0A56">
        <w:t xml:space="preserve"> </w:t>
      </w:r>
      <w:r w:rsidR="00FD7475">
        <w:t xml:space="preserve">weergegeven. </w:t>
      </w:r>
    </w:p>
    <w:p w14:paraId="05763829" w14:textId="77777777" w:rsidR="00FD7475" w:rsidRDefault="00FD7475" w:rsidP="00E769E6">
      <w:pPr>
        <w:pStyle w:val="Geenafstand"/>
      </w:pPr>
    </w:p>
    <w:p w14:paraId="47B92903" w14:textId="77777777" w:rsidR="00CE07C2" w:rsidRDefault="00FD7475" w:rsidP="00CE07C2">
      <w:pPr>
        <w:pStyle w:val="Geenafstand"/>
        <w:keepNext/>
        <w:jc w:val="center"/>
      </w:pPr>
      <w:r>
        <w:rPr>
          <w:noProof/>
        </w:rPr>
        <w:drawing>
          <wp:inline distT="0" distB="0" distL="0" distR="0" wp14:anchorId="6A3AB5A8" wp14:editId="758DBED5">
            <wp:extent cx="5486400" cy="3200400"/>
            <wp:effectExtent l="0" t="0" r="0" b="0"/>
            <wp:docPr id="29" name="Grafiek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16305E0F" w14:textId="6042F42E" w:rsidR="00FD7475" w:rsidRDefault="00CE07C2" w:rsidP="00016426">
      <w:pPr>
        <w:pStyle w:val="Bijschrift"/>
        <w:jc w:val="center"/>
      </w:pPr>
      <w:bookmarkStart w:id="92" w:name="_Ref55133430"/>
      <w:bookmarkStart w:id="93" w:name="_Ref55133412"/>
      <w:r>
        <w:t xml:space="preserve">Figuur </w:t>
      </w:r>
      <w:fldSimple w:instr=" SEQ Figuur \* ARABIC ">
        <w:r w:rsidR="00B40ACF">
          <w:rPr>
            <w:noProof/>
          </w:rPr>
          <w:t>12</w:t>
        </w:r>
      </w:fldSimple>
      <w:bookmarkEnd w:id="92"/>
      <w:r>
        <w:t xml:space="preserve">: Smaakprofiel van de </w:t>
      </w:r>
      <w:bookmarkEnd w:id="93"/>
      <w:r>
        <w:t>veg</w:t>
      </w:r>
      <w:r w:rsidR="00E22959">
        <w:t xml:space="preserve">etarische </w:t>
      </w:r>
      <w:r>
        <w:t>burger</w:t>
      </w:r>
    </w:p>
    <w:p w14:paraId="1C2F7C94" w14:textId="1EAB373D" w:rsidR="009668F7" w:rsidRDefault="00AE41B4" w:rsidP="00E769E6">
      <w:pPr>
        <w:pStyle w:val="Geenafstand"/>
      </w:pPr>
      <w:r>
        <w:t>Zo is in het spiderdiagram te zien dat de veg</w:t>
      </w:r>
      <w:r w:rsidR="00E22959">
        <w:t xml:space="preserve">etarische </w:t>
      </w:r>
      <w:r>
        <w:t xml:space="preserve">burger hoog </w:t>
      </w:r>
      <w:r w:rsidR="00870F6D">
        <w:t>scoort op de aanwezigheid van de wortel en de zoete geur. Dit zijn goede aspecten</w:t>
      </w:r>
      <w:r w:rsidR="001D0A56">
        <w:t>,</w:t>
      </w:r>
      <w:r w:rsidR="00870F6D">
        <w:t xml:space="preserve"> </w:t>
      </w:r>
      <w:r w:rsidR="004E6AC6">
        <w:t xml:space="preserve">omdat </w:t>
      </w:r>
      <w:r w:rsidR="00273B73">
        <w:t xml:space="preserve">de wortel het </w:t>
      </w:r>
      <w:r w:rsidR="00C400ED">
        <w:t>belangrijkste</w:t>
      </w:r>
      <w:r w:rsidR="00273B73">
        <w:t xml:space="preserve"> onderdeel is </w:t>
      </w:r>
      <w:r w:rsidR="001D0A56">
        <w:t>van de veg</w:t>
      </w:r>
      <w:r w:rsidR="00E22959">
        <w:t xml:space="preserve">etarische </w:t>
      </w:r>
      <w:r w:rsidR="001D0A56">
        <w:t>burger</w:t>
      </w:r>
      <w:r w:rsidR="00273B73">
        <w:t>. Ook scoort de veg</w:t>
      </w:r>
      <w:r w:rsidR="00043ADD">
        <w:t xml:space="preserve">etarische </w:t>
      </w:r>
      <w:r w:rsidR="00273B73">
        <w:t>burger goed</w:t>
      </w:r>
      <w:r w:rsidR="00B773EA">
        <w:t xml:space="preserve"> op de vorm, het product is namelijk mooi cirkelvormig. </w:t>
      </w:r>
      <w:r w:rsidR="00052140">
        <w:t>Echter is er ook hoog gescoord</w:t>
      </w:r>
      <w:r w:rsidR="009668F7">
        <w:t xml:space="preserve"> op het onderdeel </w:t>
      </w:r>
      <w:r w:rsidR="008B4AE7">
        <w:t>pittigheid</w:t>
      </w:r>
      <w:r w:rsidR="009668F7">
        <w:t xml:space="preserve">. </w:t>
      </w:r>
      <w:r w:rsidR="008B4AE7">
        <w:t>Dit</w:t>
      </w:r>
      <w:r w:rsidR="007A495E">
        <w:t xml:space="preserve"> </w:t>
      </w:r>
      <w:r w:rsidR="008B4AE7">
        <w:t>betekent</w:t>
      </w:r>
      <w:r w:rsidR="007A495E">
        <w:t xml:space="preserve"> dat de burger aan de pittige kant is</w:t>
      </w:r>
      <w:r w:rsidR="00A75D33">
        <w:t>.</w:t>
      </w:r>
      <w:r w:rsidR="00B07D56">
        <w:t xml:space="preserve"> Verder </w:t>
      </w:r>
      <w:r w:rsidR="00B44440">
        <w:t>viel de nasmaak op</w:t>
      </w:r>
      <w:r w:rsidR="007157C0">
        <w:t xml:space="preserve">, dit had echter ook met de </w:t>
      </w:r>
      <w:r w:rsidR="00C400ED">
        <w:t>pittigheid</w:t>
      </w:r>
      <w:r w:rsidR="007157C0">
        <w:t xml:space="preserve"> te maken</w:t>
      </w:r>
      <w:r w:rsidR="001D0A56">
        <w:t>,</w:t>
      </w:r>
      <w:r w:rsidR="007157C0">
        <w:t xml:space="preserve"> omdat dit op het einde erg aanwezig was.</w:t>
      </w:r>
    </w:p>
    <w:p w14:paraId="55304F81" w14:textId="77777777" w:rsidR="005E48A4" w:rsidRDefault="005E48A4" w:rsidP="00E769E6">
      <w:pPr>
        <w:pStyle w:val="Geenafstand"/>
      </w:pPr>
    </w:p>
    <w:p w14:paraId="3C8DB345" w14:textId="6C0C2594" w:rsidR="00254DB2" w:rsidRPr="00552EDF" w:rsidRDefault="00977056" w:rsidP="001D0A56">
      <w:pPr>
        <w:pStyle w:val="Kop4"/>
        <w:rPr>
          <w:bCs/>
        </w:rPr>
      </w:pPr>
      <w:r>
        <w:t>Consumentenonderzoek</w:t>
      </w:r>
    </w:p>
    <w:p w14:paraId="09A59963" w14:textId="77777777" w:rsidR="001A4DB3" w:rsidRDefault="001D0A56" w:rsidP="00E769E6">
      <w:pPr>
        <w:pStyle w:val="Geenafstand"/>
      </w:pPr>
      <w:r>
        <w:t>Op basis van het smaakprofiel is er een vragenlijst opgesteld di</w:t>
      </w:r>
      <w:r w:rsidR="00764533">
        <w:t xml:space="preserve">e kan worden gebruikt bij het consumentenonderzoek. De vragenlijst is opgesteld met hedonische vragen. De vragenlijst is weergegeven in </w:t>
      </w:r>
      <w:r w:rsidR="001A4DB3">
        <w:fldChar w:fldCharType="begin"/>
      </w:r>
      <w:r w:rsidR="001A4DB3">
        <w:instrText xml:space="preserve"> REF _Ref55133652 \h </w:instrText>
      </w:r>
      <w:r w:rsidR="001A4DB3">
        <w:fldChar w:fldCharType="separate"/>
      </w:r>
      <w:r w:rsidR="001A4DB3">
        <w:t>Bijlage 8: Vragenlijst consumentenonderzoek</w:t>
      </w:r>
      <w:r w:rsidR="001A4DB3">
        <w:fldChar w:fldCharType="end"/>
      </w:r>
      <w:r w:rsidR="001A4DB3">
        <w:t xml:space="preserve">. </w:t>
      </w:r>
    </w:p>
    <w:p w14:paraId="05F30C4A" w14:textId="77777777" w:rsidR="001A4DB3" w:rsidRDefault="001A4DB3" w:rsidP="00E769E6">
      <w:pPr>
        <w:pStyle w:val="Geenafstand"/>
      </w:pPr>
    </w:p>
    <w:p w14:paraId="50ED8C10" w14:textId="77777777" w:rsidR="00A94119" w:rsidRDefault="001A4DB3" w:rsidP="00E769E6">
      <w:pPr>
        <w:pStyle w:val="Geenafstand"/>
        <w:sectPr w:rsidR="00A94119" w:rsidSect="00376675">
          <w:pgSz w:w="11906" w:h="16838"/>
          <w:pgMar w:top="1417" w:right="1417" w:bottom="1417" w:left="1417" w:header="708" w:footer="708" w:gutter="0"/>
          <w:pgNumType w:start="31"/>
          <w:cols w:space="708"/>
          <w:docGrid w:linePitch="360"/>
        </w:sectPr>
      </w:pPr>
      <w:r>
        <w:t xml:space="preserve">Het consumentenonderzoek </w:t>
      </w:r>
      <w:r w:rsidR="0069579B">
        <w:t xml:space="preserve">is door 20 consumenten ingevuld. </w:t>
      </w:r>
      <w:r w:rsidR="00623ABB">
        <w:t xml:space="preserve">Wel vielen alle consumenten binnen de doelgroep van 25 tot 55 jaar. </w:t>
      </w:r>
      <w:r w:rsidR="00B53D60">
        <w:t xml:space="preserve">Door de Covid-19 situatie is het niet gelukt om meer consumenten </w:t>
      </w:r>
    </w:p>
    <w:p w14:paraId="7D74043F" w14:textId="2CE10E47" w:rsidR="001D0A56" w:rsidRDefault="00B53D60" w:rsidP="00E769E6">
      <w:pPr>
        <w:pStyle w:val="Geenafstand"/>
      </w:pPr>
      <w:r>
        <w:t>bereid te vinden om dit onderzoek te laten uitvoeren. Er is gekozen om toch de resultaten van dit onderzoek</w:t>
      </w:r>
      <w:r w:rsidR="00390CFA">
        <w:t xml:space="preserve"> te gebruiken, omdat het wel een klein beeld geeft van </w:t>
      </w:r>
      <w:r w:rsidR="00E5660D">
        <w:t>hoe de consument denkt over de veg</w:t>
      </w:r>
      <w:r w:rsidR="00043ADD">
        <w:t xml:space="preserve">etarische </w:t>
      </w:r>
      <w:r w:rsidR="00E5660D">
        <w:t xml:space="preserve">burger. De resultaten zijn </w:t>
      </w:r>
      <w:r w:rsidR="009B2DE8">
        <w:t xml:space="preserve">gemiddeld en verwerkt in een spiderdiagram. </w:t>
      </w:r>
      <w:r w:rsidR="008B1983">
        <w:t xml:space="preserve">Het spiderdiagram is weergegeven in </w:t>
      </w:r>
      <w:r w:rsidR="00A7276D">
        <w:fldChar w:fldCharType="begin"/>
      </w:r>
      <w:r w:rsidR="00A7276D">
        <w:instrText xml:space="preserve"> REF _Ref55134040 \h </w:instrText>
      </w:r>
      <w:r w:rsidR="00A7276D">
        <w:fldChar w:fldCharType="separate"/>
      </w:r>
      <w:r w:rsidR="00A7276D">
        <w:t xml:space="preserve">Figuur </w:t>
      </w:r>
      <w:r w:rsidR="00A7276D">
        <w:rPr>
          <w:noProof/>
        </w:rPr>
        <w:t>13</w:t>
      </w:r>
      <w:r w:rsidR="00A7276D">
        <w:fldChar w:fldCharType="end"/>
      </w:r>
      <w:r w:rsidR="00A7276D">
        <w:t>.</w:t>
      </w:r>
    </w:p>
    <w:p w14:paraId="675D28FB" w14:textId="77777777" w:rsidR="004651CD" w:rsidRDefault="004651CD" w:rsidP="00E769E6">
      <w:pPr>
        <w:pStyle w:val="Geenafstand"/>
      </w:pPr>
    </w:p>
    <w:p w14:paraId="563C745F" w14:textId="77777777" w:rsidR="00B40ACF" w:rsidRDefault="00B40ACF" w:rsidP="00B40ACF">
      <w:pPr>
        <w:pStyle w:val="Geenafstand"/>
        <w:keepNext/>
        <w:jc w:val="center"/>
      </w:pPr>
      <w:r w:rsidRPr="00B40ACF">
        <w:rPr>
          <w:noProof/>
        </w:rPr>
        <w:drawing>
          <wp:inline distT="0" distB="0" distL="0" distR="0" wp14:anchorId="7FEBB6AF" wp14:editId="5AEE6950">
            <wp:extent cx="3819646" cy="2343873"/>
            <wp:effectExtent l="0" t="0" r="9525" b="18415"/>
            <wp:docPr id="30" name="Grafiek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5C430789" w14:textId="3165229D" w:rsidR="00764533" w:rsidRDefault="00B40ACF" w:rsidP="00B40ACF">
      <w:pPr>
        <w:pStyle w:val="Bijschrift"/>
        <w:jc w:val="center"/>
      </w:pPr>
      <w:bookmarkStart w:id="94" w:name="_Ref55134040"/>
      <w:r>
        <w:t xml:space="preserve">Figuur </w:t>
      </w:r>
      <w:fldSimple w:instr=" SEQ Figuur \* ARABIC ">
        <w:r>
          <w:rPr>
            <w:noProof/>
          </w:rPr>
          <w:t>13</w:t>
        </w:r>
      </w:fldSimple>
      <w:bookmarkEnd w:id="94"/>
      <w:r>
        <w:t>: Spiderdiagram consumentenonderzoek veg</w:t>
      </w:r>
      <w:r w:rsidR="00043ADD">
        <w:t xml:space="preserve">etarische </w:t>
      </w:r>
      <w:r>
        <w:t>burger</w:t>
      </w:r>
    </w:p>
    <w:p w14:paraId="2BED7158" w14:textId="7EEF0377" w:rsidR="00254DB2" w:rsidRDefault="001509FE" w:rsidP="00E769E6">
      <w:pPr>
        <w:pStyle w:val="Geenafstand"/>
      </w:pPr>
      <w:r w:rsidRPr="00B40ACF">
        <w:t>In het spiderdiagram</w:t>
      </w:r>
      <w:r w:rsidR="00CF1C84" w:rsidRPr="00B40ACF">
        <w:t xml:space="preserve"> </w:t>
      </w:r>
      <w:r w:rsidRPr="00B40ACF">
        <w:t>is te zien dat de burger over het algemeen hoog scoorde</w:t>
      </w:r>
      <w:r w:rsidR="00A7276D">
        <w:t xml:space="preserve">, namelijk vaak een 7 of een 8. De </w:t>
      </w:r>
      <w:r w:rsidR="000A2EB6">
        <w:t>meeste consumenten vonde</w:t>
      </w:r>
      <w:r w:rsidR="004C102C">
        <w:t>n</w:t>
      </w:r>
      <w:r w:rsidR="000A2EB6">
        <w:t xml:space="preserve"> de burgers erg lekker en geschikt als snack</w:t>
      </w:r>
      <w:r w:rsidR="00732EE0">
        <w:t xml:space="preserve">. Echter gaven ook </w:t>
      </w:r>
      <w:r w:rsidR="00A7276D">
        <w:t xml:space="preserve">enkele </w:t>
      </w:r>
      <w:r w:rsidR="00732EE0">
        <w:t>aan dat de burger aan de pittige kant was en dat hierbij ook een pittige nasmaak was.</w:t>
      </w:r>
      <w:r w:rsidR="00FC4EBD">
        <w:t xml:space="preserve"> </w:t>
      </w:r>
      <w:r w:rsidR="009614A7">
        <w:t>Wel vonden de consumenten de zoete smaak van de wortels ook goed naar voren k</w:t>
      </w:r>
      <w:r w:rsidR="00A7276D">
        <w:t>omen</w:t>
      </w:r>
      <w:r w:rsidR="009614A7">
        <w:t xml:space="preserve">. </w:t>
      </w:r>
      <w:r w:rsidR="00FC4EBD">
        <w:t xml:space="preserve">Verder </w:t>
      </w:r>
      <w:r w:rsidR="0072781F">
        <w:t xml:space="preserve">waren er een aantal op- en/of aanmerkingen gegeven door de consumenten. </w:t>
      </w:r>
      <w:r w:rsidR="00ED5E48">
        <w:t xml:space="preserve">Zo vonden een aantal consumenten de burger naar hutspot ruiken </w:t>
      </w:r>
      <w:r w:rsidR="00193ED6">
        <w:t xml:space="preserve">of was de burger iets te vochtig, maar niet storend. </w:t>
      </w:r>
      <w:r w:rsidR="00B30610">
        <w:t>Alle consumenten</w:t>
      </w:r>
      <w:r w:rsidR="00514350">
        <w:t xml:space="preserve"> vonden de veg</w:t>
      </w:r>
      <w:r w:rsidR="00043ADD">
        <w:t xml:space="preserve">etarische </w:t>
      </w:r>
      <w:r w:rsidR="00514350">
        <w:t>bur</w:t>
      </w:r>
      <w:r w:rsidR="00A7276D">
        <w:t>ger</w:t>
      </w:r>
      <w:r w:rsidR="00514350">
        <w:t xml:space="preserve"> krokant</w:t>
      </w:r>
      <w:r w:rsidR="00BD1430">
        <w:t xml:space="preserve"> en een enkele consument </w:t>
      </w:r>
      <w:r w:rsidR="004C102C">
        <w:t>vond</w:t>
      </w:r>
      <w:r w:rsidR="00BD1430">
        <w:t xml:space="preserve"> dat juist de smaak van linzen </w:t>
      </w:r>
      <w:r w:rsidR="001F558D">
        <w:t>meer naar vorenkomt</w:t>
      </w:r>
      <w:r w:rsidR="00A7276D">
        <w:t>,</w:t>
      </w:r>
      <w:r w:rsidR="001F558D">
        <w:t xml:space="preserve"> terwijl deze in het recept </w:t>
      </w:r>
      <w:r w:rsidR="006D72F1">
        <w:t>teruggebracht</w:t>
      </w:r>
      <w:r w:rsidR="001F558D">
        <w:t xml:space="preserve"> zijn naar een mindere hoeveelheid.</w:t>
      </w:r>
      <w:r w:rsidR="00EA684C">
        <w:t xml:space="preserve"> </w:t>
      </w:r>
    </w:p>
    <w:p w14:paraId="13D5C342" w14:textId="77777777" w:rsidR="00E52B45" w:rsidRPr="00906D90" w:rsidRDefault="00E52B45" w:rsidP="00E769E6">
      <w:pPr>
        <w:pStyle w:val="Geenafstand"/>
      </w:pPr>
    </w:p>
    <w:p w14:paraId="3167C924" w14:textId="20F324EB" w:rsidR="00267DCA" w:rsidRDefault="00267DCA" w:rsidP="00D12DA1">
      <w:pPr>
        <w:pStyle w:val="Kop2"/>
      </w:pPr>
      <w:bookmarkStart w:id="95" w:name="_Toc55774177"/>
      <w:r>
        <w:t>R</w:t>
      </w:r>
      <w:r w:rsidRPr="00AD6F92">
        <w:t>ealisatiefase</w:t>
      </w:r>
      <w:bookmarkEnd w:id="95"/>
    </w:p>
    <w:p w14:paraId="6797B491" w14:textId="0D071971" w:rsidR="00BE5156" w:rsidRDefault="00EE5EF8" w:rsidP="00D8318E">
      <w:pPr>
        <w:pStyle w:val="Geenafstand"/>
        <w:rPr>
          <w:bCs/>
        </w:rPr>
      </w:pPr>
      <w:r>
        <w:rPr>
          <w:bCs/>
        </w:rPr>
        <w:t xml:space="preserve">Tijdens de realisatiefase </w:t>
      </w:r>
      <w:r w:rsidR="007E4E6B">
        <w:rPr>
          <w:bCs/>
        </w:rPr>
        <w:t xml:space="preserve">wordt het ontwikkelde </w:t>
      </w:r>
      <w:r w:rsidR="00662310">
        <w:rPr>
          <w:bCs/>
        </w:rPr>
        <w:t>product</w:t>
      </w:r>
      <w:r w:rsidR="007E4E6B">
        <w:rPr>
          <w:bCs/>
        </w:rPr>
        <w:t xml:space="preserve"> verder uitgewerkt</w:t>
      </w:r>
      <w:r w:rsidR="00A97F8D">
        <w:rPr>
          <w:bCs/>
        </w:rPr>
        <w:t xml:space="preserve">. Zo wordt er tijdens deze </w:t>
      </w:r>
      <w:r w:rsidR="00864E08">
        <w:rPr>
          <w:bCs/>
        </w:rPr>
        <w:t>f</w:t>
      </w:r>
      <w:r w:rsidR="00A97F8D">
        <w:rPr>
          <w:bCs/>
        </w:rPr>
        <w:t>ase nagedacht over een verpakking</w:t>
      </w:r>
      <w:r w:rsidR="00D4176F">
        <w:rPr>
          <w:bCs/>
        </w:rPr>
        <w:t xml:space="preserve"> waarin de producten verkocht en gepresenteerd </w:t>
      </w:r>
      <w:r w:rsidR="00900A65">
        <w:rPr>
          <w:bCs/>
        </w:rPr>
        <w:t>kunnen</w:t>
      </w:r>
      <w:r w:rsidR="00D4176F">
        <w:rPr>
          <w:bCs/>
        </w:rPr>
        <w:t xml:space="preserve"> worden. </w:t>
      </w:r>
      <w:r w:rsidR="00900A65">
        <w:rPr>
          <w:bCs/>
        </w:rPr>
        <w:t>Vervolgens</w:t>
      </w:r>
      <w:r w:rsidR="00890ED8">
        <w:rPr>
          <w:bCs/>
        </w:rPr>
        <w:t xml:space="preserve"> wordt voor op deze verpakking een etiket gemaakt</w:t>
      </w:r>
      <w:r w:rsidR="006E13C6">
        <w:rPr>
          <w:bCs/>
        </w:rPr>
        <w:t xml:space="preserve"> die voldoet aan de wetten en regels. Voor het product moet </w:t>
      </w:r>
      <w:r w:rsidR="001D2E64">
        <w:rPr>
          <w:bCs/>
        </w:rPr>
        <w:t>een kostprijs berekend worden</w:t>
      </w:r>
      <w:r w:rsidR="00BE5156">
        <w:rPr>
          <w:bCs/>
        </w:rPr>
        <w:t>, waar</w:t>
      </w:r>
      <w:r w:rsidR="001D2E64">
        <w:rPr>
          <w:bCs/>
        </w:rPr>
        <w:t xml:space="preserve">voor </w:t>
      </w:r>
      <w:r w:rsidR="00BE5156">
        <w:rPr>
          <w:bCs/>
        </w:rPr>
        <w:t xml:space="preserve">er na moet worden gedacht over </w:t>
      </w:r>
      <w:r w:rsidR="001D2E64">
        <w:rPr>
          <w:bCs/>
        </w:rPr>
        <w:t xml:space="preserve">de kosten die er per product worden gemaakt en </w:t>
      </w:r>
      <w:r w:rsidR="00BE5156">
        <w:rPr>
          <w:bCs/>
        </w:rPr>
        <w:t xml:space="preserve">de prijs waarvoor </w:t>
      </w:r>
      <w:r w:rsidR="003C2850">
        <w:rPr>
          <w:bCs/>
        </w:rPr>
        <w:t>het</w:t>
      </w:r>
      <w:r w:rsidR="00BE5156">
        <w:rPr>
          <w:bCs/>
        </w:rPr>
        <w:t xml:space="preserve"> product vervolgens verkocht word</w:t>
      </w:r>
      <w:r w:rsidR="004C5A53">
        <w:rPr>
          <w:bCs/>
        </w:rPr>
        <w:t>t</w:t>
      </w:r>
      <w:r w:rsidR="00BE5156">
        <w:rPr>
          <w:bCs/>
        </w:rPr>
        <w:t xml:space="preserve">. </w:t>
      </w:r>
      <w:r w:rsidR="003C2850">
        <w:rPr>
          <w:bCs/>
        </w:rPr>
        <w:t>Als</w:t>
      </w:r>
      <w:r w:rsidR="00BE5156">
        <w:rPr>
          <w:bCs/>
        </w:rPr>
        <w:t xml:space="preserve"> laatst wordt er een persbericht gemaakt om </w:t>
      </w:r>
      <w:r w:rsidR="003C2850">
        <w:rPr>
          <w:bCs/>
        </w:rPr>
        <w:t>aandacht te vragen voor het product</w:t>
      </w:r>
      <w:r w:rsidR="004C5A53">
        <w:rPr>
          <w:bCs/>
        </w:rPr>
        <w:t>,</w:t>
      </w:r>
      <w:r w:rsidR="003C2850">
        <w:rPr>
          <w:bCs/>
        </w:rPr>
        <w:t xml:space="preserve"> zodat het opgepakt kan worden door de media.</w:t>
      </w:r>
    </w:p>
    <w:p w14:paraId="4CDC7ED6" w14:textId="77777777" w:rsidR="003C2850" w:rsidRPr="00EE5EF8" w:rsidRDefault="003C2850" w:rsidP="00D8318E">
      <w:pPr>
        <w:pStyle w:val="Geenafstand"/>
        <w:rPr>
          <w:bCs/>
        </w:rPr>
      </w:pPr>
    </w:p>
    <w:p w14:paraId="5CB80341" w14:textId="41A35769" w:rsidR="00E769E6" w:rsidRDefault="00721117" w:rsidP="00650507">
      <w:pPr>
        <w:pStyle w:val="Kop3"/>
      </w:pPr>
      <w:bookmarkStart w:id="96" w:name="_Toc55774178"/>
      <w:r>
        <w:t>Eindproduct</w:t>
      </w:r>
      <w:bookmarkEnd w:id="96"/>
    </w:p>
    <w:p w14:paraId="14724A1D" w14:textId="77777777" w:rsidR="00A94119" w:rsidRDefault="00E66BD1" w:rsidP="00D8318E">
      <w:pPr>
        <w:pStyle w:val="Geenafstand"/>
        <w:rPr>
          <w:bCs/>
        </w:rPr>
        <w:sectPr w:rsidR="00A94119" w:rsidSect="00376675">
          <w:pgSz w:w="11906" w:h="16838"/>
          <w:pgMar w:top="1417" w:right="1417" w:bottom="1417" w:left="1417" w:header="708" w:footer="708" w:gutter="0"/>
          <w:pgNumType w:start="32"/>
          <w:cols w:space="708"/>
          <w:docGrid w:linePitch="360"/>
        </w:sectPr>
      </w:pPr>
      <w:r>
        <w:rPr>
          <w:bCs/>
        </w:rPr>
        <w:t>Het eind</w:t>
      </w:r>
      <w:r w:rsidR="009226C0">
        <w:rPr>
          <w:bCs/>
        </w:rPr>
        <w:t xml:space="preserve">product is de </w:t>
      </w:r>
      <w:r w:rsidR="004C5A53">
        <w:rPr>
          <w:bCs/>
        </w:rPr>
        <w:t>v</w:t>
      </w:r>
      <w:r w:rsidR="00146013">
        <w:rPr>
          <w:bCs/>
        </w:rPr>
        <w:t>eg</w:t>
      </w:r>
      <w:r w:rsidR="00043ADD">
        <w:rPr>
          <w:bCs/>
        </w:rPr>
        <w:t xml:space="preserve">etarische </w:t>
      </w:r>
      <w:r w:rsidR="00146013">
        <w:rPr>
          <w:bCs/>
        </w:rPr>
        <w:t>burger</w:t>
      </w:r>
      <w:r w:rsidR="009226C0">
        <w:rPr>
          <w:bCs/>
        </w:rPr>
        <w:t xml:space="preserve"> met wortel geworden. Bij het maken van deze </w:t>
      </w:r>
      <w:r w:rsidR="004C5A53">
        <w:rPr>
          <w:bCs/>
        </w:rPr>
        <w:t>v</w:t>
      </w:r>
      <w:r w:rsidR="00146013">
        <w:rPr>
          <w:bCs/>
        </w:rPr>
        <w:t>eg</w:t>
      </w:r>
      <w:r w:rsidR="00043ADD">
        <w:rPr>
          <w:bCs/>
        </w:rPr>
        <w:t>eta</w:t>
      </w:r>
      <w:r w:rsidR="00CD3569">
        <w:rPr>
          <w:bCs/>
        </w:rPr>
        <w:t xml:space="preserve">rische </w:t>
      </w:r>
      <w:r w:rsidR="00146013">
        <w:rPr>
          <w:bCs/>
        </w:rPr>
        <w:t>burger</w:t>
      </w:r>
      <w:r w:rsidR="009226C0">
        <w:rPr>
          <w:bCs/>
        </w:rPr>
        <w:t xml:space="preserve"> is </w:t>
      </w:r>
      <w:r w:rsidR="21514A74">
        <w:t>nagedacht</w:t>
      </w:r>
      <w:r w:rsidR="009226C0">
        <w:rPr>
          <w:bCs/>
        </w:rPr>
        <w:t xml:space="preserve"> over het verwerken van zoveel mogelijk wortel in het pr</w:t>
      </w:r>
      <w:r w:rsidR="004E6F6C">
        <w:rPr>
          <w:bCs/>
        </w:rPr>
        <w:t xml:space="preserve">oduct, waarbij </w:t>
      </w:r>
      <w:r w:rsidR="00C07235">
        <w:rPr>
          <w:bCs/>
        </w:rPr>
        <w:t xml:space="preserve">uiteindelijk 41,2% wortel verwerkt </w:t>
      </w:r>
      <w:r w:rsidR="004C5A53">
        <w:rPr>
          <w:bCs/>
        </w:rPr>
        <w:t>is</w:t>
      </w:r>
      <w:r w:rsidR="00C07235">
        <w:rPr>
          <w:bCs/>
        </w:rPr>
        <w:t xml:space="preserve"> in het product.</w:t>
      </w:r>
      <w:r w:rsidR="0097786D">
        <w:rPr>
          <w:bCs/>
        </w:rPr>
        <w:t xml:space="preserve"> De burgers hebben een diameter van 6 cm gekregen</w:t>
      </w:r>
      <w:r w:rsidR="004C5A53">
        <w:rPr>
          <w:bCs/>
        </w:rPr>
        <w:t>,</w:t>
      </w:r>
      <w:r w:rsidR="0097786D">
        <w:rPr>
          <w:bCs/>
        </w:rPr>
        <w:t xml:space="preserve"> zodat </w:t>
      </w:r>
      <w:r w:rsidR="004C5A53">
        <w:rPr>
          <w:bCs/>
        </w:rPr>
        <w:t>de</w:t>
      </w:r>
      <w:r w:rsidR="00F43542">
        <w:rPr>
          <w:bCs/>
        </w:rPr>
        <w:t xml:space="preserve">ze gegeten kunnen worden </w:t>
      </w:r>
      <w:r w:rsidR="004C5A53">
        <w:rPr>
          <w:bCs/>
        </w:rPr>
        <w:t>bij zowel</w:t>
      </w:r>
      <w:r w:rsidR="00F43542">
        <w:rPr>
          <w:bCs/>
        </w:rPr>
        <w:t xml:space="preserve"> diner</w:t>
      </w:r>
      <w:r w:rsidR="004C5A53">
        <w:rPr>
          <w:bCs/>
        </w:rPr>
        <w:t xml:space="preserve">, maar ook </w:t>
      </w:r>
      <w:r w:rsidR="00F43542">
        <w:rPr>
          <w:bCs/>
        </w:rPr>
        <w:t>als vervanger voor een s</w:t>
      </w:r>
      <w:r w:rsidR="00B1385E">
        <w:rPr>
          <w:bCs/>
        </w:rPr>
        <w:t>nack</w:t>
      </w:r>
      <w:r w:rsidR="00F43542">
        <w:rPr>
          <w:bCs/>
        </w:rPr>
        <w:t xml:space="preserve">. </w:t>
      </w:r>
      <w:r w:rsidR="00BB294B">
        <w:rPr>
          <w:bCs/>
        </w:rPr>
        <w:t xml:space="preserve">Het eindrecept van de burger zijn te vinden in </w:t>
      </w:r>
      <w:r w:rsidR="004C5A53">
        <w:rPr>
          <w:bCs/>
          <w:highlight w:val="yellow"/>
        </w:rPr>
        <w:fldChar w:fldCharType="begin"/>
      </w:r>
      <w:r w:rsidR="004C5A53">
        <w:rPr>
          <w:bCs/>
        </w:rPr>
        <w:instrText xml:space="preserve"> REF _Ref55134309 \h </w:instrText>
      </w:r>
      <w:r w:rsidR="004C5A53">
        <w:rPr>
          <w:bCs/>
          <w:highlight w:val="yellow"/>
        </w:rPr>
      </w:r>
      <w:r w:rsidR="004C5A53">
        <w:rPr>
          <w:bCs/>
          <w:highlight w:val="yellow"/>
        </w:rPr>
        <w:fldChar w:fldCharType="separate"/>
      </w:r>
      <w:r w:rsidR="004C5A53">
        <w:t>Bijlage 9: Eindrecept</w:t>
      </w:r>
      <w:r w:rsidR="004C5A53">
        <w:rPr>
          <w:bCs/>
          <w:highlight w:val="yellow"/>
        </w:rPr>
        <w:fldChar w:fldCharType="end"/>
      </w:r>
      <w:r w:rsidR="004C5A53">
        <w:rPr>
          <w:bCs/>
        </w:rPr>
        <w:t xml:space="preserve">, waarin zowel de ingrediënten als de bereidingswijze worden weergegeven. </w:t>
      </w:r>
      <w:r w:rsidR="00F67570">
        <w:rPr>
          <w:bCs/>
        </w:rPr>
        <w:t xml:space="preserve">Er is gekozen om </w:t>
      </w:r>
      <w:r w:rsidR="00D170E0">
        <w:rPr>
          <w:bCs/>
        </w:rPr>
        <w:t>het product per vier burgers te verpakken en deze in te vriezen.</w:t>
      </w:r>
    </w:p>
    <w:p w14:paraId="4FCA2678" w14:textId="0A998AB9" w:rsidR="00F8278E" w:rsidRPr="00DA4BB2" w:rsidRDefault="00F8278E" w:rsidP="00650507">
      <w:pPr>
        <w:pStyle w:val="Kop3"/>
      </w:pPr>
      <w:bookmarkStart w:id="97" w:name="_Toc55774179"/>
      <w:r w:rsidRPr="00DA4BB2">
        <w:t>Verpakking</w:t>
      </w:r>
      <w:bookmarkEnd w:id="97"/>
      <w:r w:rsidRPr="00DA4BB2">
        <w:t xml:space="preserve"> </w:t>
      </w:r>
    </w:p>
    <w:p w14:paraId="6D13E5F6" w14:textId="78267121" w:rsidR="00A41912" w:rsidRDefault="00A41912" w:rsidP="00970420">
      <w:pPr>
        <w:pStyle w:val="Geenafstand"/>
      </w:pPr>
      <w:r>
        <w:t xml:space="preserve">Voor het bedenken van de juiste </w:t>
      </w:r>
      <w:r w:rsidR="00DD0CE8">
        <w:t xml:space="preserve">verpakking voor de </w:t>
      </w:r>
      <w:r w:rsidR="001A53FF">
        <w:t>v</w:t>
      </w:r>
      <w:r w:rsidR="00146013">
        <w:t>eg</w:t>
      </w:r>
      <w:r w:rsidR="00CD3569">
        <w:t xml:space="preserve">etarische </w:t>
      </w:r>
      <w:r w:rsidR="00146013">
        <w:t>burgers</w:t>
      </w:r>
      <w:r w:rsidR="00323849">
        <w:t xml:space="preserve"> eerst </w:t>
      </w:r>
      <w:r w:rsidR="001A53FF">
        <w:t>rond gekeke</w:t>
      </w:r>
      <w:r w:rsidR="00F67570">
        <w:t>n in de markt</w:t>
      </w:r>
      <w:r w:rsidR="00362336">
        <w:t xml:space="preserve">. Hier zijn </w:t>
      </w:r>
      <w:r w:rsidR="0025649B">
        <w:t>vergelijkbare</w:t>
      </w:r>
      <w:r w:rsidR="00362336">
        <w:t xml:space="preserve"> producten bekeken en gekeken naar </w:t>
      </w:r>
      <w:r w:rsidR="00763B2C">
        <w:t xml:space="preserve">de verpakking die gebruikt is. Hierbij is gebleken dat de meest </w:t>
      </w:r>
      <w:r w:rsidR="0076167B">
        <w:t>vergelijke bare producten die in de diepvries bewaard worden</w:t>
      </w:r>
      <w:r w:rsidR="00D170E0">
        <w:t>,</w:t>
      </w:r>
      <w:r w:rsidR="0076167B">
        <w:t xml:space="preserve"> in kartonnen verpakkingen worden verpakt. </w:t>
      </w:r>
      <w:r w:rsidR="0025649B">
        <w:t xml:space="preserve">Hierdoor is het idee om de </w:t>
      </w:r>
      <w:r w:rsidR="00D170E0">
        <w:t>v</w:t>
      </w:r>
      <w:r w:rsidR="00146013">
        <w:t>eg</w:t>
      </w:r>
      <w:r w:rsidR="00CD3569">
        <w:t xml:space="preserve">etarische </w:t>
      </w:r>
      <w:r w:rsidR="00146013">
        <w:t>burgers</w:t>
      </w:r>
      <w:r w:rsidR="0025649B">
        <w:t xml:space="preserve"> ook te verpakken in kartonnen doosjes</w:t>
      </w:r>
      <w:r w:rsidR="00BF4A5D">
        <w:t xml:space="preserve">. </w:t>
      </w:r>
      <w:r w:rsidR="00D170E0">
        <w:t>Dit is ook duurzaam, omdat karton gerecycled kan worden.</w:t>
      </w:r>
      <w:r w:rsidR="00B30592">
        <w:t xml:space="preserve"> </w:t>
      </w:r>
      <w:r w:rsidR="00E85BCD">
        <w:t>Om het product ook</w:t>
      </w:r>
      <w:r w:rsidR="004651CD">
        <w:t xml:space="preserve"> </w:t>
      </w:r>
      <w:r w:rsidR="00E85BCD">
        <w:t>te verkopen als een gezonde snack vervanger</w:t>
      </w:r>
      <w:r w:rsidR="00D170E0">
        <w:t>,</w:t>
      </w:r>
      <w:r w:rsidR="00E85BCD">
        <w:t xml:space="preserve"> is het idee om het product bij de andere diepvries snacks te leggen</w:t>
      </w:r>
      <w:r w:rsidR="00DA056F">
        <w:t xml:space="preserve">. Hierdoor </w:t>
      </w:r>
      <w:r w:rsidR="006804FD">
        <w:t xml:space="preserve">kan </w:t>
      </w:r>
      <w:r w:rsidR="00DA056F">
        <w:t xml:space="preserve">het voor de consument </w:t>
      </w:r>
      <w:r w:rsidR="006804FD">
        <w:t>een aanleiding zijn om</w:t>
      </w:r>
      <w:r w:rsidR="008D21A6">
        <w:t xml:space="preserve"> </w:t>
      </w:r>
      <w:r w:rsidR="00D170E0">
        <w:t>in plaats van</w:t>
      </w:r>
      <w:r w:rsidR="008D21A6">
        <w:t xml:space="preserve"> een vlees snack</w:t>
      </w:r>
      <w:r w:rsidR="00D170E0">
        <w:t>,</w:t>
      </w:r>
      <w:r w:rsidR="008D21A6">
        <w:t xml:space="preserve"> een </w:t>
      </w:r>
      <w:r w:rsidR="00146013">
        <w:t>vegetarische</w:t>
      </w:r>
      <w:r w:rsidR="008D21A6">
        <w:t xml:space="preserve"> snack te kiezen. </w:t>
      </w:r>
      <w:r w:rsidR="009E63B7">
        <w:t>Omdat de verpakking van karton is</w:t>
      </w:r>
      <w:r w:rsidR="00146013">
        <w:t>,</w:t>
      </w:r>
      <w:r w:rsidR="009E63B7">
        <w:t xml:space="preserve"> is het product niet meteen goed zichtbaar. Daarom wordt voor het etiket een </w:t>
      </w:r>
      <w:r w:rsidR="00D24C5C">
        <w:t>afbeelding gemaakt</w:t>
      </w:r>
      <w:r w:rsidR="00070636">
        <w:t>,</w:t>
      </w:r>
      <w:r w:rsidR="00D24C5C">
        <w:t xml:space="preserve"> waardoor er wel een beeld van het product verkregen kan worden.</w:t>
      </w:r>
    </w:p>
    <w:p w14:paraId="50295F72" w14:textId="5E3F7566" w:rsidR="007F594F" w:rsidRDefault="007F594F" w:rsidP="00970420">
      <w:pPr>
        <w:pStyle w:val="Geenafstand"/>
      </w:pPr>
    </w:p>
    <w:p w14:paraId="480B9E51" w14:textId="77777777" w:rsidR="007F594F" w:rsidRPr="0079739E" w:rsidRDefault="007F594F" w:rsidP="00650507">
      <w:pPr>
        <w:pStyle w:val="Kop3"/>
      </w:pPr>
      <w:bookmarkStart w:id="98" w:name="_Toc55774180"/>
      <w:r w:rsidRPr="0079739E">
        <w:t>Etiket</w:t>
      </w:r>
      <w:bookmarkEnd w:id="98"/>
    </w:p>
    <w:p w14:paraId="00C56764" w14:textId="54C5846A" w:rsidR="007F594F" w:rsidRPr="00E25A71" w:rsidRDefault="007F594F" w:rsidP="007F594F">
      <w:pPr>
        <w:pStyle w:val="Geenafstand"/>
      </w:pPr>
      <w:r>
        <w:t xml:space="preserve">Er is een etiket voor de </w:t>
      </w:r>
      <w:r w:rsidR="00070636">
        <w:t>v</w:t>
      </w:r>
      <w:r>
        <w:t>eg</w:t>
      </w:r>
      <w:r w:rsidR="00CD3569">
        <w:t xml:space="preserve">etarische </w:t>
      </w:r>
      <w:r>
        <w:t xml:space="preserve">burger gemaakt dat zal worden geplaatst op de verpakking. In </w:t>
      </w:r>
      <w:r w:rsidR="00E24D4F">
        <w:rPr>
          <w:highlight w:val="yellow"/>
        </w:rPr>
        <w:fldChar w:fldCharType="begin"/>
      </w:r>
      <w:r w:rsidR="00E24D4F">
        <w:instrText xml:space="preserve"> REF _Ref55134774 \h </w:instrText>
      </w:r>
      <w:r w:rsidR="00E24D4F">
        <w:rPr>
          <w:highlight w:val="yellow"/>
        </w:rPr>
      </w:r>
      <w:r w:rsidR="00E24D4F">
        <w:rPr>
          <w:highlight w:val="yellow"/>
        </w:rPr>
        <w:fldChar w:fldCharType="separate"/>
      </w:r>
      <w:r w:rsidR="00E24D4F">
        <w:t>Bijlage 10: Etiket</w:t>
      </w:r>
      <w:r w:rsidR="00E24D4F">
        <w:rPr>
          <w:highlight w:val="yellow"/>
        </w:rPr>
        <w:fldChar w:fldCharType="end"/>
      </w:r>
      <w:r w:rsidR="00E24D4F">
        <w:t xml:space="preserve"> </w:t>
      </w:r>
      <w:r>
        <w:t>is dit etiket te vinden. Zoals in de theorie is vermeld</w:t>
      </w:r>
      <w:r w:rsidR="00E24D4F">
        <w:t>,</w:t>
      </w:r>
      <w:r>
        <w:t xml:space="preserve"> moet het etiket voldoen aan een aantal eisen. Deze eisen zijn terug te vinden op het etiket. Zo is de naam van het levensmiddel duidelijk te lezen op zowel de voor- als achterkant. Op de voorkant is naast de naam</w:t>
      </w:r>
      <w:r w:rsidR="00E24D4F">
        <w:t>,</w:t>
      </w:r>
      <w:r>
        <w:t xml:space="preserve"> een afbeelding van de burger te zien met daarbij een serveertip. Ook is hier in het klein de voedingswaarde vermeld. Verder is er op de achterkant onder de productnaam de netto hoeveelheid vermeld. </w:t>
      </w:r>
      <w:r w:rsidR="00E24D4F">
        <w:t>Ook</w:t>
      </w:r>
      <w:r>
        <w:t xml:space="preserve"> is er een ingrediëntenlijst </w:t>
      </w:r>
      <w:r w:rsidR="00E24D4F">
        <w:t>weergegeven</w:t>
      </w:r>
      <w:r>
        <w:t>. In deze lijst hebben alle producten die allergenen kunnen bevatten een dikgedrukt lettertype. Vervolgens staat er een gebruiksaanwijzing op het etiket uitlegt hoe het product moet worden bereid met daarbij het bewaaradvies. Onderaan het etiket staat de tabel met de gemiddelde voedingswaarden, de contactgegevens, het batchnummer en de houdbaarheidsdatum.</w:t>
      </w:r>
    </w:p>
    <w:p w14:paraId="1A77D214" w14:textId="77777777" w:rsidR="00F84140" w:rsidRDefault="00F84140" w:rsidP="007F594F">
      <w:pPr>
        <w:pStyle w:val="Geenafstand"/>
      </w:pPr>
    </w:p>
    <w:p w14:paraId="3FF57141" w14:textId="77777777" w:rsidR="007F594F" w:rsidRPr="00B7413E" w:rsidRDefault="007F594F" w:rsidP="00650507">
      <w:pPr>
        <w:pStyle w:val="Kop3"/>
      </w:pPr>
      <w:bookmarkStart w:id="99" w:name="_Ref54902529"/>
      <w:bookmarkStart w:id="100" w:name="_Toc55774181"/>
      <w:r w:rsidRPr="00B7413E">
        <w:t>Kostprijs</w:t>
      </w:r>
      <w:bookmarkEnd w:id="99"/>
      <w:bookmarkEnd w:id="100"/>
    </w:p>
    <w:p w14:paraId="46069295" w14:textId="46037B75" w:rsidR="007F594F" w:rsidRDefault="007F594F" w:rsidP="007F594F">
      <w:pPr>
        <w:rPr>
          <w:rFonts w:asciiTheme="minorHAnsi" w:hAnsiTheme="minorHAnsi" w:cstheme="minorHAnsi"/>
          <w:sz w:val="22"/>
          <w:szCs w:val="22"/>
        </w:rPr>
      </w:pPr>
      <w:r>
        <w:rPr>
          <w:rFonts w:asciiTheme="minorHAnsi" w:hAnsiTheme="minorHAnsi" w:cstheme="minorHAnsi"/>
          <w:sz w:val="22"/>
          <w:szCs w:val="22"/>
        </w:rPr>
        <w:t>De totale kosten die zijn meegerekend</w:t>
      </w:r>
      <w:r w:rsidR="00E8711D">
        <w:rPr>
          <w:rFonts w:asciiTheme="minorHAnsi" w:hAnsiTheme="minorHAnsi" w:cstheme="minorHAnsi"/>
          <w:sz w:val="22"/>
          <w:szCs w:val="22"/>
        </w:rPr>
        <w:t>,</w:t>
      </w:r>
      <w:r>
        <w:rPr>
          <w:rFonts w:asciiTheme="minorHAnsi" w:hAnsiTheme="minorHAnsi" w:cstheme="minorHAnsi"/>
          <w:sz w:val="22"/>
          <w:szCs w:val="22"/>
        </w:rPr>
        <w:t xml:space="preserve"> </w:t>
      </w:r>
      <w:r w:rsidR="004F061D">
        <w:rPr>
          <w:rFonts w:asciiTheme="minorHAnsi" w:hAnsiTheme="minorHAnsi" w:cstheme="minorHAnsi"/>
          <w:sz w:val="22"/>
          <w:szCs w:val="22"/>
        </w:rPr>
        <w:t xml:space="preserve">zijn </w:t>
      </w:r>
      <w:r>
        <w:rPr>
          <w:rFonts w:asciiTheme="minorHAnsi" w:hAnsiTheme="minorHAnsi" w:cstheme="minorHAnsi"/>
          <w:sz w:val="22"/>
          <w:szCs w:val="22"/>
        </w:rPr>
        <w:t xml:space="preserve">tot dusverre </w:t>
      </w:r>
      <w:r w:rsidR="004F061D">
        <w:rPr>
          <w:rFonts w:asciiTheme="minorHAnsi" w:hAnsiTheme="minorHAnsi" w:cstheme="minorHAnsi"/>
          <w:sz w:val="22"/>
          <w:szCs w:val="22"/>
        </w:rPr>
        <w:t xml:space="preserve">berekend met de kostprijs </w:t>
      </w:r>
      <w:r w:rsidR="009706ED">
        <w:rPr>
          <w:rFonts w:asciiTheme="minorHAnsi" w:hAnsiTheme="minorHAnsi" w:cstheme="minorHAnsi"/>
          <w:sz w:val="22"/>
          <w:szCs w:val="22"/>
        </w:rPr>
        <w:t>formule die opgesteld is in</w:t>
      </w:r>
      <w:r w:rsidR="00E8711D">
        <w:rPr>
          <w:rFonts w:asciiTheme="minorHAnsi" w:hAnsiTheme="minorHAnsi" w:cstheme="minorHAnsi"/>
          <w:sz w:val="22"/>
          <w:szCs w:val="22"/>
        </w:rPr>
        <w:t xml:space="preserve"> paragraaf </w:t>
      </w:r>
      <w:r w:rsidR="0085404E">
        <w:rPr>
          <w:rFonts w:asciiTheme="minorHAnsi" w:hAnsiTheme="minorHAnsi" w:cstheme="minorHAnsi"/>
          <w:sz w:val="22"/>
          <w:szCs w:val="22"/>
        </w:rPr>
        <w:fldChar w:fldCharType="begin"/>
      </w:r>
      <w:r w:rsidR="0085404E">
        <w:rPr>
          <w:rFonts w:asciiTheme="minorHAnsi" w:hAnsiTheme="minorHAnsi" w:cstheme="minorHAnsi"/>
          <w:sz w:val="22"/>
          <w:szCs w:val="22"/>
        </w:rPr>
        <w:instrText xml:space="preserve"> REF _Ref55134981 \n \h </w:instrText>
      </w:r>
      <w:r w:rsidR="0085404E">
        <w:rPr>
          <w:rFonts w:asciiTheme="minorHAnsi" w:hAnsiTheme="minorHAnsi" w:cstheme="minorHAnsi"/>
          <w:sz w:val="22"/>
          <w:szCs w:val="22"/>
        </w:rPr>
      </w:r>
      <w:r w:rsidR="0085404E">
        <w:rPr>
          <w:rFonts w:asciiTheme="minorHAnsi" w:hAnsiTheme="minorHAnsi" w:cstheme="minorHAnsi"/>
          <w:sz w:val="22"/>
          <w:szCs w:val="22"/>
        </w:rPr>
        <w:fldChar w:fldCharType="separate"/>
      </w:r>
      <w:r w:rsidR="0085404E">
        <w:rPr>
          <w:rFonts w:asciiTheme="minorHAnsi" w:hAnsiTheme="minorHAnsi" w:cstheme="minorHAnsi"/>
          <w:sz w:val="22"/>
          <w:szCs w:val="22"/>
        </w:rPr>
        <w:t>3.4.4</w:t>
      </w:r>
      <w:r w:rsidR="0085404E">
        <w:rPr>
          <w:rFonts w:asciiTheme="minorHAnsi" w:hAnsiTheme="minorHAnsi" w:cstheme="minorHAnsi"/>
          <w:sz w:val="22"/>
          <w:szCs w:val="22"/>
        </w:rPr>
        <w:fldChar w:fldCharType="end"/>
      </w:r>
      <w:r w:rsidR="009706ED">
        <w:rPr>
          <w:rFonts w:asciiTheme="minorHAnsi" w:hAnsiTheme="minorHAnsi" w:cstheme="minorHAnsi"/>
          <w:sz w:val="22"/>
          <w:szCs w:val="22"/>
        </w:rPr>
        <w:t xml:space="preserve">. </w:t>
      </w:r>
      <w:r>
        <w:rPr>
          <w:rFonts w:asciiTheme="minorHAnsi" w:hAnsiTheme="minorHAnsi" w:cstheme="minorHAnsi"/>
          <w:sz w:val="22"/>
          <w:szCs w:val="22"/>
        </w:rPr>
        <w:t xml:space="preserve">De totale kosten over het gehele project </w:t>
      </w:r>
      <w:r w:rsidR="00F72148">
        <w:rPr>
          <w:rFonts w:asciiTheme="minorHAnsi" w:hAnsiTheme="minorHAnsi" w:cstheme="minorHAnsi"/>
          <w:sz w:val="22"/>
          <w:szCs w:val="22"/>
        </w:rPr>
        <w:t>zijn</w:t>
      </w:r>
      <w:r>
        <w:rPr>
          <w:rFonts w:asciiTheme="minorHAnsi" w:hAnsiTheme="minorHAnsi" w:cstheme="minorHAnsi"/>
          <w:sz w:val="22"/>
          <w:szCs w:val="22"/>
        </w:rPr>
        <w:t xml:space="preserve"> €40,46, hierbij is geen huur en </w:t>
      </w:r>
      <w:r w:rsidRPr="00F72148">
        <w:rPr>
          <w:rFonts w:asciiTheme="minorHAnsi" w:hAnsiTheme="minorHAnsi" w:cstheme="minorHAnsi"/>
          <w:sz w:val="22"/>
          <w:szCs w:val="22"/>
        </w:rPr>
        <w:t>loonkosten</w:t>
      </w:r>
      <w:r w:rsidR="004D484A" w:rsidRPr="00F72148">
        <w:rPr>
          <w:rFonts w:asciiTheme="minorHAnsi" w:hAnsiTheme="minorHAnsi" w:cstheme="minorHAnsi"/>
          <w:sz w:val="22"/>
          <w:szCs w:val="22"/>
        </w:rPr>
        <w:t xml:space="preserve"> </w:t>
      </w:r>
      <w:r w:rsidRPr="00F72148">
        <w:rPr>
          <w:rFonts w:asciiTheme="minorHAnsi" w:hAnsiTheme="minorHAnsi" w:cstheme="minorHAnsi"/>
          <w:sz w:val="22"/>
          <w:szCs w:val="22"/>
        </w:rPr>
        <w:t xml:space="preserve">gerekend. </w:t>
      </w:r>
      <w:r w:rsidR="001744FC" w:rsidRPr="00F72148">
        <w:rPr>
          <w:rFonts w:asciiTheme="minorHAnsi" w:hAnsiTheme="minorHAnsi" w:cstheme="minorHAnsi"/>
          <w:sz w:val="22"/>
          <w:szCs w:val="22"/>
        </w:rPr>
        <w:t>De kosten</w:t>
      </w:r>
      <w:r w:rsidRPr="00F72148">
        <w:rPr>
          <w:rFonts w:asciiTheme="minorHAnsi" w:hAnsiTheme="minorHAnsi" w:cstheme="minorHAnsi"/>
          <w:sz w:val="22"/>
          <w:szCs w:val="22"/>
        </w:rPr>
        <w:t xml:space="preserve"> worden per batch en te verkopen portie berekend. De kosten per</w:t>
      </w:r>
      <w:r w:rsidR="001744FC" w:rsidRPr="00F72148">
        <w:rPr>
          <w:rFonts w:asciiTheme="minorHAnsi" w:hAnsiTheme="minorHAnsi" w:cstheme="minorHAnsi"/>
          <w:sz w:val="22"/>
          <w:szCs w:val="22"/>
        </w:rPr>
        <w:t xml:space="preserve"> </w:t>
      </w:r>
      <w:r w:rsidRPr="00F72148">
        <w:rPr>
          <w:rFonts w:asciiTheme="minorHAnsi" w:hAnsiTheme="minorHAnsi" w:cstheme="minorHAnsi"/>
          <w:sz w:val="22"/>
          <w:szCs w:val="22"/>
        </w:rPr>
        <w:t xml:space="preserve">batch zijn </w:t>
      </w:r>
      <w:r w:rsidR="004834D1" w:rsidRPr="00F72148">
        <w:rPr>
          <w:rFonts w:asciiTheme="minorHAnsi" w:hAnsiTheme="minorHAnsi" w:cstheme="minorHAnsi"/>
          <w:sz w:val="22"/>
          <w:szCs w:val="22"/>
        </w:rPr>
        <w:t xml:space="preserve">weergegeven in </w:t>
      </w:r>
      <w:r w:rsidR="004834D1" w:rsidRPr="00F72148">
        <w:rPr>
          <w:rFonts w:asciiTheme="minorHAnsi" w:hAnsiTheme="minorHAnsi" w:cstheme="minorHAnsi"/>
          <w:sz w:val="22"/>
          <w:szCs w:val="22"/>
        </w:rPr>
        <w:fldChar w:fldCharType="begin"/>
      </w:r>
      <w:r w:rsidR="004834D1" w:rsidRPr="00F72148">
        <w:rPr>
          <w:rFonts w:asciiTheme="minorHAnsi" w:hAnsiTheme="minorHAnsi" w:cstheme="minorHAnsi"/>
          <w:sz w:val="22"/>
          <w:szCs w:val="22"/>
        </w:rPr>
        <w:instrText xml:space="preserve"> REF _Ref55135091 \h  \* MERGEFORMAT </w:instrText>
      </w:r>
      <w:r w:rsidR="004834D1" w:rsidRPr="00F72148">
        <w:rPr>
          <w:rFonts w:asciiTheme="minorHAnsi" w:hAnsiTheme="minorHAnsi" w:cstheme="minorHAnsi"/>
          <w:sz w:val="22"/>
          <w:szCs w:val="22"/>
        </w:rPr>
      </w:r>
      <w:r w:rsidR="004834D1" w:rsidRPr="00F72148">
        <w:rPr>
          <w:rFonts w:asciiTheme="minorHAnsi" w:hAnsiTheme="minorHAnsi" w:cstheme="minorHAnsi"/>
          <w:sz w:val="22"/>
          <w:szCs w:val="22"/>
        </w:rPr>
        <w:fldChar w:fldCharType="separate"/>
      </w:r>
      <w:r w:rsidR="004834D1" w:rsidRPr="00F72148">
        <w:rPr>
          <w:rFonts w:asciiTheme="minorHAnsi" w:hAnsiTheme="minorHAnsi" w:cstheme="minorHAnsi"/>
          <w:sz w:val="22"/>
          <w:szCs w:val="22"/>
        </w:rPr>
        <w:t xml:space="preserve">Tabel </w:t>
      </w:r>
      <w:r w:rsidR="004834D1" w:rsidRPr="00F72148">
        <w:rPr>
          <w:rFonts w:asciiTheme="minorHAnsi" w:hAnsiTheme="minorHAnsi" w:cstheme="minorHAnsi"/>
          <w:noProof/>
          <w:sz w:val="22"/>
          <w:szCs w:val="22"/>
        </w:rPr>
        <w:t>3</w:t>
      </w:r>
      <w:r w:rsidR="004834D1" w:rsidRPr="00F72148">
        <w:rPr>
          <w:rFonts w:asciiTheme="minorHAnsi" w:hAnsiTheme="minorHAnsi" w:cstheme="minorHAnsi"/>
          <w:sz w:val="22"/>
          <w:szCs w:val="22"/>
        </w:rPr>
        <w:fldChar w:fldCharType="end"/>
      </w:r>
      <w:r w:rsidR="004834D1" w:rsidRPr="00F72148">
        <w:rPr>
          <w:rFonts w:asciiTheme="minorHAnsi" w:hAnsiTheme="minorHAnsi" w:cstheme="minorHAnsi"/>
          <w:sz w:val="22"/>
          <w:szCs w:val="22"/>
        </w:rPr>
        <w:t>.</w:t>
      </w:r>
    </w:p>
    <w:p w14:paraId="053236B3" w14:textId="77777777" w:rsidR="007F594F" w:rsidRDefault="007F594F" w:rsidP="007F594F">
      <w:pPr>
        <w:rPr>
          <w:rFonts w:asciiTheme="minorHAnsi" w:hAnsiTheme="minorHAnsi" w:cstheme="minorHAnsi"/>
          <w:sz w:val="22"/>
          <w:szCs w:val="22"/>
        </w:rPr>
      </w:pPr>
    </w:p>
    <w:tbl>
      <w:tblPr>
        <w:tblStyle w:val="Rastertabel4-Accent1"/>
        <w:tblpPr w:leftFromText="141" w:rightFromText="141" w:vertAnchor="text" w:tblpXSpec="center" w:tblpY="264"/>
        <w:tblW w:w="0" w:type="auto"/>
        <w:tblLook w:val="04A0" w:firstRow="1" w:lastRow="0" w:firstColumn="1" w:lastColumn="0" w:noHBand="0" w:noVBand="1"/>
      </w:tblPr>
      <w:tblGrid>
        <w:gridCol w:w="3020"/>
        <w:gridCol w:w="3021"/>
        <w:gridCol w:w="3021"/>
      </w:tblGrid>
      <w:tr w:rsidR="008B1946" w14:paraId="09890759" w14:textId="77777777" w:rsidTr="00F7214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2F7CF7BB" w14:textId="77777777" w:rsidR="008B1946" w:rsidRPr="002F62AF" w:rsidRDefault="008B1946" w:rsidP="008B1946">
            <w:pPr>
              <w:rPr>
                <w:rFonts w:asciiTheme="minorHAnsi" w:hAnsiTheme="minorHAnsi" w:cstheme="minorHAnsi"/>
                <w:b w:val="0"/>
                <w:bCs w:val="0"/>
                <w:sz w:val="22"/>
                <w:szCs w:val="22"/>
              </w:rPr>
            </w:pPr>
            <w:r>
              <w:rPr>
                <w:rFonts w:asciiTheme="minorHAnsi" w:hAnsiTheme="minorHAnsi" w:cstheme="minorHAnsi"/>
                <w:sz w:val="22"/>
                <w:szCs w:val="22"/>
              </w:rPr>
              <w:t>Aantal (gram) ingrediënt</w:t>
            </w:r>
          </w:p>
        </w:tc>
        <w:tc>
          <w:tcPr>
            <w:tcW w:w="3021" w:type="dxa"/>
          </w:tcPr>
          <w:p w14:paraId="683891DB" w14:textId="77777777" w:rsidR="008B1946" w:rsidRPr="002F62AF" w:rsidRDefault="008B1946" w:rsidP="008B1946">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sz w:val="22"/>
                <w:szCs w:val="22"/>
              </w:rPr>
            </w:pPr>
            <w:r>
              <w:rPr>
                <w:rFonts w:asciiTheme="minorHAnsi" w:hAnsiTheme="minorHAnsi" w:cstheme="minorHAnsi"/>
                <w:sz w:val="22"/>
                <w:szCs w:val="22"/>
              </w:rPr>
              <w:t xml:space="preserve">Kosten </w:t>
            </w:r>
          </w:p>
        </w:tc>
        <w:tc>
          <w:tcPr>
            <w:tcW w:w="3021" w:type="dxa"/>
          </w:tcPr>
          <w:p w14:paraId="5D405EFD" w14:textId="77777777" w:rsidR="008B1946" w:rsidRPr="002F62AF" w:rsidRDefault="008B1946" w:rsidP="008B1946">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sz w:val="22"/>
                <w:szCs w:val="22"/>
              </w:rPr>
            </w:pPr>
            <w:r>
              <w:rPr>
                <w:rFonts w:asciiTheme="minorHAnsi" w:hAnsiTheme="minorHAnsi" w:cstheme="minorHAnsi"/>
                <w:sz w:val="22"/>
                <w:szCs w:val="22"/>
              </w:rPr>
              <w:t>Totaalkosten per batch</w:t>
            </w:r>
          </w:p>
        </w:tc>
      </w:tr>
      <w:tr w:rsidR="008B1946" w14:paraId="5153B333" w14:textId="77777777" w:rsidTr="00F721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68EBA956" w14:textId="77777777" w:rsidR="008B1946" w:rsidRDefault="008B1946" w:rsidP="008B1946">
            <w:pPr>
              <w:rPr>
                <w:rFonts w:asciiTheme="minorHAnsi" w:hAnsiTheme="minorHAnsi" w:cstheme="minorHAnsi"/>
                <w:sz w:val="22"/>
                <w:szCs w:val="22"/>
              </w:rPr>
            </w:pPr>
            <w:r>
              <w:rPr>
                <w:rFonts w:asciiTheme="minorHAnsi" w:hAnsiTheme="minorHAnsi" w:cstheme="minorHAnsi"/>
                <w:sz w:val="22"/>
                <w:szCs w:val="22"/>
              </w:rPr>
              <w:t>1 ei</w:t>
            </w:r>
          </w:p>
        </w:tc>
        <w:tc>
          <w:tcPr>
            <w:tcW w:w="3021" w:type="dxa"/>
          </w:tcPr>
          <w:p w14:paraId="33CC3770" w14:textId="77777777" w:rsidR="008B1946" w:rsidRDefault="008B1946" w:rsidP="008B194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€0,20</w:t>
            </w:r>
          </w:p>
        </w:tc>
        <w:tc>
          <w:tcPr>
            <w:tcW w:w="3021" w:type="dxa"/>
          </w:tcPr>
          <w:p w14:paraId="3C778C72" w14:textId="77777777" w:rsidR="008B1946" w:rsidRDefault="008B1946" w:rsidP="008B194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€0,20</w:t>
            </w:r>
          </w:p>
        </w:tc>
      </w:tr>
      <w:tr w:rsidR="008B1946" w14:paraId="0D765852" w14:textId="77777777" w:rsidTr="00F72148">
        <w:tc>
          <w:tcPr>
            <w:cnfStyle w:val="001000000000" w:firstRow="0" w:lastRow="0" w:firstColumn="1" w:lastColumn="0" w:oddVBand="0" w:evenVBand="0" w:oddHBand="0" w:evenHBand="0" w:firstRowFirstColumn="0" w:firstRowLastColumn="0" w:lastRowFirstColumn="0" w:lastRowLastColumn="0"/>
            <w:tcW w:w="3020" w:type="dxa"/>
          </w:tcPr>
          <w:p w14:paraId="130E97CD" w14:textId="77777777" w:rsidR="008B1946" w:rsidRDefault="008B1946" w:rsidP="008B1946">
            <w:pPr>
              <w:rPr>
                <w:rFonts w:asciiTheme="minorHAnsi" w:hAnsiTheme="minorHAnsi" w:cstheme="minorHAnsi"/>
                <w:sz w:val="22"/>
                <w:szCs w:val="22"/>
              </w:rPr>
            </w:pPr>
            <w:r>
              <w:rPr>
                <w:rFonts w:asciiTheme="minorHAnsi" w:hAnsiTheme="minorHAnsi" w:cstheme="minorHAnsi"/>
                <w:sz w:val="22"/>
                <w:szCs w:val="22"/>
              </w:rPr>
              <w:t>1 sjalotje</w:t>
            </w:r>
          </w:p>
        </w:tc>
        <w:tc>
          <w:tcPr>
            <w:tcW w:w="3021" w:type="dxa"/>
          </w:tcPr>
          <w:p w14:paraId="31E25902" w14:textId="77777777" w:rsidR="008B1946" w:rsidRDefault="008B1946" w:rsidP="008B194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€0,05</w:t>
            </w:r>
          </w:p>
        </w:tc>
        <w:tc>
          <w:tcPr>
            <w:tcW w:w="3021" w:type="dxa"/>
          </w:tcPr>
          <w:p w14:paraId="537D6AC8" w14:textId="77777777" w:rsidR="008B1946" w:rsidRDefault="008B1946" w:rsidP="008B194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€0,25</w:t>
            </w:r>
          </w:p>
        </w:tc>
      </w:tr>
      <w:tr w:rsidR="008B1946" w14:paraId="43594B33" w14:textId="77777777" w:rsidTr="00F721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1026F737" w14:textId="77777777" w:rsidR="008B1946" w:rsidRDefault="008B1946" w:rsidP="008B1946">
            <w:pPr>
              <w:rPr>
                <w:rFonts w:asciiTheme="minorHAnsi" w:hAnsiTheme="minorHAnsi" w:cstheme="minorHAnsi"/>
                <w:sz w:val="22"/>
                <w:szCs w:val="22"/>
              </w:rPr>
            </w:pPr>
            <w:r>
              <w:rPr>
                <w:rFonts w:asciiTheme="minorHAnsi" w:hAnsiTheme="minorHAnsi" w:cstheme="minorHAnsi"/>
                <w:sz w:val="22"/>
                <w:szCs w:val="22"/>
              </w:rPr>
              <w:t>½ eetlepel citroensap</w:t>
            </w:r>
          </w:p>
        </w:tc>
        <w:tc>
          <w:tcPr>
            <w:tcW w:w="3021" w:type="dxa"/>
          </w:tcPr>
          <w:p w14:paraId="41E6C003" w14:textId="77777777" w:rsidR="008B1946" w:rsidRDefault="008B1946" w:rsidP="008B194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€0,01</w:t>
            </w:r>
          </w:p>
        </w:tc>
        <w:tc>
          <w:tcPr>
            <w:tcW w:w="3021" w:type="dxa"/>
          </w:tcPr>
          <w:p w14:paraId="4C61146C" w14:textId="77777777" w:rsidR="008B1946" w:rsidRDefault="008B1946" w:rsidP="008B194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€0,26</w:t>
            </w:r>
          </w:p>
        </w:tc>
      </w:tr>
      <w:tr w:rsidR="008B1946" w14:paraId="5869D7FC" w14:textId="77777777" w:rsidTr="00F72148">
        <w:tc>
          <w:tcPr>
            <w:cnfStyle w:val="001000000000" w:firstRow="0" w:lastRow="0" w:firstColumn="1" w:lastColumn="0" w:oddVBand="0" w:evenVBand="0" w:oddHBand="0" w:evenHBand="0" w:firstRowFirstColumn="0" w:firstRowLastColumn="0" w:lastRowFirstColumn="0" w:lastRowLastColumn="0"/>
            <w:tcW w:w="3020" w:type="dxa"/>
          </w:tcPr>
          <w:p w14:paraId="53A6C6CE" w14:textId="77777777" w:rsidR="008B1946" w:rsidRDefault="008B1946" w:rsidP="008B1946">
            <w:pPr>
              <w:rPr>
                <w:rFonts w:asciiTheme="minorHAnsi" w:hAnsiTheme="minorHAnsi" w:cstheme="minorHAnsi"/>
                <w:sz w:val="22"/>
                <w:szCs w:val="22"/>
              </w:rPr>
            </w:pPr>
            <w:r>
              <w:rPr>
                <w:rFonts w:asciiTheme="minorHAnsi" w:hAnsiTheme="minorHAnsi" w:cstheme="minorHAnsi"/>
                <w:sz w:val="22"/>
                <w:szCs w:val="22"/>
              </w:rPr>
              <w:t>200 gram gedroogde linzen</w:t>
            </w:r>
          </w:p>
        </w:tc>
        <w:tc>
          <w:tcPr>
            <w:tcW w:w="3021" w:type="dxa"/>
          </w:tcPr>
          <w:p w14:paraId="4025C087" w14:textId="77777777" w:rsidR="008B1946" w:rsidRDefault="008B1946" w:rsidP="008B194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€0,52</w:t>
            </w:r>
          </w:p>
        </w:tc>
        <w:tc>
          <w:tcPr>
            <w:tcW w:w="3021" w:type="dxa"/>
          </w:tcPr>
          <w:p w14:paraId="0357BFE8" w14:textId="77777777" w:rsidR="008B1946" w:rsidRDefault="008B1946" w:rsidP="008B194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€0,78</w:t>
            </w:r>
          </w:p>
        </w:tc>
      </w:tr>
      <w:tr w:rsidR="008B1946" w14:paraId="59C4D480" w14:textId="77777777" w:rsidTr="00F721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6F8FBAEE" w14:textId="77777777" w:rsidR="008B1946" w:rsidRDefault="008B1946" w:rsidP="008B1946">
            <w:pPr>
              <w:rPr>
                <w:rFonts w:asciiTheme="minorHAnsi" w:hAnsiTheme="minorHAnsi" w:cstheme="minorHAnsi"/>
                <w:sz w:val="22"/>
                <w:szCs w:val="22"/>
              </w:rPr>
            </w:pPr>
            <w:r>
              <w:rPr>
                <w:rFonts w:asciiTheme="minorHAnsi" w:hAnsiTheme="minorHAnsi" w:cstheme="minorHAnsi"/>
                <w:sz w:val="22"/>
                <w:szCs w:val="22"/>
              </w:rPr>
              <w:t>100 gram paneermeel</w:t>
            </w:r>
          </w:p>
        </w:tc>
        <w:tc>
          <w:tcPr>
            <w:tcW w:w="3021" w:type="dxa"/>
          </w:tcPr>
          <w:p w14:paraId="78033B3D" w14:textId="77777777" w:rsidR="008B1946" w:rsidRDefault="008B1946" w:rsidP="008B194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€0,20</w:t>
            </w:r>
          </w:p>
        </w:tc>
        <w:tc>
          <w:tcPr>
            <w:tcW w:w="3021" w:type="dxa"/>
          </w:tcPr>
          <w:p w14:paraId="2F0479E3" w14:textId="77777777" w:rsidR="008B1946" w:rsidRDefault="008B1946" w:rsidP="008B194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€0,98</w:t>
            </w:r>
          </w:p>
        </w:tc>
      </w:tr>
      <w:tr w:rsidR="008B1946" w14:paraId="65D98926" w14:textId="77777777" w:rsidTr="00F72148">
        <w:tc>
          <w:tcPr>
            <w:cnfStyle w:val="001000000000" w:firstRow="0" w:lastRow="0" w:firstColumn="1" w:lastColumn="0" w:oddVBand="0" w:evenVBand="0" w:oddHBand="0" w:evenHBand="0" w:firstRowFirstColumn="0" w:firstRowLastColumn="0" w:lastRowFirstColumn="0" w:lastRowLastColumn="0"/>
            <w:tcW w:w="3020" w:type="dxa"/>
          </w:tcPr>
          <w:p w14:paraId="6F1926F0" w14:textId="77777777" w:rsidR="008B1946" w:rsidRDefault="008B1946" w:rsidP="008B1946">
            <w:pPr>
              <w:rPr>
                <w:rFonts w:asciiTheme="minorHAnsi" w:hAnsiTheme="minorHAnsi" w:cstheme="minorHAnsi"/>
                <w:sz w:val="22"/>
                <w:szCs w:val="22"/>
              </w:rPr>
            </w:pPr>
            <w:r>
              <w:rPr>
                <w:rFonts w:asciiTheme="minorHAnsi" w:hAnsiTheme="minorHAnsi" w:cstheme="minorHAnsi"/>
                <w:sz w:val="22"/>
                <w:szCs w:val="22"/>
              </w:rPr>
              <w:t>8 gram gehaktkruiden</w:t>
            </w:r>
          </w:p>
        </w:tc>
        <w:tc>
          <w:tcPr>
            <w:tcW w:w="3021" w:type="dxa"/>
          </w:tcPr>
          <w:p w14:paraId="32F7A95E" w14:textId="77777777" w:rsidR="008B1946" w:rsidRDefault="008B1946" w:rsidP="008B194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€0,36</w:t>
            </w:r>
          </w:p>
        </w:tc>
        <w:tc>
          <w:tcPr>
            <w:tcW w:w="3021" w:type="dxa"/>
          </w:tcPr>
          <w:p w14:paraId="62294F71" w14:textId="77777777" w:rsidR="008B1946" w:rsidRDefault="008B1946" w:rsidP="008B194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€1,34</w:t>
            </w:r>
          </w:p>
        </w:tc>
      </w:tr>
      <w:tr w:rsidR="008B1946" w14:paraId="2B70183A" w14:textId="77777777" w:rsidTr="00F721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656F749B" w14:textId="77777777" w:rsidR="008B1946" w:rsidRDefault="008B1946" w:rsidP="008B1946">
            <w:pPr>
              <w:rPr>
                <w:rFonts w:asciiTheme="minorHAnsi" w:hAnsiTheme="minorHAnsi" w:cstheme="minorHAnsi"/>
                <w:sz w:val="22"/>
                <w:szCs w:val="22"/>
              </w:rPr>
            </w:pPr>
            <w:r>
              <w:rPr>
                <w:rFonts w:asciiTheme="minorHAnsi" w:hAnsiTheme="minorHAnsi" w:cstheme="minorHAnsi"/>
                <w:sz w:val="22"/>
                <w:szCs w:val="22"/>
              </w:rPr>
              <w:t>1 gram cayennepeper</w:t>
            </w:r>
          </w:p>
        </w:tc>
        <w:tc>
          <w:tcPr>
            <w:tcW w:w="3021" w:type="dxa"/>
          </w:tcPr>
          <w:p w14:paraId="7FD95D89" w14:textId="77777777" w:rsidR="008B1946" w:rsidRDefault="008B1946" w:rsidP="008B194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€0,06</w:t>
            </w:r>
          </w:p>
        </w:tc>
        <w:tc>
          <w:tcPr>
            <w:tcW w:w="3021" w:type="dxa"/>
          </w:tcPr>
          <w:p w14:paraId="50E63AF1" w14:textId="77777777" w:rsidR="008B1946" w:rsidRDefault="008B1946" w:rsidP="008B194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€1,40</w:t>
            </w:r>
          </w:p>
        </w:tc>
      </w:tr>
      <w:tr w:rsidR="008B1946" w14:paraId="0979C867" w14:textId="77777777" w:rsidTr="00F72148">
        <w:tc>
          <w:tcPr>
            <w:cnfStyle w:val="001000000000" w:firstRow="0" w:lastRow="0" w:firstColumn="1" w:lastColumn="0" w:oddVBand="0" w:evenVBand="0" w:oddHBand="0" w:evenHBand="0" w:firstRowFirstColumn="0" w:firstRowLastColumn="0" w:lastRowFirstColumn="0" w:lastRowLastColumn="0"/>
            <w:tcW w:w="3020" w:type="dxa"/>
          </w:tcPr>
          <w:p w14:paraId="065E3966" w14:textId="77777777" w:rsidR="008B1946" w:rsidRDefault="008B1946" w:rsidP="008B1946">
            <w:pPr>
              <w:rPr>
                <w:rFonts w:asciiTheme="minorHAnsi" w:hAnsiTheme="minorHAnsi" w:cstheme="minorHAnsi"/>
                <w:sz w:val="22"/>
                <w:szCs w:val="22"/>
              </w:rPr>
            </w:pPr>
            <w:r>
              <w:rPr>
                <w:rFonts w:asciiTheme="minorHAnsi" w:hAnsiTheme="minorHAnsi" w:cstheme="minorHAnsi"/>
                <w:sz w:val="22"/>
                <w:szCs w:val="22"/>
              </w:rPr>
              <w:t>40 gram Mozzarella</w:t>
            </w:r>
          </w:p>
        </w:tc>
        <w:tc>
          <w:tcPr>
            <w:tcW w:w="3021" w:type="dxa"/>
          </w:tcPr>
          <w:p w14:paraId="67CCA6BD" w14:textId="77777777" w:rsidR="008B1946" w:rsidRDefault="008B1946" w:rsidP="008B194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€0,42</w:t>
            </w:r>
          </w:p>
        </w:tc>
        <w:tc>
          <w:tcPr>
            <w:tcW w:w="3021" w:type="dxa"/>
          </w:tcPr>
          <w:p w14:paraId="312592B4" w14:textId="77777777" w:rsidR="008B1946" w:rsidRDefault="008B1946" w:rsidP="008B194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€1,82</w:t>
            </w:r>
          </w:p>
        </w:tc>
      </w:tr>
      <w:tr w:rsidR="008B1946" w14:paraId="7F0AC848" w14:textId="77777777" w:rsidTr="00F721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2009D60F" w14:textId="77777777" w:rsidR="008B1946" w:rsidRDefault="008B1946" w:rsidP="008B1946">
            <w:pPr>
              <w:rPr>
                <w:rFonts w:asciiTheme="minorHAnsi" w:hAnsiTheme="minorHAnsi" w:cstheme="minorHAnsi"/>
                <w:sz w:val="22"/>
                <w:szCs w:val="22"/>
              </w:rPr>
            </w:pPr>
            <w:r>
              <w:rPr>
                <w:rFonts w:asciiTheme="minorHAnsi" w:hAnsiTheme="minorHAnsi" w:cstheme="minorHAnsi"/>
                <w:sz w:val="22"/>
                <w:szCs w:val="22"/>
              </w:rPr>
              <w:t>1 gram Koriander</w:t>
            </w:r>
          </w:p>
        </w:tc>
        <w:tc>
          <w:tcPr>
            <w:tcW w:w="3021" w:type="dxa"/>
          </w:tcPr>
          <w:p w14:paraId="3465D198" w14:textId="77777777" w:rsidR="008B1946" w:rsidRDefault="008B1946" w:rsidP="008B194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€0,22</w:t>
            </w:r>
          </w:p>
        </w:tc>
        <w:tc>
          <w:tcPr>
            <w:tcW w:w="3021" w:type="dxa"/>
          </w:tcPr>
          <w:p w14:paraId="41268D62" w14:textId="77777777" w:rsidR="008B1946" w:rsidRDefault="008B1946" w:rsidP="008B194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€2,04</w:t>
            </w:r>
          </w:p>
        </w:tc>
      </w:tr>
      <w:tr w:rsidR="008B1946" w14:paraId="4FFA22BC" w14:textId="77777777" w:rsidTr="00F72148">
        <w:tc>
          <w:tcPr>
            <w:cnfStyle w:val="001000000000" w:firstRow="0" w:lastRow="0" w:firstColumn="1" w:lastColumn="0" w:oddVBand="0" w:evenVBand="0" w:oddHBand="0" w:evenHBand="0" w:firstRowFirstColumn="0" w:firstRowLastColumn="0" w:lastRowFirstColumn="0" w:lastRowLastColumn="0"/>
            <w:tcW w:w="3020" w:type="dxa"/>
          </w:tcPr>
          <w:p w14:paraId="5BB270A2" w14:textId="77777777" w:rsidR="008B1946" w:rsidRDefault="008B1946" w:rsidP="008B1946">
            <w:pPr>
              <w:rPr>
                <w:rFonts w:asciiTheme="minorHAnsi" w:hAnsiTheme="minorHAnsi" w:cstheme="minorHAnsi"/>
                <w:sz w:val="22"/>
                <w:szCs w:val="22"/>
              </w:rPr>
            </w:pPr>
            <w:r>
              <w:rPr>
                <w:rFonts w:asciiTheme="minorHAnsi" w:hAnsiTheme="minorHAnsi" w:cstheme="minorHAnsi"/>
                <w:sz w:val="22"/>
                <w:szCs w:val="22"/>
              </w:rPr>
              <w:t>300 gr wortelen</w:t>
            </w:r>
          </w:p>
        </w:tc>
        <w:tc>
          <w:tcPr>
            <w:tcW w:w="3021" w:type="dxa"/>
          </w:tcPr>
          <w:p w14:paraId="6797E811" w14:textId="77777777" w:rsidR="008B1946" w:rsidRDefault="008B1946" w:rsidP="008B194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€0,00 (gratis gedoneerd)</w:t>
            </w:r>
          </w:p>
        </w:tc>
        <w:tc>
          <w:tcPr>
            <w:tcW w:w="3021" w:type="dxa"/>
          </w:tcPr>
          <w:p w14:paraId="49AEBF9F" w14:textId="77777777" w:rsidR="008B1946" w:rsidRDefault="008B1946" w:rsidP="008B194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€2,04</w:t>
            </w:r>
          </w:p>
        </w:tc>
      </w:tr>
      <w:tr w:rsidR="00F72148" w14:paraId="1C7569B9" w14:textId="77777777" w:rsidTr="008E71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41" w:type="dxa"/>
            <w:gridSpan w:val="2"/>
          </w:tcPr>
          <w:p w14:paraId="62E36154" w14:textId="2B8DECC0" w:rsidR="00F72148" w:rsidRDefault="00F72148" w:rsidP="00F72148">
            <w:pPr>
              <w:jc w:val="center"/>
              <w:rPr>
                <w:rFonts w:asciiTheme="minorHAnsi" w:hAnsiTheme="minorHAnsi" w:cstheme="minorHAnsi"/>
                <w:sz w:val="22"/>
                <w:szCs w:val="22"/>
              </w:rPr>
            </w:pPr>
            <w:r>
              <w:rPr>
                <w:rFonts w:asciiTheme="minorHAnsi" w:hAnsiTheme="minorHAnsi" w:cstheme="minorHAnsi"/>
                <w:sz w:val="22"/>
                <w:szCs w:val="22"/>
              </w:rPr>
              <w:t>Totaal</w:t>
            </w:r>
          </w:p>
        </w:tc>
        <w:tc>
          <w:tcPr>
            <w:tcW w:w="3021" w:type="dxa"/>
          </w:tcPr>
          <w:p w14:paraId="4819AFAD" w14:textId="77777777" w:rsidR="00F72148" w:rsidRPr="00FF4A37" w:rsidRDefault="00F72148" w:rsidP="008B194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2"/>
                <w:szCs w:val="22"/>
              </w:rPr>
            </w:pPr>
            <w:r w:rsidRPr="00FF4A37">
              <w:rPr>
                <w:rFonts w:asciiTheme="minorHAnsi" w:hAnsiTheme="minorHAnsi" w:cstheme="minorHAnsi"/>
                <w:b/>
                <w:bCs/>
                <w:sz w:val="22"/>
                <w:szCs w:val="22"/>
              </w:rPr>
              <w:t>€2,04</w:t>
            </w:r>
          </w:p>
        </w:tc>
      </w:tr>
    </w:tbl>
    <w:p w14:paraId="726918F6" w14:textId="6C747F09" w:rsidR="007F594F" w:rsidRDefault="007F594F" w:rsidP="008B1946">
      <w:pPr>
        <w:pStyle w:val="Bijschrift"/>
        <w:keepNext/>
        <w:jc w:val="center"/>
      </w:pPr>
      <w:bookmarkStart w:id="101" w:name="_Ref55135091"/>
      <w:r>
        <w:t xml:space="preserve">Tabel </w:t>
      </w:r>
      <w:r>
        <w:fldChar w:fldCharType="begin"/>
      </w:r>
      <w:r>
        <w:instrText>SEQ Tabel \* ARABIC</w:instrText>
      </w:r>
      <w:r>
        <w:fldChar w:fldCharType="separate"/>
      </w:r>
      <w:r w:rsidR="00AC267F">
        <w:rPr>
          <w:noProof/>
        </w:rPr>
        <w:t>4</w:t>
      </w:r>
      <w:r>
        <w:fldChar w:fldCharType="end"/>
      </w:r>
      <w:bookmarkEnd w:id="101"/>
      <w:r w:rsidR="004834D1">
        <w:t>:</w:t>
      </w:r>
      <w:r>
        <w:t xml:space="preserve"> Kosten per batch Vega-burger</w:t>
      </w:r>
    </w:p>
    <w:p w14:paraId="724539F4" w14:textId="77777777" w:rsidR="007F594F" w:rsidRDefault="007F594F" w:rsidP="007F594F">
      <w:pPr>
        <w:rPr>
          <w:rFonts w:asciiTheme="minorHAnsi" w:hAnsiTheme="minorHAnsi" w:cstheme="minorHAnsi"/>
          <w:sz w:val="22"/>
          <w:szCs w:val="22"/>
        </w:rPr>
      </w:pPr>
    </w:p>
    <w:p w14:paraId="79F29436" w14:textId="77777777" w:rsidR="00A94119" w:rsidRDefault="007F594F" w:rsidP="007F594F">
      <w:pPr>
        <w:rPr>
          <w:rFonts w:asciiTheme="minorHAnsi" w:hAnsiTheme="minorHAnsi" w:cstheme="minorHAnsi"/>
          <w:sz w:val="22"/>
          <w:szCs w:val="22"/>
        </w:rPr>
        <w:sectPr w:rsidR="00A94119" w:rsidSect="00376675">
          <w:pgSz w:w="11906" w:h="16838"/>
          <w:pgMar w:top="1417" w:right="1417" w:bottom="1417" w:left="1417" w:header="708" w:footer="708" w:gutter="0"/>
          <w:pgNumType w:start="33"/>
          <w:cols w:space="708"/>
          <w:docGrid w:linePitch="360"/>
        </w:sectPr>
      </w:pPr>
      <w:r>
        <w:rPr>
          <w:rFonts w:asciiTheme="minorHAnsi" w:hAnsiTheme="minorHAnsi" w:cstheme="minorHAnsi"/>
          <w:sz w:val="22"/>
          <w:szCs w:val="22"/>
        </w:rPr>
        <w:t>De productiekosten per batch</w:t>
      </w:r>
      <w:r w:rsidR="00345394">
        <w:rPr>
          <w:rFonts w:asciiTheme="minorHAnsi" w:hAnsiTheme="minorHAnsi" w:cstheme="minorHAnsi"/>
          <w:sz w:val="22"/>
          <w:szCs w:val="22"/>
        </w:rPr>
        <w:t xml:space="preserve"> </w:t>
      </w:r>
      <w:r w:rsidR="00F72148">
        <w:rPr>
          <w:rFonts w:asciiTheme="minorHAnsi" w:hAnsiTheme="minorHAnsi" w:cstheme="minorHAnsi"/>
          <w:sz w:val="22"/>
          <w:szCs w:val="22"/>
        </w:rPr>
        <w:t>zijn</w:t>
      </w:r>
      <w:r>
        <w:rPr>
          <w:rFonts w:asciiTheme="minorHAnsi" w:hAnsiTheme="minorHAnsi" w:cstheme="minorHAnsi"/>
          <w:sz w:val="22"/>
          <w:szCs w:val="22"/>
        </w:rPr>
        <w:t xml:space="preserve"> €2,04. </w:t>
      </w:r>
      <w:r w:rsidR="00345394">
        <w:rPr>
          <w:rFonts w:asciiTheme="minorHAnsi" w:hAnsiTheme="minorHAnsi" w:cstheme="minorHAnsi"/>
          <w:sz w:val="22"/>
          <w:szCs w:val="22"/>
        </w:rPr>
        <w:t>Waarbij p</w:t>
      </w:r>
      <w:r>
        <w:rPr>
          <w:rFonts w:asciiTheme="minorHAnsi" w:hAnsiTheme="minorHAnsi" w:cstheme="minorHAnsi"/>
          <w:sz w:val="22"/>
          <w:szCs w:val="22"/>
        </w:rPr>
        <w:t xml:space="preserve">er batch </w:t>
      </w:r>
      <w:r w:rsidR="00F66F59">
        <w:rPr>
          <w:rFonts w:asciiTheme="minorHAnsi" w:hAnsiTheme="minorHAnsi" w:cstheme="minorHAnsi"/>
          <w:sz w:val="22"/>
          <w:szCs w:val="22"/>
        </w:rPr>
        <w:t>twintig</w:t>
      </w:r>
      <w:r>
        <w:rPr>
          <w:rFonts w:asciiTheme="minorHAnsi" w:hAnsiTheme="minorHAnsi" w:cstheme="minorHAnsi"/>
          <w:sz w:val="22"/>
          <w:szCs w:val="22"/>
        </w:rPr>
        <w:t xml:space="preserve"> burgers geproduceerd</w:t>
      </w:r>
      <w:r w:rsidR="00345394">
        <w:rPr>
          <w:rFonts w:asciiTheme="minorHAnsi" w:hAnsiTheme="minorHAnsi" w:cstheme="minorHAnsi"/>
          <w:sz w:val="22"/>
          <w:szCs w:val="22"/>
        </w:rPr>
        <w:t xml:space="preserve"> worden</w:t>
      </w:r>
      <w:r>
        <w:rPr>
          <w:rFonts w:asciiTheme="minorHAnsi" w:hAnsiTheme="minorHAnsi" w:cstheme="minorHAnsi"/>
          <w:sz w:val="22"/>
          <w:szCs w:val="22"/>
        </w:rPr>
        <w:t>.</w:t>
      </w:r>
      <w:r w:rsidR="00555AD9">
        <w:rPr>
          <w:rFonts w:asciiTheme="minorHAnsi" w:hAnsiTheme="minorHAnsi" w:cstheme="minorHAnsi"/>
          <w:sz w:val="22"/>
          <w:szCs w:val="22"/>
        </w:rPr>
        <w:t xml:space="preserve"> </w:t>
      </w:r>
      <w:r w:rsidR="001A357C">
        <w:rPr>
          <w:rFonts w:asciiTheme="minorHAnsi" w:hAnsiTheme="minorHAnsi" w:cstheme="minorHAnsi"/>
          <w:sz w:val="22"/>
          <w:szCs w:val="22"/>
        </w:rPr>
        <w:t>Hierdoor</w:t>
      </w:r>
      <w:r w:rsidR="00555AD9">
        <w:rPr>
          <w:rFonts w:asciiTheme="minorHAnsi" w:hAnsiTheme="minorHAnsi" w:cstheme="minorHAnsi"/>
          <w:sz w:val="22"/>
          <w:szCs w:val="22"/>
        </w:rPr>
        <w:t xml:space="preserve"> worden de kosten per batch </w:t>
      </w:r>
      <w:r w:rsidR="001A357C">
        <w:rPr>
          <w:rFonts w:asciiTheme="minorHAnsi" w:hAnsiTheme="minorHAnsi" w:cstheme="minorHAnsi"/>
          <w:sz w:val="22"/>
          <w:szCs w:val="22"/>
        </w:rPr>
        <w:t xml:space="preserve">omgerekend naar de kosten </w:t>
      </w:r>
      <w:r w:rsidR="00722EE9">
        <w:rPr>
          <w:rFonts w:asciiTheme="minorHAnsi" w:hAnsiTheme="minorHAnsi" w:cstheme="minorHAnsi"/>
          <w:sz w:val="22"/>
          <w:szCs w:val="22"/>
        </w:rPr>
        <w:t xml:space="preserve">per </w:t>
      </w:r>
      <w:r w:rsidR="00F66F59">
        <w:rPr>
          <w:rFonts w:asciiTheme="minorHAnsi" w:hAnsiTheme="minorHAnsi" w:cstheme="minorHAnsi"/>
          <w:sz w:val="22"/>
          <w:szCs w:val="22"/>
        </w:rPr>
        <w:t>vier</w:t>
      </w:r>
      <w:r w:rsidR="001A357C">
        <w:rPr>
          <w:rFonts w:asciiTheme="minorHAnsi" w:hAnsiTheme="minorHAnsi" w:cstheme="minorHAnsi"/>
          <w:sz w:val="22"/>
          <w:szCs w:val="22"/>
        </w:rPr>
        <w:t xml:space="preserve"> </w:t>
      </w:r>
      <w:r w:rsidR="00F66F59">
        <w:rPr>
          <w:rFonts w:asciiTheme="minorHAnsi" w:hAnsiTheme="minorHAnsi" w:cstheme="minorHAnsi"/>
          <w:sz w:val="22"/>
          <w:szCs w:val="22"/>
        </w:rPr>
        <w:t>v</w:t>
      </w:r>
      <w:r w:rsidR="00146013">
        <w:rPr>
          <w:rFonts w:asciiTheme="minorHAnsi" w:hAnsiTheme="minorHAnsi" w:cstheme="minorHAnsi"/>
          <w:sz w:val="22"/>
          <w:szCs w:val="22"/>
        </w:rPr>
        <w:t>eg</w:t>
      </w:r>
      <w:r w:rsidR="00CD3569">
        <w:rPr>
          <w:rFonts w:asciiTheme="minorHAnsi" w:hAnsiTheme="minorHAnsi" w:cstheme="minorHAnsi"/>
          <w:sz w:val="22"/>
          <w:szCs w:val="22"/>
        </w:rPr>
        <w:t xml:space="preserve">etarische </w:t>
      </w:r>
      <w:r w:rsidR="00146013">
        <w:rPr>
          <w:rFonts w:asciiTheme="minorHAnsi" w:hAnsiTheme="minorHAnsi" w:cstheme="minorHAnsi"/>
          <w:sz w:val="22"/>
          <w:szCs w:val="22"/>
        </w:rPr>
        <w:t>burgers</w:t>
      </w:r>
      <w:r w:rsidR="00A94119">
        <w:rPr>
          <w:rFonts w:asciiTheme="minorHAnsi" w:hAnsiTheme="minorHAnsi" w:cstheme="minorHAnsi"/>
          <w:sz w:val="22"/>
          <w:szCs w:val="22"/>
        </w:rPr>
        <w:t xml:space="preserve">, te </w:t>
      </w:r>
      <w:r w:rsidR="00A94119" w:rsidRPr="00A94119">
        <w:rPr>
          <w:rFonts w:ascii="Calibri" w:hAnsi="Calibri" w:cs="Calibri"/>
          <w:sz w:val="22"/>
          <w:szCs w:val="22"/>
        </w:rPr>
        <w:t xml:space="preserve">zien in </w:t>
      </w:r>
      <w:r w:rsidR="00A94119" w:rsidRPr="00A94119">
        <w:rPr>
          <w:rFonts w:ascii="Calibri" w:hAnsi="Calibri" w:cs="Calibri"/>
          <w:sz w:val="22"/>
          <w:szCs w:val="22"/>
        </w:rPr>
        <w:fldChar w:fldCharType="begin"/>
      </w:r>
      <w:r w:rsidR="00A94119" w:rsidRPr="00A94119">
        <w:rPr>
          <w:rFonts w:ascii="Calibri" w:hAnsi="Calibri" w:cs="Calibri"/>
          <w:sz w:val="22"/>
          <w:szCs w:val="22"/>
        </w:rPr>
        <w:instrText xml:space="preserve"> REF _Ref55747251 \h  \* MERGEFORMAT </w:instrText>
      </w:r>
      <w:r w:rsidR="00A94119" w:rsidRPr="00A94119">
        <w:rPr>
          <w:rFonts w:ascii="Calibri" w:hAnsi="Calibri" w:cs="Calibri"/>
          <w:sz w:val="22"/>
          <w:szCs w:val="22"/>
        </w:rPr>
      </w:r>
      <w:r w:rsidR="00A94119" w:rsidRPr="00A94119">
        <w:rPr>
          <w:rFonts w:ascii="Calibri" w:hAnsi="Calibri" w:cs="Calibri"/>
          <w:sz w:val="22"/>
          <w:szCs w:val="22"/>
        </w:rPr>
        <w:fldChar w:fldCharType="separate"/>
      </w:r>
      <w:r w:rsidR="00A94119" w:rsidRPr="00A94119">
        <w:rPr>
          <w:rFonts w:ascii="Calibri" w:hAnsi="Calibri" w:cs="Calibri"/>
          <w:sz w:val="22"/>
          <w:szCs w:val="22"/>
        </w:rPr>
        <w:t xml:space="preserve">Tabel </w:t>
      </w:r>
      <w:r w:rsidR="00A94119" w:rsidRPr="00A94119">
        <w:rPr>
          <w:rFonts w:ascii="Calibri" w:hAnsi="Calibri" w:cs="Calibri"/>
          <w:noProof/>
          <w:sz w:val="22"/>
          <w:szCs w:val="22"/>
        </w:rPr>
        <w:t>5</w:t>
      </w:r>
      <w:r w:rsidR="00A94119" w:rsidRPr="00A94119">
        <w:rPr>
          <w:rFonts w:ascii="Calibri" w:hAnsi="Calibri" w:cs="Calibri"/>
          <w:sz w:val="22"/>
          <w:szCs w:val="22"/>
        </w:rPr>
        <w:fldChar w:fldCharType="end"/>
      </w:r>
      <w:r w:rsidR="00A94119" w:rsidRPr="00A94119">
        <w:rPr>
          <w:rFonts w:ascii="Calibri" w:hAnsi="Calibri" w:cs="Calibri"/>
          <w:sz w:val="22"/>
          <w:szCs w:val="22"/>
        </w:rPr>
        <w:t>.</w:t>
      </w:r>
      <w:r w:rsidR="00A94119">
        <w:rPr>
          <w:rFonts w:asciiTheme="minorHAnsi" w:hAnsiTheme="minorHAnsi" w:cstheme="minorHAnsi"/>
          <w:sz w:val="22"/>
          <w:szCs w:val="22"/>
        </w:rPr>
        <w:t xml:space="preserve"> </w:t>
      </w:r>
    </w:p>
    <w:p w14:paraId="300357FA" w14:textId="77777777" w:rsidR="007F594F" w:rsidRDefault="007F594F" w:rsidP="007F594F">
      <w:pPr>
        <w:rPr>
          <w:rFonts w:asciiTheme="minorHAnsi" w:hAnsiTheme="minorHAnsi" w:cstheme="minorHAnsi"/>
          <w:sz w:val="22"/>
          <w:szCs w:val="22"/>
        </w:rPr>
      </w:pPr>
    </w:p>
    <w:tbl>
      <w:tblPr>
        <w:tblStyle w:val="Rastertabel4-Accent1"/>
        <w:tblpPr w:leftFromText="141" w:rightFromText="141" w:vertAnchor="text" w:tblpY="225"/>
        <w:tblW w:w="9062" w:type="dxa"/>
        <w:tblLook w:val="04A0" w:firstRow="1" w:lastRow="0" w:firstColumn="1" w:lastColumn="0" w:noHBand="0" w:noVBand="1"/>
      </w:tblPr>
      <w:tblGrid>
        <w:gridCol w:w="3020"/>
        <w:gridCol w:w="3021"/>
        <w:gridCol w:w="3021"/>
      </w:tblGrid>
      <w:tr w:rsidR="007E7EAB" w14:paraId="2E1D2699" w14:textId="77777777" w:rsidTr="00CE09D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5D0A2656" w14:textId="77777777" w:rsidR="007E7EAB" w:rsidRPr="00195264" w:rsidRDefault="007E7EAB" w:rsidP="00CE09D3">
            <w:pPr>
              <w:rPr>
                <w:rFonts w:asciiTheme="minorHAnsi" w:hAnsiTheme="minorHAnsi" w:cstheme="minorHAnsi"/>
                <w:b w:val="0"/>
                <w:bCs w:val="0"/>
                <w:sz w:val="22"/>
                <w:szCs w:val="22"/>
              </w:rPr>
            </w:pPr>
          </w:p>
        </w:tc>
        <w:tc>
          <w:tcPr>
            <w:tcW w:w="3021" w:type="dxa"/>
          </w:tcPr>
          <w:p w14:paraId="696D8B9A" w14:textId="77777777" w:rsidR="007E7EAB" w:rsidRPr="00195264" w:rsidRDefault="007E7EAB" w:rsidP="00CE09D3">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sz w:val="22"/>
                <w:szCs w:val="22"/>
              </w:rPr>
            </w:pPr>
            <w:r w:rsidRPr="00195264">
              <w:rPr>
                <w:rFonts w:asciiTheme="minorHAnsi" w:hAnsiTheme="minorHAnsi" w:cstheme="minorHAnsi"/>
                <w:sz w:val="22"/>
                <w:szCs w:val="22"/>
              </w:rPr>
              <w:t>Aantal Vega-burgers batch</w:t>
            </w:r>
          </w:p>
        </w:tc>
        <w:tc>
          <w:tcPr>
            <w:tcW w:w="3021" w:type="dxa"/>
          </w:tcPr>
          <w:p w14:paraId="2A919566" w14:textId="77777777" w:rsidR="007E7EAB" w:rsidRPr="00195264" w:rsidRDefault="007E7EAB" w:rsidP="00CE09D3">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sz w:val="22"/>
                <w:szCs w:val="22"/>
              </w:rPr>
            </w:pPr>
            <w:r w:rsidRPr="00195264">
              <w:rPr>
                <w:rFonts w:asciiTheme="minorHAnsi" w:hAnsiTheme="minorHAnsi" w:cstheme="minorHAnsi"/>
                <w:sz w:val="22"/>
                <w:szCs w:val="22"/>
              </w:rPr>
              <w:t>Aantal Vegaburgers portie/product</w:t>
            </w:r>
          </w:p>
        </w:tc>
      </w:tr>
      <w:tr w:rsidR="007E7EAB" w14:paraId="5400EE60" w14:textId="77777777" w:rsidTr="00CE09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2F5E8C6E" w14:textId="77777777" w:rsidR="007E7EAB" w:rsidRDefault="007E7EAB" w:rsidP="00CE09D3">
            <w:pPr>
              <w:rPr>
                <w:rFonts w:asciiTheme="minorHAnsi" w:hAnsiTheme="minorHAnsi" w:cstheme="minorHAnsi"/>
                <w:sz w:val="22"/>
                <w:szCs w:val="22"/>
              </w:rPr>
            </w:pPr>
          </w:p>
        </w:tc>
        <w:tc>
          <w:tcPr>
            <w:tcW w:w="3021" w:type="dxa"/>
          </w:tcPr>
          <w:p w14:paraId="593E316D" w14:textId="77777777" w:rsidR="007E7EAB" w:rsidRDefault="007E7EAB" w:rsidP="00CE09D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20</w:t>
            </w:r>
          </w:p>
        </w:tc>
        <w:tc>
          <w:tcPr>
            <w:tcW w:w="3021" w:type="dxa"/>
          </w:tcPr>
          <w:p w14:paraId="41FAF7CB" w14:textId="77777777" w:rsidR="007E7EAB" w:rsidRDefault="007E7EAB" w:rsidP="00CE09D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4</w:t>
            </w:r>
          </w:p>
        </w:tc>
      </w:tr>
      <w:tr w:rsidR="007E7EAB" w14:paraId="3F75B47E" w14:textId="77777777" w:rsidTr="00CE09D3">
        <w:tc>
          <w:tcPr>
            <w:cnfStyle w:val="001000000000" w:firstRow="0" w:lastRow="0" w:firstColumn="1" w:lastColumn="0" w:oddVBand="0" w:evenVBand="0" w:oddHBand="0" w:evenHBand="0" w:firstRowFirstColumn="0" w:firstRowLastColumn="0" w:lastRowFirstColumn="0" w:lastRowLastColumn="0"/>
            <w:tcW w:w="3020" w:type="dxa"/>
          </w:tcPr>
          <w:p w14:paraId="42C5CB97" w14:textId="77777777" w:rsidR="007E7EAB" w:rsidRPr="00195264" w:rsidRDefault="007E7EAB" w:rsidP="00CE09D3">
            <w:pPr>
              <w:rPr>
                <w:rFonts w:asciiTheme="minorHAnsi" w:hAnsiTheme="minorHAnsi" w:cstheme="minorHAnsi"/>
                <w:b w:val="0"/>
                <w:bCs w:val="0"/>
                <w:sz w:val="22"/>
                <w:szCs w:val="22"/>
              </w:rPr>
            </w:pPr>
            <w:r w:rsidRPr="00195264">
              <w:rPr>
                <w:rFonts w:asciiTheme="minorHAnsi" w:hAnsiTheme="minorHAnsi" w:cstheme="minorHAnsi"/>
                <w:sz w:val="22"/>
                <w:szCs w:val="22"/>
              </w:rPr>
              <w:t>Kosten</w:t>
            </w:r>
          </w:p>
        </w:tc>
        <w:tc>
          <w:tcPr>
            <w:tcW w:w="3021" w:type="dxa"/>
          </w:tcPr>
          <w:p w14:paraId="39203D38" w14:textId="77777777" w:rsidR="007E7EAB" w:rsidRDefault="007E7EAB" w:rsidP="00CE09D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€2,04</w:t>
            </w:r>
          </w:p>
        </w:tc>
        <w:tc>
          <w:tcPr>
            <w:tcW w:w="3021" w:type="dxa"/>
          </w:tcPr>
          <w:p w14:paraId="24D94D42" w14:textId="77777777" w:rsidR="007E7EAB" w:rsidRDefault="007E7EAB" w:rsidP="00CE09D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€2,04/5 = €0.40</w:t>
            </w:r>
          </w:p>
        </w:tc>
      </w:tr>
    </w:tbl>
    <w:p w14:paraId="0B52EE96" w14:textId="13B66966" w:rsidR="007F594F" w:rsidRDefault="007F594F" w:rsidP="00CE09D3">
      <w:pPr>
        <w:pStyle w:val="Bijschrift"/>
        <w:keepNext/>
        <w:jc w:val="center"/>
      </w:pPr>
      <w:bookmarkStart w:id="102" w:name="_Ref55747251"/>
      <w:r>
        <w:t xml:space="preserve">Tabel </w:t>
      </w:r>
      <w:r>
        <w:fldChar w:fldCharType="begin"/>
      </w:r>
      <w:r>
        <w:instrText>SEQ Tabel \* ARABIC</w:instrText>
      </w:r>
      <w:r>
        <w:fldChar w:fldCharType="separate"/>
      </w:r>
      <w:r w:rsidR="00AC267F">
        <w:rPr>
          <w:noProof/>
        </w:rPr>
        <w:t>5</w:t>
      </w:r>
      <w:r>
        <w:fldChar w:fldCharType="end"/>
      </w:r>
      <w:bookmarkEnd w:id="102"/>
      <w:r w:rsidR="007E7EAB">
        <w:t>:</w:t>
      </w:r>
      <w:r>
        <w:t xml:space="preserve"> </w:t>
      </w:r>
      <w:r w:rsidR="00A94119">
        <w:t>P</w:t>
      </w:r>
      <w:r>
        <w:t>roductiekosten per portie</w:t>
      </w:r>
    </w:p>
    <w:p w14:paraId="01E85DF4" w14:textId="77777777" w:rsidR="007F594F" w:rsidRPr="00FF4A37" w:rsidRDefault="007F594F" w:rsidP="007F594F">
      <w:pPr>
        <w:rPr>
          <w:rFonts w:asciiTheme="minorHAnsi" w:hAnsiTheme="minorHAnsi" w:cstheme="minorHAnsi"/>
          <w:sz w:val="22"/>
          <w:szCs w:val="22"/>
        </w:rPr>
      </w:pPr>
    </w:p>
    <w:p w14:paraId="4A68F92F" w14:textId="22130859" w:rsidR="007F594F" w:rsidRDefault="007F594F" w:rsidP="007F594F">
      <w:pPr>
        <w:pStyle w:val="Geenafstand"/>
      </w:pPr>
      <w:r>
        <w:t xml:space="preserve">De productiekosten </w:t>
      </w:r>
      <w:r w:rsidR="0027133A">
        <w:t xml:space="preserve">zijn </w:t>
      </w:r>
      <w:r>
        <w:t xml:space="preserve">dus </w:t>
      </w:r>
      <w:r w:rsidR="00F66F59">
        <w:rPr>
          <w:rFonts w:cstheme="minorHAnsi"/>
        </w:rPr>
        <w:t>€</w:t>
      </w:r>
      <w:r w:rsidR="00E8274D">
        <w:rPr>
          <w:rFonts w:cstheme="minorHAnsi"/>
        </w:rPr>
        <w:t>0,</w:t>
      </w:r>
      <w:r>
        <w:t>40. Er zijn geen loonkosten</w:t>
      </w:r>
      <w:r w:rsidR="00E8274D">
        <w:t>,</w:t>
      </w:r>
      <w:r w:rsidR="003C52DB">
        <w:t xml:space="preserve"> omdat er te maken is met een experimentele </w:t>
      </w:r>
      <w:r w:rsidR="0039163A">
        <w:t>projectgroep</w:t>
      </w:r>
      <w:r w:rsidR="003C52DB">
        <w:t>.</w:t>
      </w:r>
      <w:r>
        <w:t xml:space="preserve"> </w:t>
      </w:r>
      <w:r w:rsidR="004D127A">
        <w:t xml:space="preserve">Dit geld ook voor de huurkosten. </w:t>
      </w:r>
      <w:r>
        <w:t>Dit maakt de kostprijs:</w:t>
      </w:r>
    </w:p>
    <w:p w14:paraId="382C6BF9" w14:textId="77777777" w:rsidR="007F594F" w:rsidRDefault="007F594F" w:rsidP="007F594F">
      <w:pPr>
        <w:pStyle w:val="Geenafstand"/>
      </w:pPr>
    </w:p>
    <w:p w14:paraId="1B370F85" w14:textId="3DE1F702" w:rsidR="007F594F" w:rsidRDefault="007F594F" w:rsidP="003C52DB">
      <w:pPr>
        <w:pStyle w:val="Geenafstand"/>
        <w:ind w:left="720"/>
        <w:rPr>
          <w:b/>
          <w:bCs/>
        </w:rPr>
      </w:pPr>
      <w:r>
        <w:rPr>
          <w:b/>
          <w:bCs/>
        </w:rPr>
        <w:t>Kostprijs = vaste kosten per batch + variabele kosten per batch = 0,00 + 0,40 = €0,40</w:t>
      </w:r>
    </w:p>
    <w:p w14:paraId="2A5B0F8C" w14:textId="77777777" w:rsidR="007F594F" w:rsidRDefault="007F594F" w:rsidP="007F594F">
      <w:pPr>
        <w:pStyle w:val="Geenafstand"/>
      </w:pPr>
    </w:p>
    <w:p w14:paraId="4387B3DB" w14:textId="6C2E1174" w:rsidR="007F594F" w:rsidRDefault="00F1238F" w:rsidP="00970420">
      <w:pPr>
        <w:pStyle w:val="Geenafstand"/>
      </w:pPr>
      <w:r>
        <w:t xml:space="preserve">Om </w:t>
      </w:r>
      <w:r w:rsidR="007F594F">
        <w:t xml:space="preserve">als </w:t>
      </w:r>
      <w:r w:rsidR="0039163A">
        <w:t>projectgroep</w:t>
      </w:r>
      <w:r w:rsidR="007F594F">
        <w:t xml:space="preserve"> </w:t>
      </w:r>
      <w:r>
        <w:t>iets</w:t>
      </w:r>
      <w:r w:rsidR="007F594F">
        <w:t xml:space="preserve"> aan </w:t>
      </w:r>
      <w:r>
        <w:t>de</w:t>
      </w:r>
      <w:r w:rsidR="007F594F">
        <w:t xml:space="preserve"> product</w:t>
      </w:r>
      <w:r>
        <w:t>en te kunnen</w:t>
      </w:r>
      <w:r w:rsidR="007F594F">
        <w:t xml:space="preserve"> verdienen dan is het verstandig om de porties voor €1,50 te verkopen. Dit is voor de consument niet al te duur en als </w:t>
      </w:r>
      <w:r w:rsidR="0039163A">
        <w:t>projectgroep</w:t>
      </w:r>
      <w:r w:rsidR="007F594F">
        <w:t xml:space="preserve"> verdien</w:t>
      </w:r>
      <w:r w:rsidR="00E8274D">
        <w:t xml:space="preserve">t men het </w:t>
      </w:r>
      <w:r w:rsidR="007F594F">
        <w:t xml:space="preserve">ongeveer </w:t>
      </w:r>
      <w:r w:rsidR="00E8274D">
        <w:t xml:space="preserve">drie keer aan </w:t>
      </w:r>
      <w:r w:rsidR="007F594F">
        <w:t>kosten terug.</w:t>
      </w:r>
    </w:p>
    <w:p w14:paraId="57C1843E" w14:textId="77777777" w:rsidR="004A4C95" w:rsidRDefault="004A4C95" w:rsidP="00970420">
      <w:pPr>
        <w:pStyle w:val="Geenafstand"/>
      </w:pPr>
    </w:p>
    <w:p w14:paraId="23E564E1" w14:textId="04A993D2" w:rsidR="004A4C95" w:rsidRDefault="004A4C95" w:rsidP="00650507">
      <w:pPr>
        <w:pStyle w:val="Kop3"/>
      </w:pPr>
      <w:bookmarkStart w:id="103" w:name="_Toc55774182"/>
      <w:r>
        <w:t>Persbericht</w:t>
      </w:r>
      <w:bookmarkEnd w:id="103"/>
    </w:p>
    <w:p w14:paraId="5896A5EF" w14:textId="569F9FDF" w:rsidR="00E411E0" w:rsidRDefault="002F784D" w:rsidP="00970420">
      <w:pPr>
        <w:pStyle w:val="Geenafstand"/>
        <w:sectPr w:rsidR="00E411E0" w:rsidSect="00376675">
          <w:pgSz w:w="11906" w:h="16838"/>
          <w:pgMar w:top="1417" w:right="1417" w:bottom="1417" w:left="1417" w:header="708" w:footer="708" w:gutter="0"/>
          <w:pgNumType w:start="34"/>
          <w:cols w:space="708"/>
          <w:docGrid w:linePitch="360"/>
        </w:sectPr>
      </w:pPr>
      <w:r>
        <w:t xml:space="preserve">Als laatst </w:t>
      </w:r>
      <w:r w:rsidR="00E8274D">
        <w:t xml:space="preserve">is </w:t>
      </w:r>
      <w:r>
        <w:t>er een pers</w:t>
      </w:r>
      <w:r w:rsidR="00E0204F">
        <w:t>bericht geschreven</w:t>
      </w:r>
      <w:r w:rsidR="00C02AC0">
        <w:t xml:space="preserve">. Dit </w:t>
      </w:r>
      <w:r w:rsidR="00E8274D">
        <w:t xml:space="preserve">is </w:t>
      </w:r>
      <w:r w:rsidR="00C02AC0">
        <w:t>gedaan zodat het opgepakt kan worden door de media. Wanneer de media iets over het product schrijft</w:t>
      </w:r>
      <w:r w:rsidR="00E8274D">
        <w:t>,</w:t>
      </w:r>
      <w:r w:rsidR="00C02AC0">
        <w:t xml:space="preserve"> </w:t>
      </w:r>
      <w:r w:rsidR="00063304">
        <w:t xml:space="preserve">kan dit betekenen dat </w:t>
      </w:r>
      <w:r w:rsidR="00980C60">
        <w:t xml:space="preserve">veel mensen dit </w:t>
      </w:r>
      <w:r w:rsidR="00DC6C6B">
        <w:t xml:space="preserve">te </w:t>
      </w:r>
      <w:r w:rsidR="00980C60">
        <w:t>zien</w:t>
      </w:r>
      <w:r w:rsidR="00DC6C6B">
        <w:t xml:space="preserve"> krijgen</w:t>
      </w:r>
      <w:r w:rsidR="00324F8D">
        <w:t xml:space="preserve">. Hierdoor kan een bedrijf </w:t>
      </w:r>
      <w:r w:rsidR="00DC6C6B">
        <w:t>geholpen worden om</w:t>
      </w:r>
      <w:r w:rsidR="00D048C3">
        <w:t xml:space="preserve"> het product van de grond te krijgen. Ook </w:t>
      </w:r>
      <w:r w:rsidR="002D72CB">
        <w:t>kunnen consumenten dan over dit product lezen</w:t>
      </w:r>
      <w:r w:rsidR="00DC6C6B">
        <w:t>,</w:t>
      </w:r>
      <w:r w:rsidR="002D72CB">
        <w:t xml:space="preserve"> zodat </w:t>
      </w:r>
      <w:r w:rsidR="00DC6C6B">
        <w:t>men</w:t>
      </w:r>
      <w:r w:rsidR="00C04068">
        <w:t xml:space="preserve"> we</w:t>
      </w:r>
      <w:r w:rsidR="00DC6C6B">
        <w:t>et</w:t>
      </w:r>
      <w:r w:rsidR="00C04068">
        <w:t xml:space="preserve"> dat het product bestaat en hierdoor het sneller zullen kopen. </w:t>
      </w:r>
      <w:r w:rsidR="00925480">
        <w:t xml:space="preserve">In </w:t>
      </w:r>
      <w:r w:rsidR="00DC6C6B">
        <w:fldChar w:fldCharType="begin"/>
      </w:r>
      <w:r w:rsidR="00DC6C6B">
        <w:instrText xml:space="preserve"> REF _Ref54956688 \r \h </w:instrText>
      </w:r>
      <w:r w:rsidR="00DC6C6B">
        <w:fldChar w:fldCharType="separate"/>
      </w:r>
      <w:r w:rsidR="00DC6C6B">
        <w:t>2.8</w:t>
      </w:r>
      <w:r w:rsidR="00DC6C6B">
        <w:fldChar w:fldCharType="end"/>
      </w:r>
      <w:r w:rsidR="00DC6C6B">
        <w:t xml:space="preserve"> </w:t>
      </w:r>
      <w:r w:rsidR="00A07AAF">
        <w:t xml:space="preserve">staat uitgelegd </w:t>
      </w:r>
      <w:r w:rsidR="004B4469">
        <w:t>waaraan een persbericht</w:t>
      </w:r>
      <w:r w:rsidR="00A07AAF">
        <w:t xml:space="preserve"> dient te</w:t>
      </w:r>
      <w:r w:rsidR="004B4469">
        <w:t xml:space="preserve"> voldoen. Met deze informatie is vervolgens een persbericht geschreven voor de </w:t>
      </w:r>
      <w:r w:rsidR="00A07AAF">
        <w:t>v</w:t>
      </w:r>
      <w:r w:rsidR="00B63D42">
        <w:t>eg</w:t>
      </w:r>
      <w:r w:rsidR="00CD3569">
        <w:t xml:space="preserve">etarische </w:t>
      </w:r>
      <w:r w:rsidR="00B63D42">
        <w:t>burger</w:t>
      </w:r>
      <w:r w:rsidR="004B4469">
        <w:t xml:space="preserve">. </w:t>
      </w:r>
      <w:r w:rsidR="00A07AAF">
        <w:t xml:space="preserve">Het eindresultaat van het persbericht is te vinden in </w:t>
      </w:r>
      <w:r w:rsidR="00A07AAF">
        <w:fldChar w:fldCharType="begin"/>
      </w:r>
      <w:r w:rsidR="00A07AAF">
        <w:instrText xml:space="preserve"> REF _Ref55148200 \h </w:instrText>
      </w:r>
      <w:r w:rsidR="00A07AAF">
        <w:fldChar w:fldCharType="separate"/>
      </w:r>
      <w:r w:rsidR="00A07AAF">
        <w:t>Bijlage 11: Persbericht</w:t>
      </w:r>
      <w:r w:rsidR="00A07AAF">
        <w:fldChar w:fldCharType="end"/>
      </w:r>
      <w:r w:rsidR="00A07AAF">
        <w:t xml:space="preserve">. </w:t>
      </w:r>
    </w:p>
    <w:p w14:paraId="2C3AA0A3" w14:textId="5E3BEE32" w:rsidR="002E3145" w:rsidRDefault="002E3145" w:rsidP="005C0055">
      <w:pPr>
        <w:pStyle w:val="Kop1"/>
      </w:pPr>
      <w:bookmarkStart w:id="104" w:name="_Toc55774183"/>
      <w:r>
        <w:t>Duurzaamheid</w:t>
      </w:r>
      <w:bookmarkEnd w:id="104"/>
    </w:p>
    <w:p w14:paraId="6249A3B8" w14:textId="77777777" w:rsidR="00CC4089" w:rsidRPr="00CC4089" w:rsidRDefault="00CC4089" w:rsidP="00970420">
      <w:pPr>
        <w:pStyle w:val="Geenafstand"/>
        <w:rPr>
          <w:sz w:val="11"/>
          <w:szCs w:val="11"/>
        </w:rPr>
      </w:pPr>
    </w:p>
    <w:p w14:paraId="3CAAC63D" w14:textId="2A4B8593" w:rsidR="002E3145" w:rsidRDefault="00A07AAF" w:rsidP="00970420">
      <w:pPr>
        <w:pStyle w:val="Geenafstand"/>
      </w:pPr>
      <w:r>
        <w:t>D</w:t>
      </w:r>
      <w:r w:rsidR="00742A72">
        <w:t xml:space="preserve">uurzaamheid </w:t>
      </w:r>
      <w:r w:rsidR="007555A2">
        <w:t>speelt in de voedin</w:t>
      </w:r>
      <w:r w:rsidR="00B11C81">
        <w:t>g</w:t>
      </w:r>
      <w:r w:rsidR="007555A2">
        <w:t>smiddelenindustrie</w:t>
      </w:r>
      <w:r w:rsidR="00B11C81">
        <w:t xml:space="preserve"> </w:t>
      </w:r>
      <w:r w:rsidR="007555A2">
        <w:t>tegenwoordig een steeds belangrijk</w:t>
      </w:r>
      <w:r w:rsidR="00B11C81">
        <w:t xml:space="preserve">ere rol. </w:t>
      </w:r>
      <w:r w:rsidR="003E30F9">
        <w:t xml:space="preserve">Ook bij consumenten begint het een grotere rol te spelen. </w:t>
      </w:r>
      <w:r w:rsidR="00742A72">
        <w:t xml:space="preserve">Steeds meer consumenten willen producten </w:t>
      </w:r>
      <w:r w:rsidR="007F73C4">
        <w:t xml:space="preserve">kopen </w:t>
      </w:r>
      <w:r w:rsidR="00742A72">
        <w:t xml:space="preserve">die duurzamer geproduceerd zijn en die duurzamere ingrediënten bevatten. Hierdoor moeten </w:t>
      </w:r>
      <w:r w:rsidR="00F42D7A">
        <w:t>voedingsmiddelenbedrijven zich steeds meer bezighouden en verdiepen in duurzamere productiemethoden en inkoop van duurzamere ingrediënten.</w:t>
      </w:r>
    </w:p>
    <w:p w14:paraId="1AE9EF9A" w14:textId="0B2F54FB" w:rsidR="00F42D7A" w:rsidRDefault="00F42D7A" w:rsidP="00970420">
      <w:pPr>
        <w:pStyle w:val="Geenafstand"/>
      </w:pPr>
    </w:p>
    <w:p w14:paraId="04940BA5" w14:textId="694BDE69" w:rsidR="00FE1646" w:rsidRDefault="00032C38" w:rsidP="00970420">
      <w:pPr>
        <w:pStyle w:val="Geenafstand"/>
      </w:pPr>
      <w:r>
        <w:t xml:space="preserve">De </w:t>
      </w:r>
      <w:r w:rsidR="0039163A">
        <w:t>projectgroep</w:t>
      </w:r>
      <w:r>
        <w:t xml:space="preserve"> Wortel&amp;Go heeft een vegetarische burger met wortel ontwikkeld. De ingrediënten </w:t>
      </w:r>
      <w:r w:rsidR="005B461E">
        <w:t xml:space="preserve">die in </w:t>
      </w:r>
      <w:r>
        <w:t>deze burger z</w:t>
      </w:r>
      <w:r w:rsidR="005B461E">
        <w:t>itten verwerkt zijn</w:t>
      </w:r>
      <w:r>
        <w:t xml:space="preserve">; </w:t>
      </w:r>
      <w:r w:rsidR="00354EB8">
        <w:t xml:space="preserve">wortel, linzen, gekruid paneermeel, rode ui, mozzarella, </w:t>
      </w:r>
      <w:r w:rsidR="00CF029A">
        <w:t>ei</w:t>
      </w:r>
      <w:r w:rsidR="005B461E">
        <w:t xml:space="preserve">, </w:t>
      </w:r>
      <w:r w:rsidR="00CF029A">
        <w:t>kruiden en specerijen.</w:t>
      </w:r>
      <w:r w:rsidR="0086063D">
        <w:t xml:space="preserve"> Niet alle </w:t>
      </w:r>
      <w:r w:rsidR="0040633D">
        <w:t>grondstoffen</w:t>
      </w:r>
      <w:r w:rsidR="0086063D">
        <w:t xml:space="preserve"> zijn op basis van duurzaamheid ingekocht, </w:t>
      </w:r>
      <w:r w:rsidR="00BD7B9B">
        <w:t>in verband met</w:t>
      </w:r>
      <w:r w:rsidR="0040633D">
        <w:t xml:space="preserve"> </w:t>
      </w:r>
      <w:r w:rsidR="001D13E2">
        <w:t xml:space="preserve">het budget </w:t>
      </w:r>
      <w:r w:rsidR="00BD7B9B">
        <w:t xml:space="preserve">wat de </w:t>
      </w:r>
      <w:r w:rsidR="0039163A">
        <w:t>projectgroep</w:t>
      </w:r>
      <w:r w:rsidR="00BD7B9B">
        <w:t xml:space="preserve"> ter beschikking had. </w:t>
      </w:r>
    </w:p>
    <w:p w14:paraId="2089A7AC" w14:textId="77777777" w:rsidR="00FE1646" w:rsidRDefault="00FE1646" w:rsidP="00970420">
      <w:pPr>
        <w:pStyle w:val="Geenafstand"/>
      </w:pPr>
    </w:p>
    <w:p w14:paraId="755F5364" w14:textId="7932BB50" w:rsidR="00CF029A" w:rsidRDefault="00EE5E6E" w:rsidP="00970420">
      <w:pPr>
        <w:pStyle w:val="Geenafstand"/>
      </w:pPr>
      <w:r>
        <w:t xml:space="preserve">Er is gekozen om linzen te gebruiken, omdat linzen onder de peulvruchten vallen. </w:t>
      </w:r>
      <w:r w:rsidR="007639DC">
        <w:t>Peu</w:t>
      </w:r>
      <w:r w:rsidR="006A6C42">
        <w:t>lvruchten zijn eiwitrijk en de teelt</w:t>
      </w:r>
      <w:r w:rsidR="00BE1A5A">
        <w:t xml:space="preserve"> i</w:t>
      </w:r>
      <w:r w:rsidR="007E589D">
        <w:t>s over het algemeen milieuvriendelijk</w:t>
      </w:r>
      <w:r w:rsidR="006A6C42">
        <w:t xml:space="preserve">. </w:t>
      </w:r>
      <w:r w:rsidR="007E589D">
        <w:t>Ook zijn linzen wegens het eiwitgehalte een goede</w:t>
      </w:r>
      <w:r w:rsidR="00F96AB1">
        <w:t xml:space="preserve"> soort vleesvervanger.</w:t>
      </w:r>
      <w:r w:rsidR="00DD5E6D">
        <w:t xml:space="preserve"> Uien </w:t>
      </w:r>
      <w:r w:rsidR="009F3516">
        <w:t xml:space="preserve">worden algemeen duurzaam </w:t>
      </w:r>
      <w:r w:rsidR="00C21CE5">
        <w:t>geproduceerd</w:t>
      </w:r>
      <w:r w:rsidR="009F3516">
        <w:t xml:space="preserve"> en</w:t>
      </w:r>
      <w:r w:rsidR="00081663">
        <w:t xml:space="preserve"> de teelt tast ook</w:t>
      </w:r>
      <w:r w:rsidR="009F3516">
        <w:t xml:space="preserve">. </w:t>
      </w:r>
      <w:r w:rsidR="006A590E">
        <w:t xml:space="preserve">Mozzarella is een ‘duurzame kaas’, omdat het een minder geconcentreerde en compacte kaas </w:t>
      </w:r>
      <w:r w:rsidR="000353D2">
        <w:t>in</w:t>
      </w:r>
      <w:r w:rsidR="001A32DF">
        <w:t xml:space="preserve"> vergelijking </w:t>
      </w:r>
      <w:r w:rsidR="00671A96">
        <w:t>met de Hollandse kazen</w:t>
      </w:r>
      <w:r w:rsidR="00F12E1D">
        <w:t>.</w:t>
      </w:r>
      <w:r w:rsidR="00EC1A43">
        <w:t xml:space="preserve"> Paneermiddel wordt </w:t>
      </w:r>
      <w:r w:rsidR="00EC77B7">
        <w:t>vaak gemaakt door het vermalen van oude tarweproducten, wat het een duurza</w:t>
      </w:r>
      <w:r w:rsidR="008F3E0A">
        <w:t xml:space="preserve">me grondstof </w:t>
      </w:r>
      <w:r w:rsidR="00EC77B7">
        <w:t>maakt.</w:t>
      </w:r>
      <w:r w:rsidR="006A590E">
        <w:t xml:space="preserve"> </w:t>
      </w:r>
      <w:r w:rsidR="0011294A">
        <w:t>Eieren verschillen qua duurzaamheid, afhankelijk van de kip die het legt en de voeding die het dier heeft gehad. Hetzelfde geld</w:t>
      </w:r>
      <w:r w:rsidR="000E0395">
        <w:t xml:space="preserve"> voor </w:t>
      </w:r>
      <w:r w:rsidR="00B07F6F">
        <w:t xml:space="preserve">kruiden en specerijen, afhankelijk van de duurzaamheid van de plantage waarop de kruiden en specerijen worden gewonnen. </w:t>
      </w:r>
      <w:r w:rsidR="00CF029A">
        <w:t xml:space="preserve">De wortels die gebruikt worden voor de vegetarische burgers zijn </w:t>
      </w:r>
      <w:r w:rsidR="001D13E2">
        <w:t xml:space="preserve">door </w:t>
      </w:r>
      <w:r w:rsidR="002747F8">
        <w:t xml:space="preserve">supermarktketens en groentezaken </w:t>
      </w:r>
      <w:r w:rsidR="005D37DF">
        <w:t xml:space="preserve">afgekeurde wortels, dit is dus een reststroom. </w:t>
      </w:r>
      <w:r w:rsidR="002747F8">
        <w:t xml:space="preserve">De wortels </w:t>
      </w:r>
      <w:r w:rsidR="00F50614">
        <w:t>man</w:t>
      </w:r>
      <w:r w:rsidR="007E7649">
        <w:t>keren</w:t>
      </w:r>
      <w:r w:rsidR="00F50614">
        <w:t xml:space="preserve"> op het feit dat ze misvormd zijn nergens aan. </w:t>
      </w:r>
      <w:r w:rsidR="005D37DF">
        <w:t xml:space="preserve">Voor verduurzaming van voedingsmiddelen is gebruik van reststromen gewenst, dit is al een aspect waar de </w:t>
      </w:r>
      <w:r w:rsidR="0039163A">
        <w:t>projectgroep</w:t>
      </w:r>
      <w:r w:rsidR="005D37DF">
        <w:t xml:space="preserve"> goed aan voldoet.</w:t>
      </w:r>
    </w:p>
    <w:p w14:paraId="4E138493" w14:textId="5DD1CC53" w:rsidR="007712B0" w:rsidRDefault="007712B0" w:rsidP="007712B0">
      <w:pPr>
        <w:pStyle w:val="Geenafstand"/>
      </w:pPr>
    </w:p>
    <w:p w14:paraId="54986C96" w14:textId="1147BB69" w:rsidR="007712B0" w:rsidRDefault="00856C45" w:rsidP="007712B0">
      <w:pPr>
        <w:pStyle w:val="Geenafstand"/>
      </w:pPr>
      <w:r>
        <w:t xml:space="preserve">Qua verpakkingsmateriaal is het ook gewenst om grondstoffen te gebruiken die minder belastend voor het milieu zijn. Denk hierbij aan gerecyclede materialen. De </w:t>
      </w:r>
      <w:r w:rsidR="0039163A">
        <w:t>projectgroep</w:t>
      </w:r>
      <w:r>
        <w:t xml:space="preserve"> maakt gebruik van gerecycled kartonnen sleeves, de </w:t>
      </w:r>
      <w:r w:rsidR="00D822E0">
        <w:t xml:space="preserve">verpakking om het product is echter wel gemaakt van </w:t>
      </w:r>
      <w:r w:rsidR="00860343">
        <w:t xml:space="preserve">niet duurzaam </w:t>
      </w:r>
      <w:r w:rsidR="001D5484">
        <w:t xml:space="preserve">plastic. Een alternatief voor het plastic zou </w:t>
      </w:r>
      <w:r w:rsidR="00860343">
        <w:t xml:space="preserve">het gebruiken van </w:t>
      </w:r>
      <w:r w:rsidR="001D5484">
        <w:t>bio</w:t>
      </w:r>
      <w:r w:rsidR="00DE5852">
        <w:t>plastic, wat gemaakt wordt van zetmeel en cellulose</w:t>
      </w:r>
      <w:r w:rsidR="00FE1646">
        <w:t>.</w:t>
      </w:r>
      <w:r w:rsidR="001C64BB">
        <w:t xml:space="preserve"> Zetmeel en cellulose kan </w:t>
      </w:r>
      <w:r w:rsidR="008359E2">
        <w:t xml:space="preserve">bijvoorbeeld </w:t>
      </w:r>
      <w:r w:rsidR="001C64BB">
        <w:t xml:space="preserve">worden gewonnen uit </w:t>
      </w:r>
      <w:r w:rsidR="008359E2">
        <w:t>aardappelen.</w:t>
      </w:r>
    </w:p>
    <w:p w14:paraId="1FF98E00" w14:textId="016A37B4" w:rsidR="00D822E0" w:rsidRDefault="00D822E0" w:rsidP="007712B0">
      <w:pPr>
        <w:pStyle w:val="Geenafstand"/>
      </w:pPr>
    </w:p>
    <w:p w14:paraId="62E7B055" w14:textId="0F3BCEC4" w:rsidR="00065087" w:rsidRDefault="00065087" w:rsidP="007712B0">
      <w:pPr>
        <w:pStyle w:val="Geenafstand"/>
      </w:pPr>
      <w:r>
        <w:t>Het product wordt voorgegaard in</w:t>
      </w:r>
      <w:r w:rsidR="002E65D8">
        <w:t xml:space="preserve"> een elektrische </w:t>
      </w:r>
      <w:r>
        <w:t>oven/airfryer, dit is duurzamer da</w:t>
      </w:r>
      <w:r w:rsidR="002E65D8">
        <w:t>n gebruik maken van een oven die verhit wordt doormiddel van gas</w:t>
      </w:r>
      <w:r w:rsidR="00ED44BA">
        <w:t>.</w:t>
      </w:r>
    </w:p>
    <w:p w14:paraId="4B764D3D" w14:textId="77777777" w:rsidR="00E411E0" w:rsidRDefault="00E411E0" w:rsidP="00226C6C">
      <w:pPr>
        <w:spacing w:after="160" w:line="259" w:lineRule="auto"/>
        <w:sectPr w:rsidR="00E411E0" w:rsidSect="00376675">
          <w:footerReference w:type="default" r:id="rId50"/>
          <w:pgSz w:w="11906" w:h="16838"/>
          <w:pgMar w:top="1417" w:right="1417" w:bottom="1417" w:left="1417" w:header="708" w:footer="708" w:gutter="0"/>
          <w:pgNumType w:start="35"/>
          <w:cols w:space="708"/>
          <w:docGrid w:linePitch="360"/>
        </w:sectPr>
      </w:pPr>
    </w:p>
    <w:p w14:paraId="2128C1AD" w14:textId="10B8BF26" w:rsidR="009B49D6" w:rsidRDefault="009B49D6" w:rsidP="009B49D6">
      <w:pPr>
        <w:pStyle w:val="Kop1"/>
      </w:pPr>
      <w:bookmarkStart w:id="105" w:name="_Toc55774184"/>
      <w:r>
        <w:t>Advies</w:t>
      </w:r>
      <w:bookmarkEnd w:id="105"/>
    </w:p>
    <w:p w14:paraId="2F6F41A5" w14:textId="77777777" w:rsidR="00E411E0" w:rsidRPr="00E411E0" w:rsidRDefault="00E411E0" w:rsidP="00970420">
      <w:pPr>
        <w:pStyle w:val="Geenafstand"/>
        <w:rPr>
          <w:sz w:val="11"/>
          <w:szCs w:val="11"/>
        </w:rPr>
      </w:pPr>
    </w:p>
    <w:p w14:paraId="14F0A2C1" w14:textId="1DE01AAE" w:rsidR="001F33DF" w:rsidRDefault="00C72CAC" w:rsidP="00970420">
      <w:pPr>
        <w:pStyle w:val="Geenafstand"/>
      </w:pPr>
      <w:r>
        <w:t>Uit de SWOT</w:t>
      </w:r>
      <w:r w:rsidR="00B63D42">
        <w:t>-</w:t>
      </w:r>
      <w:r>
        <w:t>analyse is gebleken dat vegetarisch</w:t>
      </w:r>
      <w:r w:rsidR="003F253C">
        <w:t xml:space="preserve">, gezond en duurzaam belangrijke aspecten zijn die momenteel </w:t>
      </w:r>
      <w:r w:rsidR="00F76C66">
        <w:t xml:space="preserve">erg belangrijk zijn voor consumenten. </w:t>
      </w:r>
      <w:r w:rsidR="009B1E20">
        <w:t>Daarnaast is er een overschot aan afgekeurde wortels</w:t>
      </w:r>
      <w:r w:rsidR="00582F91">
        <w:t xml:space="preserve">, die een tweede kans verdienen. </w:t>
      </w:r>
      <w:r w:rsidR="00203073">
        <w:t xml:space="preserve">Op basis van deze aspecten zijn verschillende producten </w:t>
      </w:r>
      <w:r w:rsidR="00582F91">
        <w:t>ontwikkeld</w:t>
      </w:r>
      <w:r w:rsidR="002D42C0">
        <w:t xml:space="preserve">, die de afgekeurde wortels bevatten. </w:t>
      </w:r>
      <w:r w:rsidR="004830EA">
        <w:t>H</w:t>
      </w:r>
      <w:r w:rsidR="00AF36FD">
        <w:t xml:space="preserve">ieruit </w:t>
      </w:r>
      <w:r w:rsidR="00110A43">
        <w:t xml:space="preserve">is naar voren gekomen dat de </w:t>
      </w:r>
      <w:r w:rsidR="00521B30">
        <w:t>v</w:t>
      </w:r>
      <w:r w:rsidR="00B63D42">
        <w:t>eg</w:t>
      </w:r>
      <w:r w:rsidR="00CD3569">
        <w:t xml:space="preserve">etarische </w:t>
      </w:r>
      <w:r w:rsidR="00B63D42">
        <w:t>burger</w:t>
      </w:r>
      <w:r w:rsidR="00110A43">
        <w:t xml:space="preserve"> </w:t>
      </w:r>
      <w:r w:rsidR="00C577FF">
        <w:t xml:space="preserve">het meest geschikt is en gewaardeerd wordt door consumenten. </w:t>
      </w:r>
      <w:r w:rsidR="00DB047F">
        <w:t>Het product is verder ontwikkeld tot een volwaardig eindproduct</w:t>
      </w:r>
      <w:r w:rsidR="004F1179">
        <w:t xml:space="preserve">. Dit eindproduct bestaat voor 41,2% uit afgekeurde </w:t>
      </w:r>
      <w:r w:rsidR="00117AC9">
        <w:t xml:space="preserve">wortels. </w:t>
      </w:r>
    </w:p>
    <w:p w14:paraId="5F72B681" w14:textId="77777777" w:rsidR="00117AC9" w:rsidRDefault="00117AC9" w:rsidP="00970420">
      <w:pPr>
        <w:pStyle w:val="Geenafstand"/>
      </w:pPr>
    </w:p>
    <w:p w14:paraId="2AFB45F5" w14:textId="2688ABBC" w:rsidR="00117AC9" w:rsidRDefault="005367A9" w:rsidP="00970420">
      <w:pPr>
        <w:pStyle w:val="Geenafstand"/>
      </w:pPr>
      <w:r>
        <w:t xml:space="preserve">De </w:t>
      </w:r>
      <w:r w:rsidR="00BD1D4D">
        <w:t>v</w:t>
      </w:r>
      <w:r w:rsidR="00B63D42">
        <w:t>eg</w:t>
      </w:r>
      <w:r w:rsidR="00CD3569">
        <w:t xml:space="preserve">etarische </w:t>
      </w:r>
      <w:r w:rsidR="00B63D42">
        <w:t>burger</w:t>
      </w:r>
      <w:r>
        <w:t xml:space="preserve"> </w:t>
      </w:r>
      <w:r w:rsidR="003C22B0">
        <w:t xml:space="preserve">is een voorgegaard product met </w:t>
      </w:r>
      <w:r w:rsidR="00221C59">
        <w:t xml:space="preserve">wortel, linzen, ei, paneermeel, </w:t>
      </w:r>
      <w:r w:rsidR="00AC6CE8">
        <w:t>ui</w:t>
      </w:r>
      <w:r w:rsidR="00803A53">
        <w:t>, knoflook</w:t>
      </w:r>
      <w:r w:rsidR="00032399">
        <w:t xml:space="preserve"> en kruiden en specerijen. </w:t>
      </w:r>
      <w:r w:rsidR="00F019B4">
        <w:t>Het volle</w:t>
      </w:r>
      <w:r w:rsidR="00BD22DC">
        <w:t>dige rec</w:t>
      </w:r>
      <w:r w:rsidR="0056171E">
        <w:t xml:space="preserve">ept is te vinden in </w:t>
      </w:r>
      <w:r w:rsidR="00E411E0">
        <w:rPr>
          <w:highlight w:val="yellow"/>
        </w:rPr>
        <w:fldChar w:fldCharType="begin"/>
      </w:r>
      <w:r w:rsidR="00E411E0">
        <w:instrText xml:space="preserve"> REF _Ref55148678 \h </w:instrText>
      </w:r>
      <w:r w:rsidR="00E411E0">
        <w:rPr>
          <w:highlight w:val="yellow"/>
        </w:rPr>
      </w:r>
      <w:r w:rsidR="00E411E0">
        <w:rPr>
          <w:highlight w:val="yellow"/>
        </w:rPr>
        <w:fldChar w:fldCharType="separate"/>
      </w:r>
      <w:r w:rsidR="00E411E0">
        <w:t>Bijlage 9: Eindrecept</w:t>
      </w:r>
      <w:r w:rsidR="00E411E0">
        <w:rPr>
          <w:highlight w:val="yellow"/>
        </w:rPr>
        <w:fldChar w:fldCharType="end"/>
      </w:r>
      <w:r w:rsidR="00E411E0">
        <w:t>.</w:t>
      </w:r>
    </w:p>
    <w:p w14:paraId="15431878" w14:textId="77777777" w:rsidR="00B3066F" w:rsidRDefault="00B3066F" w:rsidP="00970420">
      <w:pPr>
        <w:pStyle w:val="Geenafstand"/>
      </w:pPr>
    </w:p>
    <w:p w14:paraId="003E7D3C" w14:textId="268C8A2A" w:rsidR="003E7FBC" w:rsidRDefault="003E7FBC" w:rsidP="00970420">
      <w:pPr>
        <w:pStyle w:val="Geenafstand"/>
      </w:pPr>
      <w:r>
        <w:t xml:space="preserve">Het advies is om het product te verkopen in een verpakking met 4 mini </w:t>
      </w:r>
      <w:r w:rsidR="008E0C17">
        <w:t>v</w:t>
      </w:r>
      <w:r w:rsidR="00B63D42">
        <w:t>eg</w:t>
      </w:r>
      <w:r w:rsidR="00CD3569">
        <w:t xml:space="preserve">etarische </w:t>
      </w:r>
      <w:r w:rsidR="00B63D42">
        <w:t>burgers</w:t>
      </w:r>
      <w:r w:rsidR="0088052C">
        <w:t xml:space="preserve">. </w:t>
      </w:r>
      <w:r w:rsidR="009E0511">
        <w:t xml:space="preserve">Voor het product is een etiket gemaakt, welke te vinden is in </w:t>
      </w:r>
      <w:r w:rsidR="00E411E0">
        <w:rPr>
          <w:highlight w:val="yellow"/>
        </w:rPr>
        <w:fldChar w:fldCharType="begin"/>
      </w:r>
      <w:r w:rsidR="00E411E0">
        <w:instrText xml:space="preserve"> REF _Ref55148696 \h </w:instrText>
      </w:r>
      <w:r w:rsidR="00E411E0">
        <w:rPr>
          <w:highlight w:val="yellow"/>
        </w:rPr>
      </w:r>
      <w:r w:rsidR="00E411E0">
        <w:rPr>
          <w:highlight w:val="yellow"/>
        </w:rPr>
        <w:fldChar w:fldCharType="separate"/>
      </w:r>
      <w:r w:rsidR="00E411E0">
        <w:t>Bijlage 10: Etiket</w:t>
      </w:r>
      <w:r w:rsidR="00E411E0">
        <w:rPr>
          <w:highlight w:val="yellow"/>
        </w:rPr>
        <w:fldChar w:fldCharType="end"/>
      </w:r>
      <w:r w:rsidR="00E411E0">
        <w:t xml:space="preserve">. </w:t>
      </w:r>
      <w:r w:rsidR="0088052C">
        <w:t xml:space="preserve">Daarnaast </w:t>
      </w:r>
      <w:r w:rsidR="00A02BDF">
        <w:t>kan het als voorgegaard product diepgevroren worden verkocht.</w:t>
      </w:r>
      <w:r w:rsidR="002F37AD">
        <w:t xml:space="preserve"> </w:t>
      </w:r>
      <w:r w:rsidR="00B678EB">
        <w:t xml:space="preserve">Hierbij kan gebruik gemaakt worden van een kartonnen verpakking. </w:t>
      </w:r>
      <w:r w:rsidR="00F165D2">
        <w:t xml:space="preserve">De kosten voor een verpakking met 4 </w:t>
      </w:r>
      <w:r w:rsidR="00BD1D4D" w:rsidRPr="00E411E0">
        <w:t>v</w:t>
      </w:r>
      <w:r w:rsidR="00B63D42" w:rsidRPr="00E411E0">
        <w:t>eg</w:t>
      </w:r>
      <w:r w:rsidR="00CD3569">
        <w:t xml:space="preserve">etarische </w:t>
      </w:r>
      <w:r w:rsidR="00B63D42" w:rsidRPr="00E411E0">
        <w:t>burgers</w:t>
      </w:r>
      <w:r w:rsidR="00F165D2" w:rsidRPr="00E411E0">
        <w:t xml:space="preserve"> is </w:t>
      </w:r>
      <w:r w:rsidR="00E411E0" w:rsidRPr="00E411E0">
        <w:rPr>
          <w:rFonts w:cstheme="minorHAnsi"/>
        </w:rPr>
        <w:t>€</w:t>
      </w:r>
      <w:r w:rsidR="00AF33F4" w:rsidRPr="00E411E0">
        <w:t>1,50.</w:t>
      </w:r>
      <w:r w:rsidR="00AF33F4">
        <w:t xml:space="preserve"> </w:t>
      </w:r>
      <w:r w:rsidR="00C50E75">
        <w:t xml:space="preserve">De consument kan het product bereiden in de airfryer, oven, frituur en koekenpan. </w:t>
      </w:r>
    </w:p>
    <w:p w14:paraId="3D5066DE" w14:textId="77777777" w:rsidR="003E7FBC" w:rsidRDefault="003E7FBC" w:rsidP="00970420">
      <w:pPr>
        <w:pStyle w:val="Geenafstand"/>
      </w:pPr>
    </w:p>
    <w:p w14:paraId="7EF0843D" w14:textId="694A3AF7" w:rsidR="000A1FBE" w:rsidRDefault="00617A53" w:rsidP="00970420">
      <w:pPr>
        <w:pStyle w:val="Geenafstand"/>
      </w:pPr>
      <w:r>
        <w:t xml:space="preserve">Voor het </w:t>
      </w:r>
      <w:r w:rsidR="006A5AE6">
        <w:t xml:space="preserve">product is een persbericht geschreven, waarmee het product </w:t>
      </w:r>
      <w:r w:rsidR="00C9755B">
        <w:t>onder de aandacht ge</w:t>
      </w:r>
      <w:r w:rsidR="00B9572F">
        <w:t xml:space="preserve">bracht kan worden in de media. </w:t>
      </w:r>
      <w:r w:rsidR="00761907">
        <w:t xml:space="preserve">Het persbericht is te vinden in </w:t>
      </w:r>
      <w:r w:rsidR="00E411E0">
        <w:rPr>
          <w:highlight w:val="yellow"/>
        </w:rPr>
        <w:fldChar w:fldCharType="begin"/>
      </w:r>
      <w:r w:rsidR="00E411E0">
        <w:instrText xml:space="preserve"> REF _Ref55148713 \h </w:instrText>
      </w:r>
      <w:r w:rsidR="00E411E0">
        <w:rPr>
          <w:highlight w:val="yellow"/>
        </w:rPr>
      </w:r>
      <w:r w:rsidR="00E411E0">
        <w:rPr>
          <w:highlight w:val="yellow"/>
        </w:rPr>
        <w:fldChar w:fldCharType="separate"/>
      </w:r>
      <w:r w:rsidR="00E411E0">
        <w:t>Bijlage 11: Persbericht</w:t>
      </w:r>
      <w:r w:rsidR="00E411E0">
        <w:rPr>
          <w:highlight w:val="yellow"/>
        </w:rPr>
        <w:fldChar w:fldCharType="end"/>
      </w:r>
      <w:r w:rsidR="00E411E0">
        <w:t xml:space="preserve">. </w:t>
      </w:r>
      <w:r w:rsidR="00294804">
        <w:t xml:space="preserve">Het is mogelijk om het product op grote schaal </w:t>
      </w:r>
      <w:r w:rsidR="00AA674E">
        <w:t xml:space="preserve">te produceren. </w:t>
      </w:r>
      <w:r w:rsidR="00422812">
        <w:t>Tevens zou</w:t>
      </w:r>
      <w:r w:rsidR="005E3ED4">
        <w:t xml:space="preserve"> </w:t>
      </w:r>
      <w:r w:rsidR="002B5E1E">
        <w:t>het mogelijk zijn</w:t>
      </w:r>
      <w:r w:rsidR="005E3ED4">
        <w:t xml:space="preserve"> </w:t>
      </w:r>
      <w:r w:rsidR="00AB438F">
        <w:t xml:space="preserve">om de </w:t>
      </w:r>
      <w:r w:rsidR="008F7ADF">
        <w:t>verkoopmarkt te</w:t>
      </w:r>
      <w:r w:rsidR="002B5E1E">
        <w:t xml:space="preserve"> </w:t>
      </w:r>
      <w:r w:rsidR="008F7ADF">
        <w:t xml:space="preserve">vergroten, </w:t>
      </w:r>
      <w:r w:rsidR="002B5E1E">
        <w:t xml:space="preserve">door </w:t>
      </w:r>
      <w:r w:rsidR="008F7ADF">
        <w:t>het product vegan</w:t>
      </w:r>
      <w:r w:rsidR="00A06CD9">
        <w:t>istisch</w:t>
      </w:r>
      <w:r w:rsidR="008F7ADF">
        <w:t xml:space="preserve"> </w:t>
      </w:r>
      <w:r w:rsidR="003C334B">
        <w:t>te maken</w:t>
      </w:r>
      <w:r w:rsidR="002B5E1E">
        <w:t>. Dit zou bereikt kunnen worden</w:t>
      </w:r>
      <w:r w:rsidR="00BE7F76">
        <w:t xml:space="preserve"> door </w:t>
      </w:r>
      <w:r w:rsidR="00D056E2">
        <w:t>het</w:t>
      </w:r>
      <w:r w:rsidR="00BE7F76">
        <w:t xml:space="preserve"> ei te vervangen door bijvoorbeeld chiazaad of appelmoes.</w:t>
      </w:r>
      <w:r w:rsidR="002B5E1E">
        <w:t xml:space="preserve"> </w:t>
      </w:r>
    </w:p>
    <w:p w14:paraId="37C33D3D" w14:textId="77777777" w:rsidR="00086557" w:rsidRDefault="00086557" w:rsidP="00970420">
      <w:pPr>
        <w:pStyle w:val="Geenafstand"/>
      </w:pPr>
    </w:p>
    <w:p w14:paraId="24D87F43" w14:textId="768977DE" w:rsidR="00086557" w:rsidRDefault="0071713D" w:rsidP="00970420">
      <w:pPr>
        <w:pStyle w:val="Geenafstand"/>
      </w:pPr>
      <w:r>
        <w:t>Wegens het gebrek aan tijd was het niet mogelijk om</w:t>
      </w:r>
      <w:r w:rsidR="00117BD6">
        <w:t xml:space="preserve"> nog verder te experimenteren met het wortelgehalte in de veg</w:t>
      </w:r>
      <w:r w:rsidR="00CD3569">
        <w:t xml:space="preserve">etarische </w:t>
      </w:r>
      <w:r w:rsidR="00117BD6">
        <w:t xml:space="preserve">burgers. </w:t>
      </w:r>
      <w:r w:rsidR="009A24F7">
        <w:t xml:space="preserve">Daarom </w:t>
      </w:r>
      <w:r w:rsidR="00033018">
        <w:t>wordt het aanbevolen</w:t>
      </w:r>
      <w:r w:rsidR="009A24F7">
        <w:t xml:space="preserve"> om </w:t>
      </w:r>
      <w:r w:rsidR="00C136F6">
        <w:t>hier verder onderzoek naar te doen</w:t>
      </w:r>
      <w:r w:rsidR="00AB2C17">
        <w:t xml:space="preserve"> en het wortelgehalte </w:t>
      </w:r>
      <w:r w:rsidR="0078431A">
        <w:t xml:space="preserve">te verhogen naar </w:t>
      </w:r>
      <w:r w:rsidR="0099085B">
        <w:t xml:space="preserve">minimaal </w:t>
      </w:r>
      <w:r w:rsidR="008F25A4">
        <w:t>50% of hoger.</w:t>
      </w:r>
    </w:p>
    <w:p w14:paraId="58922BAE" w14:textId="77777777" w:rsidR="001D2186" w:rsidRDefault="001D2186" w:rsidP="00970420">
      <w:pPr>
        <w:pStyle w:val="Geenafstand"/>
      </w:pPr>
    </w:p>
    <w:p w14:paraId="0380CD86" w14:textId="77777777" w:rsidR="00BF41BE" w:rsidRDefault="00BF41BE" w:rsidP="00970420">
      <w:pPr>
        <w:pStyle w:val="Geenafstand"/>
      </w:pPr>
    </w:p>
    <w:p w14:paraId="03F3B50C" w14:textId="77777777" w:rsidR="00E411E0" w:rsidRDefault="00E411E0" w:rsidP="0082625C">
      <w:pPr>
        <w:pStyle w:val="Geenafstand"/>
        <w:sectPr w:rsidR="00E411E0" w:rsidSect="00376675">
          <w:footerReference w:type="default" r:id="rId51"/>
          <w:pgSz w:w="11906" w:h="16838"/>
          <w:pgMar w:top="1417" w:right="1417" w:bottom="1417" w:left="1417" w:header="708" w:footer="708" w:gutter="0"/>
          <w:pgNumType w:start="36"/>
          <w:cols w:space="708"/>
          <w:docGrid w:linePitch="360"/>
        </w:sectPr>
      </w:pPr>
    </w:p>
    <w:bookmarkStart w:id="106" w:name="_Toc55774185" w:displacedByCustomXml="next"/>
    <w:sdt>
      <w:sdtPr>
        <w:rPr>
          <w:rFonts w:ascii="Times New Roman" w:eastAsia="Times New Roman" w:hAnsi="Times New Roman" w:cs="Times New Roman"/>
          <w:color w:val="auto"/>
          <w:sz w:val="24"/>
          <w:szCs w:val="24"/>
        </w:rPr>
        <w:id w:val="581112875"/>
        <w:docPartObj>
          <w:docPartGallery w:val="Bibliographies"/>
          <w:docPartUnique/>
        </w:docPartObj>
      </w:sdtPr>
      <w:sdtEndPr/>
      <w:sdtContent>
        <w:p w14:paraId="786DF6BB" w14:textId="0FCB9CFA" w:rsidR="0082239E" w:rsidRDefault="0082239E" w:rsidP="00432DD4">
          <w:pPr>
            <w:pStyle w:val="Kop1"/>
            <w:numPr>
              <w:ilvl w:val="0"/>
              <w:numId w:val="0"/>
            </w:numPr>
            <w:ind w:left="432" w:hanging="432"/>
          </w:pPr>
          <w:r>
            <w:t>Bibliografie</w:t>
          </w:r>
          <w:bookmarkEnd w:id="106"/>
        </w:p>
        <w:sdt>
          <w:sdtPr>
            <w:rPr>
              <w:sz w:val="22"/>
              <w:szCs w:val="22"/>
            </w:rPr>
            <w:id w:val="111145805"/>
            <w:bibliography/>
          </w:sdtPr>
          <w:sdtEndPr>
            <w:rPr>
              <w:sz w:val="24"/>
              <w:szCs w:val="24"/>
            </w:rPr>
          </w:sdtEndPr>
          <w:sdtContent>
            <w:p w14:paraId="0CFADB95" w14:textId="77777777" w:rsidR="0082239E" w:rsidRPr="00E411E0" w:rsidRDefault="0082239E" w:rsidP="0082239E">
              <w:pPr>
                <w:pStyle w:val="Bibliografie"/>
                <w:ind w:left="720" w:hanging="720"/>
                <w:rPr>
                  <w:sz w:val="11"/>
                  <w:szCs w:val="11"/>
                </w:rPr>
              </w:pPr>
            </w:p>
            <w:p w14:paraId="52507E2E" w14:textId="77777777" w:rsidR="00EC5412" w:rsidRPr="00376675" w:rsidRDefault="0082239E" w:rsidP="00EC5412">
              <w:pPr>
                <w:pStyle w:val="Bibliografie"/>
                <w:ind w:left="720" w:hanging="720"/>
                <w:rPr>
                  <w:rFonts w:ascii="Arial" w:hAnsi="Arial" w:cs="Arial"/>
                  <w:noProof/>
                  <w:sz w:val="20"/>
                  <w:szCs w:val="20"/>
                </w:rPr>
              </w:pPr>
              <w:r w:rsidRPr="00376675">
                <w:rPr>
                  <w:rFonts w:ascii="Arial" w:hAnsi="Arial" w:cs="Arial"/>
                  <w:sz w:val="20"/>
                  <w:szCs w:val="20"/>
                </w:rPr>
                <w:fldChar w:fldCharType="begin"/>
              </w:r>
              <w:r w:rsidRPr="00376675">
                <w:rPr>
                  <w:rFonts w:ascii="Arial" w:hAnsi="Arial" w:cs="Arial"/>
                  <w:sz w:val="20"/>
                  <w:szCs w:val="20"/>
                </w:rPr>
                <w:instrText>BIBLIOGRAPHY</w:instrText>
              </w:r>
              <w:r w:rsidRPr="00376675">
                <w:rPr>
                  <w:rFonts w:ascii="Arial" w:hAnsi="Arial" w:cs="Arial"/>
                  <w:sz w:val="20"/>
                  <w:szCs w:val="20"/>
                </w:rPr>
                <w:fldChar w:fldCharType="separate"/>
              </w:r>
              <w:r w:rsidR="00EC5412" w:rsidRPr="00376675">
                <w:rPr>
                  <w:rFonts w:ascii="Arial" w:hAnsi="Arial" w:cs="Arial"/>
                  <w:noProof/>
                  <w:sz w:val="20"/>
                  <w:szCs w:val="20"/>
                </w:rPr>
                <w:t xml:space="preserve">Bakker, N. (2017, April 4). </w:t>
              </w:r>
              <w:r w:rsidR="00EC5412" w:rsidRPr="00376675">
                <w:rPr>
                  <w:rFonts w:ascii="Arial" w:hAnsi="Arial" w:cs="Arial"/>
                  <w:i/>
                  <w:iCs/>
                  <w:noProof/>
                  <w:sz w:val="20"/>
                  <w:szCs w:val="20"/>
                </w:rPr>
                <w:t>De SWOT analyse: uitleg en tips</w:t>
              </w:r>
              <w:r w:rsidR="00EC5412" w:rsidRPr="00376675">
                <w:rPr>
                  <w:rFonts w:ascii="Arial" w:hAnsi="Arial" w:cs="Arial"/>
                  <w:noProof/>
                  <w:sz w:val="20"/>
                  <w:szCs w:val="20"/>
                </w:rPr>
                <w:t>. Opgeroepen op 2020, van cultuurmarketing.nl: https://cultuurmarketing.nl/swot-analyse-uitleg-en-tips/</w:t>
              </w:r>
            </w:p>
            <w:p w14:paraId="75057D5B" w14:textId="77777777" w:rsidR="00EC5412" w:rsidRPr="00376675" w:rsidRDefault="00EC5412" w:rsidP="00EC5412">
              <w:pPr>
                <w:pStyle w:val="Bibliografie"/>
                <w:ind w:left="720" w:hanging="720"/>
                <w:rPr>
                  <w:rFonts w:ascii="Arial" w:hAnsi="Arial" w:cs="Arial"/>
                  <w:noProof/>
                  <w:sz w:val="20"/>
                  <w:szCs w:val="20"/>
                </w:rPr>
              </w:pPr>
              <w:r w:rsidRPr="00376675">
                <w:rPr>
                  <w:rFonts w:ascii="Arial" w:hAnsi="Arial" w:cs="Arial"/>
                  <w:noProof/>
                  <w:sz w:val="20"/>
                  <w:szCs w:val="20"/>
                </w:rPr>
                <w:t xml:space="preserve">Bije, T. (2016, 12 09). </w:t>
              </w:r>
              <w:r w:rsidRPr="00376675">
                <w:rPr>
                  <w:rFonts w:ascii="Arial" w:hAnsi="Arial" w:cs="Arial"/>
                  <w:i/>
                  <w:iCs/>
                  <w:noProof/>
                  <w:sz w:val="20"/>
                  <w:szCs w:val="20"/>
                </w:rPr>
                <w:t>Hoe kan je effectief brainstormen? De vier stappen van een creatief proces.</w:t>
              </w:r>
              <w:r w:rsidRPr="00376675">
                <w:rPr>
                  <w:rFonts w:ascii="Arial" w:hAnsi="Arial" w:cs="Arial"/>
                  <w:noProof/>
                  <w:sz w:val="20"/>
                  <w:szCs w:val="20"/>
                </w:rPr>
                <w:t xml:space="preserve"> Opgeroepen op 2020, van https://daizy.media: https://daizy.media/hoe-effectief-brainstormen/</w:t>
              </w:r>
            </w:p>
            <w:p w14:paraId="6EA6F34F" w14:textId="77777777" w:rsidR="00EC5412" w:rsidRPr="00376675" w:rsidRDefault="00EC5412" w:rsidP="00EC5412">
              <w:pPr>
                <w:pStyle w:val="Bibliografie"/>
                <w:ind w:left="720" w:hanging="720"/>
                <w:rPr>
                  <w:rFonts w:ascii="Arial" w:hAnsi="Arial" w:cs="Arial"/>
                  <w:noProof/>
                  <w:sz w:val="20"/>
                  <w:szCs w:val="20"/>
                </w:rPr>
              </w:pPr>
              <w:r w:rsidRPr="00376675">
                <w:rPr>
                  <w:rFonts w:ascii="Arial" w:hAnsi="Arial" w:cs="Arial"/>
                  <w:noProof/>
                  <w:sz w:val="20"/>
                  <w:szCs w:val="20"/>
                </w:rPr>
                <w:t xml:space="preserve">Brinkman, J. (2012). </w:t>
              </w:r>
              <w:r w:rsidRPr="00376675">
                <w:rPr>
                  <w:rFonts w:ascii="Arial" w:hAnsi="Arial" w:cs="Arial"/>
                  <w:i/>
                  <w:iCs/>
                  <w:noProof/>
                  <w:sz w:val="20"/>
                  <w:szCs w:val="20"/>
                </w:rPr>
                <w:t>Proeven van succes.</w:t>
              </w:r>
              <w:r w:rsidRPr="00376675">
                <w:rPr>
                  <w:rFonts w:ascii="Arial" w:hAnsi="Arial" w:cs="Arial"/>
                  <w:noProof/>
                  <w:sz w:val="20"/>
                  <w:szCs w:val="20"/>
                </w:rPr>
                <w:t xml:space="preserve"> Amsterdam: W. van Slooten.</w:t>
              </w:r>
            </w:p>
            <w:p w14:paraId="15D1033B" w14:textId="77777777" w:rsidR="00EC5412" w:rsidRPr="00376675" w:rsidRDefault="00EC5412" w:rsidP="00EC5412">
              <w:pPr>
                <w:pStyle w:val="Bibliografie"/>
                <w:ind w:left="720" w:hanging="720"/>
                <w:rPr>
                  <w:rFonts w:ascii="Arial" w:hAnsi="Arial" w:cs="Arial"/>
                  <w:noProof/>
                  <w:sz w:val="20"/>
                  <w:szCs w:val="20"/>
                </w:rPr>
              </w:pPr>
              <w:r w:rsidRPr="00376675">
                <w:rPr>
                  <w:rFonts w:ascii="Arial" w:hAnsi="Arial" w:cs="Arial"/>
                  <w:noProof/>
                  <w:sz w:val="20"/>
                  <w:szCs w:val="20"/>
                </w:rPr>
                <w:t xml:space="preserve">Carrièretijger. (z.d.). </w:t>
              </w:r>
              <w:r w:rsidRPr="00376675">
                <w:rPr>
                  <w:rFonts w:ascii="Arial" w:hAnsi="Arial" w:cs="Arial"/>
                  <w:i/>
                  <w:iCs/>
                  <w:noProof/>
                  <w:sz w:val="20"/>
                  <w:szCs w:val="20"/>
                </w:rPr>
                <w:t>Persbericht</w:t>
              </w:r>
              <w:r w:rsidRPr="00376675">
                <w:rPr>
                  <w:rFonts w:ascii="Arial" w:hAnsi="Arial" w:cs="Arial"/>
                  <w:noProof/>
                  <w:sz w:val="20"/>
                  <w:szCs w:val="20"/>
                </w:rPr>
                <w:t>. Opgeroepen op 2020, van www.carrieretijger.n: http://www.carrieretijger.nl/functioneren/communiceren/schriftelijk/modellen/persbericht</w:t>
              </w:r>
            </w:p>
            <w:p w14:paraId="0E75A6B5" w14:textId="77777777" w:rsidR="00EC5412" w:rsidRPr="00376675" w:rsidRDefault="00EC5412" w:rsidP="00EC5412">
              <w:pPr>
                <w:pStyle w:val="Bibliografie"/>
                <w:ind w:left="720" w:hanging="720"/>
                <w:rPr>
                  <w:rFonts w:ascii="Arial" w:hAnsi="Arial" w:cs="Arial"/>
                  <w:noProof/>
                  <w:sz w:val="20"/>
                  <w:szCs w:val="20"/>
                </w:rPr>
              </w:pPr>
              <w:r w:rsidRPr="00376675">
                <w:rPr>
                  <w:rFonts w:ascii="Arial" w:hAnsi="Arial" w:cs="Arial"/>
                  <w:noProof/>
                  <w:sz w:val="20"/>
                  <w:szCs w:val="20"/>
                </w:rPr>
                <w:t xml:space="preserve">CBS. (2020). </w:t>
              </w:r>
              <w:r w:rsidRPr="00376675">
                <w:rPr>
                  <w:rFonts w:ascii="Arial" w:hAnsi="Arial" w:cs="Arial"/>
                  <w:i/>
                  <w:iCs/>
                  <w:noProof/>
                  <w:sz w:val="20"/>
                  <w:szCs w:val="20"/>
                </w:rPr>
                <w:t>werkloosheid naar leeftijd en geslacht</w:t>
              </w:r>
              <w:r w:rsidRPr="00376675">
                <w:rPr>
                  <w:rFonts w:ascii="Arial" w:hAnsi="Arial" w:cs="Arial"/>
                  <w:noProof/>
                  <w:sz w:val="20"/>
                  <w:szCs w:val="20"/>
                </w:rPr>
                <w:t>. Opgehaald van CBS: https://www.cbs.nl/nl-nl/visualisaties/dashboard-arbeidsmarkt/werklozen/werkloosheid-naar-leeftijd-en-geslacht#:~:text=Bij%20vrouwen%20was%20de%20werkloosheid,hoger%20dan%20tien%20jaar%20eerder.</w:t>
              </w:r>
            </w:p>
            <w:p w14:paraId="5289310A" w14:textId="77777777" w:rsidR="00EC5412" w:rsidRPr="00376675" w:rsidRDefault="00EC5412" w:rsidP="00EC5412">
              <w:pPr>
                <w:pStyle w:val="Bibliografie"/>
                <w:ind w:left="720" w:hanging="720"/>
                <w:rPr>
                  <w:rFonts w:ascii="Arial" w:hAnsi="Arial" w:cs="Arial"/>
                  <w:noProof/>
                  <w:sz w:val="20"/>
                  <w:szCs w:val="20"/>
                </w:rPr>
              </w:pPr>
              <w:r w:rsidRPr="00376675">
                <w:rPr>
                  <w:rFonts w:ascii="Arial" w:hAnsi="Arial" w:cs="Arial"/>
                  <w:noProof/>
                  <w:sz w:val="20"/>
                  <w:szCs w:val="20"/>
                </w:rPr>
                <w:t xml:space="preserve">De Vos, K. (2013). </w:t>
              </w:r>
              <w:r w:rsidRPr="00376675">
                <w:rPr>
                  <w:rFonts w:ascii="Arial" w:hAnsi="Arial" w:cs="Arial"/>
                  <w:i/>
                  <w:iCs/>
                  <w:noProof/>
                  <w:sz w:val="20"/>
                  <w:szCs w:val="20"/>
                </w:rPr>
                <w:t>Brainstormen handleiding</w:t>
              </w:r>
              <w:r w:rsidRPr="00376675">
                <w:rPr>
                  <w:rFonts w:ascii="Arial" w:hAnsi="Arial" w:cs="Arial"/>
                  <w:noProof/>
                  <w:sz w:val="20"/>
                  <w:szCs w:val="20"/>
                </w:rPr>
                <w:t>. Opgeroepen op 2020, van www.brainssstorm.com: https://www.brainssstorm.com/brainstormen-handleiding/</w:t>
              </w:r>
            </w:p>
            <w:p w14:paraId="742B2AD1" w14:textId="77777777" w:rsidR="00EC5412" w:rsidRPr="00376675" w:rsidRDefault="00EC5412" w:rsidP="00EC5412">
              <w:pPr>
                <w:pStyle w:val="Bibliografie"/>
                <w:ind w:left="720" w:hanging="720"/>
                <w:rPr>
                  <w:rFonts w:ascii="Arial" w:hAnsi="Arial" w:cs="Arial"/>
                  <w:noProof/>
                  <w:sz w:val="20"/>
                  <w:szCs w:val="20"/>
                </w:rPr>
              </w:pPr>
              <w:r w:rsidRPr="00376675">
                <w:rPr>
                  <w:rFonts w:ascii="Arial" w:hAnsi="Arial" w:cs="Arial"/>
                  <w:noProof/>
                  <w:sz w:val="20"/>
                  <w:szCs w:val="20"/>
                </w:rPr>
                <w:t xml:space="preserve">Eelants, M. (z.d.). </w:t>
              </w:r>
              <w:r w:rsidRPr="00376675">
                <w:rPr>
                  <w:rFonts w:ascii="Arial" w:hAnsi="Arial" w:cs="Arial"/>
                  <w:i/>
                  <w:iCs/>
                  <w:noProof/>
                  <w:sz w:val="20"/>
                  <w:szCs w:val="20"/>
                </w:rPr>
                <w:t>DESTEP analyse</w:t>
              </w:r>
              <w:r w:rsidRPr="00376675">
                <w:rPr>
                  <w:rFonts w:ascii="Arial" w:hAnsi="Arial" w:cs="Arial"/>
                  <w:noProof/>
                  <w:sz w:val="20"/>
                  <w:szCs w:val="20"/>
                </w:rPr>
                <w:t>. Opgeroepen op 2020, van www.marketingmodellen.com: https://www.marketingmodellen.com/destep-analyse/</w:t>
              </w:r>
            </w:p>
            <w:p w14:paraId="37167A21" w14:textId="77777777" w:rsidR="00EC5412" w:rsidRPr="00376675" w:rsidRDefault="00EC5412" w:rsidP="00EC5412">
              <w:pPr>
                <w:pStyle w:val="Bibliografie"/>
                <w:ind w:left="720" w:hanging="720"/>
                <w:rPr>
                  <w:rFonts w:ascii="Arial" w:hAnsi="Arial" w:cs="Arial"/>
                  <w:noProof/>
                  <w:sz w:val="20"/>
                  <w:szCs w:val="20"/>
                </w:rPr>
              </w:pPr>
              <w:r w:rsidRPr="00376675">
                <w:rPr>
                  <w:rFonts w:ascii="Arial" w:hAnsi="Arial" w:cs="Arial"/>
                  <w:noProof/>
                  <w:sz w:val="20"/>
                  <w:szCs w:val="20"/>
                </w:rPr>
                <w:t xml:space="preserve">Geers, J. (2020, mei 29). </w:t>
              </w:r>
              <w:r w:rsidRPr="00376675">
                <w:rPr>
                  <w:rFonts w:ascii="Arial" w:hAnsi="Arial" w:cs="Arial"/>
                  <w:i/>
                  <w:iCs/>
                  <w:noProof/>
                  <w:sz w:val="20"/>
                  <w:szCs w:val="20"/>
                </w:rPr>
                <w:t>Een SWOT-analyse maken in 5 stappen</w:t>
              </w:r>
              <w:r w:rsidRPr="00376675">
                <w:rPr>
                  <w:rFonts w:ascii="Arial" w:hAnsi="Arial" w:cs="Arial"/>
                  <w:noProof/>
                  <w:sz w:val="20"/>
                  <w:szCs w:val="20"/>
                </w:rPr>
                <w:t>. Opgeroepen op 2020, van www.kvk.nl: https://www.kvk.nl/advies-en-informatie/marketing/swot-analyse-maken/</w:t>
              </w:r>
            </w:p>
            <w:p w14:paraId="74581489" w14:textId="77777777" w:rsidR="00EC5412" w:rsidRPr="00376675" w:rsidRDefault="00EC5412" w:rsidP="00EC5412">
              <w:pPr>
                <w:pStyle w:val="Bibliografie"/>
                <w:ind w:left="720" w:hanging="720"/>
                <w:rPr>
                  <w:rFonts w:ascii="Arial" w:hAnsi="Arial" w:cs="Arial"/>
                  <w:noProof/>
                  <w:sz w:val="20"/>
                  <w:szCs w:val="20"/>
                </w:rPr>
              </w:pPr>
              <w:r w:rsidRPr="00376675">
                <w:rPr>
                  <w:rFonts w:ascii="Arial" w:hAnsi="Arial" w:cs="Arial"/>
                  <w:noProof/>
                  <w:sz w:val="20"/>
                  <w:szCs w:val="20"/>
                </w:rPr>
                <w:t xml:space="preserve">Hogeschool Utrecht. (z.d.). </w:t>
              </w:r>
              <w:r w:rsidRPr="00376675">
                <w:rPr>
                  <w:rFonts w:ascii="Arial" w:hAnsi="Arial" w:cs="Arial"/>
                  <w:i/>
                  <w:iCs/>
                  <w:noProof/>
                  <w:sz w:val="20"/>
                  <w:szCs w:val="20"/>
                </w:rPr>
                <w:t>COCD Box</w:t>
              </w:r>
              <w:r w:rsidRPr="00376675">
                <w:rPr>
                  <w:rFonts w:ascii="Arial" w:hAnsi="Arial" w:cs="Arial"/>
                  <w:noProof/>
                  <w:sz w:val="20"/>
                  <w:szCs w:val="20"/>
                </w:rPr>
                <w:t>. Opgeroepen op 2020, van https://canvas.hu.nl: https://canvas.hu.nl/courses/443/pages/cocd-box</w:t>
              </w:r>
            </w:p>
            <w:p w14:paraId="7218AFB9" w14:textId="77777777" w:rsidR="00EC5412" w:rsidRPr="00376675" w:rsidRDefault="00EC5412" w:rsidP="00EC5412">
              <w:pPr>
                <w:pStyle w:val="Bibliografie"/>
                <w:ind w:left="720" w:hanging="720"/>
                <w:rPr>
                  <w:rFonts w:ascii="Arial" w:hAnsi="Arial" w:cs="Arial"/>
                  <w:noProof/>
                  <w:sz w:val="20"/>
                  <w:szCs w:val="20"/>
                </w:rPr>
              </w:pPr>
              <w:r w:rsidRPr="00376675">
                <w:rPr>
                  <w:rFonts w:ascii="Arial" w:hAnsi="Arial" w:cs="Arial"/>
                  <w:noProof/>
                  <w:sz w:val="20"/>
                  <w:szCs w:val="20"/>
                </w:rPr>
                <w:t xml:space="preserve">Knab. (2020). </w:t>
              </w:r>
              <w:r w:rsidRPr="00376675">
                <w:rPr>
                  <w:rFonts w:ascii="Arial" w:hAnsi="Arial" w:cs="Arial"/>
                  <w:i/>
                  <w:iCs/>
                  <w:noProof/>
                  <w:sz w:val="20"/>
                  <w:szCs w:val="20"/>
                </w:rPr>
                <w:t>Modaal en gemiddeld inkomen per leeftijd, opleidingsniveau en branche</w:t>
              </w:r>
              <w:r w:rsidRPr="00376675">
                <w:rPr>
                  <w:rFonts w:ascii="Arial" w:hAnsi="Arial" w:cs="Arial"/>
                  <w:noProof/>
                  <w:sz w:val="20"/>
                  <w:szCs w:val="20"/>
                </w:rPr>
                <w:t>. Opgehaald van Knab: https://bieb.knab.nl/inkomsten-uitgaven/modaal-en-gemiddeld-inkomen-per-leeftijd-opleidingsniveau-en-branche</w:t>
              </w:r>
            </w:p>
            <w:p w14:paraId="381A3209" w14:textId="77777777" w:rsidR="00EC5412" w:rsidRPr="00376675" w:rsidRDefault="00EC5412" w:rsidP="00EC5412">
              <w:pPr>
                <w:pStyle w:val="Bibliografie"/>
                <w:ind w:left="720" w:hanging="720"/>
                <w:rPr>
                  <w:rFonts w:ascii="Arial" w:hAnsi="Arial" w:cs="Arial"/>
                  <w:noProof/>
                  <w:sz w:val="20"/>
                  <w:szCs w:val="20"/>
                </w:rPr>
              </w:pPr>
              <w:r w:rsidRPr="00376675">
                <w:rPr>
                  <w:rFonts w:ascii="Arial" w:hAnsi="Arial" w:cs="Arial"/>
                  <w:noProof/>
                  <w:sz w:val="20"/>
                  <w:szCs w:val="20"/>
                </w:rPr>
                <w:t xml:space="preserve">Marcus, J., &amp; van Dam, N. (2015). Een praktijkgerichte benadering van organisatie en management. In J. Marcus, &amp; N. van Dam, </w:t>
              </w:r>
              <w:r w:rsidRPr="00376675">
                <w:rPr>
                  <w:rFonts w:ascii="Arial" w:hAnsi="Arial" w:cs="Arial"/>
                  <w:i/>
                  <w:iCs/>
                  <w:noProof/>
                  <w:sz w:val="20"/>
                  <w:szCs w:val="20"/>
                </w:rPr>
                <w:t>Een praktijkgerichte benadering van organisatie en management.</w:t>
              </w:r>
              <w:r w:rsidRPr="00376675">
                <w:rPr>
                  <w:rFonts w:ascii="Arial" w:hAnsi="Arial" w:cs="Arial"/>
                  <w:noProof/>
                  <w:sz w:val="20"/>
                  <w:szCs w:val="20"/>
                </w:rPr>
                <w:t xml:space="preserve"> Groningen/Houten: Noordhoff Uitgevers BV.</w:t>
              </w:r>
            </w:p>
            <w:p w14:paraId="5FFE576A" w14:textId="77777777" w:rsidR="00EC5412" w:rsidRPr="00376675" w:rsidRDefault="00EC5412" w:rsidP="00EC5412">
              <w:pPr>
                <w:pStyle w:val="Bibliografie"/>
                <w:ind w:left="720" w:hanging="720"/>
                <w:rPr>
                  <w:rFonts w:ascii="Arial" w:hAnsi="Arial" w:cs="Arial"/>
                  <w:noProof/>
                  <w:sz w:val="20"/>
                  <w:szCs w:val="20"/>
                </w:rPr>
              </w:pPr>
              <w:r w:rsidRPr="00376675">
                <w:rPr>
                  <w:rFonts w:ascii="Arial" w:hAnsi="Arial" w:cs="Arial"/>
                  <w:noProof/>
                  <w:sz w:val="20"/>
                  <w:szCs w:val="20"/>
                </w:rPr>
                <w:t>Martens, S. (2020, September 21). De kracht van een persbericht. Leeuwarden, Friesland, Nederland.</w:t>
              </w:r>
            </w:p>
            <w:p w14:paraId="3B6C56AC" w14:textId="77777777" w:rsidR="00EC5412" w:rsidRPr="00376675" w:rsidRDefault="00EC5412" w:rsidP="00EC5412">
              <w:pPr>
                <w:pStyle w:val="Bibliografie"/>
                <w:ind w:left="720" w:hanging="720"/>
                <w:rPr>
                  <w:rFonts w:ascii="Arial" w:hAnsi="Arial" w:cs="Arial"/>
                  <w:noProof/>
                  <w:sz w:val="20"/>
                  <w:szCs w:val="20"/>
                </w:rPr>
              </w:pPr>
              <w:r w:rsidRPr="00376675">
                <w:rPr>
                  <w:rFonts w:ascii="Arial" w:hAnsi="Arial" w:cs="Arial"/>
                  <w:noProof/>
                  <w:sz w:val="20"/>
                  <w:szCs w:val="20"/>
                </w:rPr>
                <w:t xml:space="preserve">Meijsen, J. (2020, Maart 2). </w:t>
              </w:r>
              <w:r w:rsidRPr="00376675">
                <w:rPr>
                  <w:rFonts w:ascii="Arial" w:hAnsi="Arial" w:cs="Arial"/>
                  <w:i/>
                  <w:iCs/>
                  <w:noProof/>
                  <w:sz w:val="20"/>
                  <w:szCs w:val="20"/>
                </w:rPr>
                <w:t>Recordgroei verkoop vleesvervangers</w:t>
              </w:r>
              <w:r w:rsidRPr="00376675">
                <w:rPr>
                  <w:rFonts w:ascii="Arial" w:hAnsi="Arial" w:cs="Arial"/>
                  <w:noProof/>
                  <w:sz w:val="20"/>
                  <w:szCs w:val="20"/>
                </w:rPr>
                <w:t>. Opgehaald van VMT: https://www.vmt.nl/ingredient-product/nieuws/2020/03/recordgroei-verkoop-vleesvervangers-10140446?_ga=2.239989504.247817438.1603549429-1273808145.1599220965</w:t>
              </w:r>
            </w:p>
            <w:p w14:paraId="4645E42B" w14:textId="77777777" w:rsidR="00EC5412" w:rsidRPr="00376675" w:rsidRDefault="00EC5412" w:rsidP="00EC5412">
              <w:pPr>
                <w:pStyle w:val="Bibliografie"/>
                <w:ind w:left="720" w:hanging="720"/>
                <w:rPr>
                  <w:rFonts w:ascii="Arial" w:hAnsi="Arial" w:cs="Arial"/>
                  <w:noProof/>
                  <w:sz w:val="20"/>
                  <w:szCs w:val="20"/>
                </w:rPr>
              </w:pPr>
              <w:r w:rsidRPr="00376675">
                <w:rPr>
                  <w:rFonts w:ascii="Arial" w:hAnsi="Arial" w:cs="Arial"/>
                  <w:noProof/>
                  <w:sz w:val="20"/>
                  <w:szCs w:val="20"/>
                </w:rPr>
                <w:t xml:space="preserve">Milieucentraal. (2020). </w:t>
              </w:r>
              <w:r w:rsidRPr="00376675">
                <w:rPr>
                  <w:rFonts w:ascii="Arial" w:hAnsi="Arial" w:cs="Arial"/>
                  <w:i/>
                  <w:iCs/>
                  <w:noProof/>
                  <w:sz w:val="20"/>
                  <w:szCs w:val="20"/>
                </w:rPr>
                <w:t>Vlees</w:t>
              </w:r>
              <w:r w:rsidRPr="00376675">
                <w:rPr>
                  <w:rFonts w:ascii="Arial" w:hAnsi="Arial" w:cs="Arial"/>
                  <w:noProof/>
                  <w:sz w:val="20"/>
                  <w:szCs w:val="20"/>
                </w:rPr>
                <w:t>. Opgehaald van Milieucentraal: https://www.milieucentraal.nl/milieubewust-eten/vlees-vis-of-vega/vlees/</w:t>
              </w:r>
            </w:p>
            <w:p w14:paraId="024F1DBE" w14:textId="77777777" w:rsidR="00EC5412" w:rsidRPr="00376675" w:rsidRDefault="00EC5412" w:rsidP="00EC5412">
              <w:pPr>
                <w:pStyle w:val="Bibliografie"/>
                <w:ind w:left="720" w:hanging="720"/>
                <w:rPr>
                  <w:rFonts w:ascii="Arial" w:hAnsi="Arial" w:cs="Arial"/>
                  <w:noProof/>
                  <w:sz w:val="20"/>
                  <w:szCs w:val="20"/>
                </w:rPr>
              </w:pPr>
              <w:r w:rsidRPr="00376675">
                <w:rPr>
                  <w:rFonts w:ascii="Arial" w:hAnsi="Arial" w:cs="Arial"/>
                  <w:noProof/>
                  <w:sz w:val="20"/>
                  <w:szCs w:val="20"/>
                </w:rPr>
                <w:t xml:space="preserve">mundi, I. (2018). </w:t>
              </w:r>
              <w:r w:rsidRPr="00376675">
                <w:rPr>
                  <w:rFonts w:ascii="Arial" w:hAnsi="Arial" w:cs="Arial"/>
                  <w:i/>
                  <w:iCs/>
                  <w:noProof/>
                  <w:sz w:val="20"/>
                  <w:szCs w:val="20"/>
                </w:rPr>
                <w:t>nederland leeftijdsopbouw</w:t>
              </w:r>
              <w:r w:rsidRPr="00376675">
                <w:rPr>
                  <w:rFonts w:ascii="Arial" w:hAnsi="Arial" w:cs="Arial"/>
                  <w:noProof/>
                  <w:sz w:val="20"/>
                  <w:szCs w:val="20"/>
                </w:rPr>
                <w:t>. Opgehaald van Index mundi: https://www.indexmundi.com/nl/nederland/leeftijdsopbouw.html#:~:text=Informatie%20is%20als%20volgt%20per,jaar%20en%20ouder%20(bejaarden)%20.</w:t>
              </w:r>
            </w:p>
            <w:p w14:paraId="3034A684" w14:textId="77777777" w:rsidR="00EC5412" w:rsidRPr="00376675" w:rsidRDefault="00EC5412" w:rsidP="00EC5412">
              <w:pPr>
                <w:pStyle w:val="Bibliografie"/>
                <w:ind w:left="720" w:hanging="720"/>
                <w:rPr>
                  <w:rFonts w:ascii="Arial" w:hAnsi="Arial" w:cs="Arial"/>
                  <w:noProof/>
                  <w:sz w:val="20"/>
                  <w:szCs w:val="20"/>
                </w:rPr>
              </w:pPr>
              <w:r w:rsidRPr="00376675">
                <w:rPr>
                  <w:rFonts w:ascii="Arial" w:hAnsi="Arial" w:cs="Arial"/>
                  <w:noProof/>
                  <w:sz w:val="20"/>
                  <w:szCs w:val="20"/>
                </w:rPr>
                <w:t>Nederlandse Voedsel- en Warenautoriteit, L. F. (2020, maart 24). Handboek Etikettering van levensmiddelen.</w:t>
              </w:r>
            </w:p>
            <w:p w14:paraId="6EE4DB09" w14:textId="77777777" w:rsidR="00EC5412" w:rsidRPr="00376675" w:rsidRDefault="00EC5412" w:rsidP="00EC5412">
              <w:pPr>
                <w:pStyle w:val="Bibliografie"/>
                <w:ind w:left="720" w:hanging="720"/>
                <w:rPr>
                  <w:rFonts w:ascii="Arial" w:hAnsi="Arial" w:cs="Arial"/>
                  <w:noProof/>
                  <w:sz w:val="20"/>
                  <w:szCs w:val="20"/>
                </w:rPr>
              </w:pPr>
              <w:r w:rsidRPr="00376675">
                <w:rPr>
                  <w:rFonts w:ascii="Arial" w:hAnsi="Arial" w:cs="Arial"/>
                  <w:noProof/>
                  <w:sz w:val="20"/>
                  <w:szCs w:val="20"/>
                </w:rPr>
                <w:t xml:space="preserve">Onbekend. (2020, oktober 21). </w:t>
              </w:r>
              <w:r w:rsidRPr="00376675">
                <w:rPr>
                  <w:rFonts w:ascii="Arial" w:hAnsi="Arial" w:cs="Arial"/>
                  <w:i/>
                  <w:iCs/>
                  <w:noProof/>
                  <w:sz w:val="20"/>
                  <w:szCs w:val="20"/>
                </w:rPr>
                <w:t>Radardiagram.</w:t>
              </w:r>
              <w:r w:rsidRPr="00376675">
                <w:rPr>
                  <w:rFonts w:ascii="Arial" w:hAnsi="Arial" w:cs="Arial"/>
                  <w:noProof/>
                  <w:sz w:val="20"/>
                  <w:szCs w:val="20"/>
                </w:rPr>
                <w:t xml:space="preserve"> Opgehaald van Wikipedia: https://nl.wikipedia.org/wiki/Radardiagram</w:t>
              </w:r>
            </w:p>
            <w:p w14:paraId="5CB3EB3E" w14:textId="77777777" w:rsidR="00EC5412" w:rsidRPr="00376675" w:rsidRDefault="00EC5412" w:rsidP="00EC5412">
              <w:pPr>
                <w:pStyle w:val="Bibliografie"/>
                <w:ind w:left="720" w:hanging="720"/>
                <w:rPr>
                  <w:rFonts w:ascii="Arial" w:hAnsi="Arial" w:cs="Arial"/>
                  <w:noProof/>
                  <w:sz w:val="20"/>
                  <w:szCs w:val="20"/>
                </w:rPr>
              </w:pPr>
              <w:r w:rsidRPr="00376675">
                <w:rPr>
                  <w:rFonts w:ascii="Arial" w:hAnsi="Arial" w:cs="Arial"/>
                  <w:noProof/>
                  <w:sz w:val="20"/>
                  <w:szCs w:val="20"/>
                </w:rPr>
                <w:t xml:space="preserve">Online Marketing Agency. (z.d.). </w:t>
              </w:r>
              <w:r w:rsidRPr="00376675">
                <w:rPr>
                  <w:rFonts w:ascii="Arial" w:hAnsi="Arial" w:cs="Arial"/>
                  <w:i/>
                  <w:iCs/>
                  <w:noProof/>
                  <w:sz w:val="20"/>
                  <w:szCs w:val="20"/>
                </w:rPr>
                <w:t>Persbericht</w:t>
              </w:r>
              <w:r w:rsidRPr="00376675">
                <w:rPr>
                  <w:rFonts w:ascii="Arial" w:hAnsi="Arial" w:cs="Arial"/>
                  <w:noProof/>
                  <w:sz w:val="20"/>
                  <w:szCs w:val="20"/>
                </w:rPr>
                <w:t>. Opgeroepen op 2020, van https://onlinemarketingagency.nl: https://onlinemarketingagency.nl/marketingtermen/persbericht/</w:t>
              </w:r>
            </w:p>
            <w:p w14:paraId="7D5496D7" w14:textId="77777777" w:rsidR="00EC5412" w:rsidRPr="00376675" w:rsidRDefault="00EC5412" w:rsidP="00EC5412">
              <w:pPr>
                <w:pStyle w:val="Bibliografie"/>
                <w:ind w:left="720" w:hanging="720"/>
                <w:rPr>
                  <w:rFonts w:ascii="Arial" w:hAnsi="Arial" w:cs="Arial"/>
                  <w:noProof/>
                  <w:sz w:val="20"/>
                  <w:szCs w:val="20"/>
                </w:rPr>
              </w:pPr>
              <w:r w:rsidRPr="00376675">
                <w:rPr>
                  <w:rFonts w:ascii="Arial" w:hAnsi="Arial" w:cs="Arial"/>
                  <w:noProof/>
                  <w:sz w:val="20"/>
                  <w:szCs w:val="20"/>
                </w:rPr>
                <w:t xml:space="preserve">van der Linde, M. (z.d.). </w:t>
              </w:r>
              <w:r w:rsidRPr="00376675">
                <w:rPr>
                  <w:rFonts w:ascii="Arial" w:hAnsi="Arial" w:cs="Arial"/>
                  <w:i/>
                  <w:iCs/>
                  <w:noProof/>
                  <w:sz w:val="20"/>
                  <w:szCs w:val="20"/>
                </w:rPr>
                <w:t>Interne analyse</w:t>
              </w:r>
              <w:r w:rsidRPr="00376675">
                <w:rPr>
                  <w:rFonts w:ascii="Arial" w:hAnsi="Arial" w:cs="Arial"/>
                  <w:noProof/>
                  <w:sz w:val="20"/>
                  <w:szCs w:val="20"/>
                </w:rPr>
                <w:t>. Opgehaald van www.strategischmarketingplan.com: https://www.strategischmarketingplan.com/interne-analyse/</w:t>
              </w:r>
            </w:p>
            <w:p w14:paraId="312BB6D5" w14:textId="77777777" w:rsidR="00EC5412" w:rsidRPr="00376675" w:rsidRDefault="00EC5412" w:rsidP="00EC5412">
              <w:pPr>
                <w:pStyle w:val="Bibliografie"/>
                <w:ind w:left="720" w:hanging="720"/>
                <w:rPr>
                  <w:rFonts w:ascii="Arial" w:hAnsi="Arial" w:cs="Arial"/>
                  <w:noProof/>
                  <w:sz w:val="20"/>
                  <w:szCs w:val="20"/>
                </w:rPr>
              </w:pPr>
              <w:r w:rsidRPr="00376675">
                <w:rPr>
                  <w:rFonts w:ascii="Arial" w:hAnsi="Arial" w:cs="Arial"/>
                  <w:noProof/>
                  <w:sz w:val="20"/>
                  <w:szCs w:val="20"/>
                </w:rPr>
                <w:t xml:space="preserve">VMT. (2019, Februari 19). </w:t>
              </w:r>
              <w:r w:rsidRPr="00376675">
                <w:rPr>
                  <w:rFonts w:ascii="Arial" w:hAnsi="Arial" w:cs="Arial"/>
                  <w:i/>
                  <w:iCs/>
                  <w:noProof/>
                  <w:sz w:val="20"/>
                  <w:szCs w:val="20"/>
                </w:rPr>
                <w:t>'Voedingsindustrie kan personeelstekorten opvangen met robots’</w:t>
              </w:r>
              <w:r w:rsidRPr="00376675">
                <w:rPr>
                  <w:rFonts w:ascii="Arial" w:hAnsi="Arial" w:cs="Arial"/>
                  <w:noProof/>
                  <w:sz w:val="20"/>
                  <w:szCs w:val="20"/>
                </w:rPr>
                <w:t>. Opgeroepen op 2020, van www.vmt.nl: https://www.vmt.nl/technologie-techniek/nieuws/2019/02/voedingsindustrie-kan-personeelstekorten-opvangen-met-robots-10135939</w:t>
              </w:r>
            </w:p>
            <w:p w14:paraId="7511E59D" w14:textId="77777777" w:rsidR="00EC5412" w:rsidRPr="00376675" w:rsidRDefault="00EC5412" w:rsidP="00EC5412">
              <w:pPr>
                <w:pStyle w:val="Bibliografie"/>
                <w:ind w:left="720" w:hanging="720"/>
                <w:rPr>
                  <w:rFonts w:ascii="Arial" w:hAnsi="Arial" w:cs="Arial"/>
                  <w:noProof/>
                  <w:sz w:val="20"/>
                  <w:szCs w:val="20"/>
                </w:rPr>
              </w:pPr>
              <w:r w:rsidRPr="00376675">
                <w:rPr>
                  <w:rFonts w:ascii="Arial" w:hAnsi="Arial" w:cs="Arial"/>
                  <w:noProof/>
                  <w:sz w:val="20"/>
                  <w:szCs w:val="20"/>
                </w:rPr>
                <w:t xml:space="preserve">Voedingscentrum. (2020, september 14). </w:t>
              </w:r>
              <w:r w:rsidRPr="00376675">
                <w:rPr>
                  <w:rFonts w:ascii="Arial" w:hAnsi="Arial" w:cs="Arial"/>
                  <w:i/>
                  <w:iCs/>
                  <w:noProof/>
                  <w:sz w:val="20"/>
                  <w:szCs w:val="20"/>
                </w:rPr>
                <w:t>Voedselverspilling</w:t>
              </w:r>
              <w:r w:rsidRPr="00376675">
                <w:rPr>
                  <w:rFonts w:ascii="Arial" w:hAnsi="Arial" w:cs="Arial"/>
                  <w:noProof/>
                  <w:sz w:val="20"/>
                  <w:szCs w:val="20"/>
                </w:rPr>
                <w:t>. Opgehaald van Voedingscentrum: https://www.voedingscentrum.nl/encyclopedie/voedselverspilling.aspx</w:t>
              </w:r>
            </w:p>
            <w:p w14:paraId="4AA2A8E0" w14:textId="77777777" w:rsidR="00EC5412" w:rsidRPr="00376675" w:rsidRDefault="00EC5412" w:rsidP="00EC5412">
              <w:pPr>
                <w:pStyle w:val="Bibliografie"/>
                <w:ind w:left="720" w:hanging="720"/>
                <w:rPr>
                  <w:rFonts w:ascii="Arial" w:hAnsi="Arial" w:cs="Arial"/>
                  <w:noProof/>
                  <w:sz w:val="20"/>
                  <w:szCs w:val="20"/>
                </w:rPr>
              </w:pPr>
              <w:r w:rsidRPr="00376675">
                <w:rPr>
                  <w:rFonts w:ascii="Arial" w:hAnsi="Arial" w:cs="Arial"/>
                  <w:noProof/>
                  <w:sz w:val="20"/>
                  <w:szCs w:val="20"/>
                </w:rPr>
                <w:t xml:space="preserve">Voedingscentrum. (z.d.). </w:t>
              </w:r>
              <w:r w:rsidRPr="00376675">
                <w:rPr>
                  <w:rFonts w:ascii="Arial" w:hAnsi="Arial" w:cs="Arial"/>
                  <w:i/>
                  <w:iCs/>
                  <w:noProof/>
                  <w:sz w:val="20"/>
                  <w:szCs w:val="20"/>
                </w:rPr>
                <w:t>Wet- en regelgeving voedsel</w:t>
              </w:r>
              <w:r w:rsidRPr="00376675">
                <w:rPr>
                  <w:rFonts w:ascii="Arial" w:hAnsi="Arial" w:cs="Arial"/>
                  <w:noProof/>
                  <w:sz w:val="20"/>
                  <w:szCs w:val="20"/>
                </w:rPr>
                <w:t>. Opgeroepen op 2020, van www.voedingscentrum.nl: https://www.voedingscentrum.nl/encyclopedie/wet-en-regelgeving.aspx</w:t>
              </w:r>
            </w:p>
            <w:p w14:paraId="5D35887E" w14:textId="77777777" w:rsidR="00EC5412" w:rsidRPr="00376675" w:rsidRDefault="00EC5412" w:rsidP="00EC5412">
              <w:pPr>
                <w:pStyle w:val="Bibliografie"/>
                <w:ind w:left="720" w:hanging="720"/>
                <w:rPr>
                  <w:rFonts w:ascii="Arial" w:hAnsi="Arial" w:cs="Arial"/>
                  <w:noProof/>
                  <w:sz w:val="20"/>
                  <w:szCs w:val="20"/>
                </w:rPr>
              </w:pPr>
              <w:r w:rsidRPr="00376675">
                <w:rPr>
                  <w:rFonts w:ascii="Arial" w:hAnsi="Arial" w:cs="Arial"/>
                  <w:noProof/>
                  <w:sz w:val="20"/>
                  <w:szCs w:val="20"/>
                </w:rPr>
                <w:t xml:space="preserve">Witte, J. (2019, Oktober 7). </w:t>
              </w:r>
              <w:r w:rsidRPr="00376675">
                <w:rPr>
                  <w:rFonts w:ascii="Arial" w:hAnsi="Arial" w:cs="Arial"/>
                  <w:i/>
                  <w:iCs/>
                  <w:noProof/>
                  <w:sz w:val="20"/>
                  <w:szCs w:val="20"/>
                </w:rPr>
                <w:t>Robotisering, digitalisering en automatisering in de voedingsindustrie</w:t>
              </w:r>
              <w:r w:rsidRPr="00376675">
                <w:rPr>
                  <w:rFonts w:ascii="Arial" w:hAnsi="Arial" w:cs="Arial"/>
                  <w:noProof/>
                  <w:sz w:val="20"/>
                  <w:szCs w:val="20"/>
                </w:rPr>
                <w:t>. Opgeroepen op 2020, van https://vakbladvoedingsindustrie.nl/: https://vakbladvoedingsindustrie.nl/nl/artikel/robotisering-digitalisering-en-automatisering-in-de-voedingsindustrie</w:t>
              </w:r>
            </w:p>
            <w:p w14:paraId="3FE8AA5D" w14:textId="1F777703" w:rsidR="0082239E" w:rsidRDefault="0082239E" w:rsidP="00376675">
              <w:r w:rsidRPr="00376675">
                <w:rPr>
                  <w:rFonts w:ascii="Arial" w:hAnsi="Arial" w:cs="Arial"/>
                  <w:b/>
                  <w:sz w:val="20"/>
                  <w:szCs w:val="20"/>
                </w:rPr>
                <w:fldChar w:fldCharType="end"/>
              </w:r>
            </w:p>
          </w:sdtContent>
        </w:sdt>
      </w:sdtContent>
    </w:sdt>
    <w:p w14:paraId="67B08C3F" w14:textId="77777777" w:rsidR="00856BF7" w:rsidRDefault="00856BF7" w:rsidP="0082625C">
      <w:pPr>
        <w:pStyle w:val="Geenafstand"/>
        <w:sectPr w:rsidR="00856BF7" w:rsidSect="00376675">
          <w:footerReference w:type="default" r:id="rId52"/>
          <w:pgSz w:w="11906" w:h="16838"/>
          <w:pgMar w:top="1417" w:right="1417" w:bottom="1417" w:left="1417" w:header="708" w:footer="708" w:gutter="0"/>
          <w:pgNumType w:start="37"/>
          <w:cols w:space="708"/>
          <w:docGrid w:linePitch="360"/>
        </w:sectPr>
      </w:pPr>
    </w:p>
    <w:p w14:paraId="7EAFEFEA" w14:textId="38C7FF50" w:rsidR="00732A23" w:rsidRDefault="00732A23" w:rsidP="00B70ED8">
      <w:pPr>
        <w:pStyle w:val="Kop1"/>
        <w:numPr>
          <w:ilvl w:val="0"/>
          <w:numId w:val="0"/>
        </w:numPr>
        <w:ind w:left="432" w:hanging="432"/>
      </w:pPr>
      <w:bookmarkStart w:id="107" w:name="_Toc55774186"/>
      <w:r w:rsidRPr="00D04FC6">
        <w:t>Bijlagen</w:t>
      </w:r>
      <w:bookmarkEnd w:id="107"/>
    </w:p>
    <w:p w14:paraId="6B9A7C5F" w14:textId="77777777" w:rsidR="003A12E0" w:rsidRPr="003A12E0" w:rsidRDefault="003A12E0" w:rsidP="003A12E0"/>
    <w:p w14:paraId="523ADB8B" w14:textId="0B8A74B7" w:rsidR="00E23546" w:rsidRPr="00196881" w:rsidRDefault="0BA4193C" w:rsidP="007D6298">
      <w:pPr>
        <w:pStyle w:val="Kop2"/>
        <w:numPr>
          <w:ilvl w:val="0"/>
          <w:numId w:val="0"/>
        </w:numPr>
        <w:ind w:left="576" w:hanging="576"/>
      </w:pPr>
      <w:bookmarkStart w:id="108" w:name="_Ref55082201"/>
      <w:bookmarkStart w:id="109" w:name="_Toc55774187"/>
      <w:r>
        <w:t>Bijlage</w:t>
      </w:r>
      <w:r w:rsidR="007D6298">
        <w:t xml:space="preserve"> 1</w:t>
      </w:r>
      <w:r w:rsidR="003A12E0">
        <w:t>:</w:t>
      </w:r>
      <w:r>
        <w:t xml:space="preserve"> </w:t>
      </w:r>
      <w:r w:rsidRPr="00196881">
        <w:t xml:space="preserve">Alfabet </w:t>
      </w:r>
      <w:r w:rsidR="00A11599" w:rsidRPr="00196881">
        <w:t xml:space="preserve">van </w:t>
      </w:r>
      <w:r w:rsidRPr="00196881">
        <w:t>ideeën</w:t>
      </w:r>
      <w:bookmarkEnd w:id="108"/>
      <w:bookmarkEnd w:id="109"/>
    </w:p>
    <w:tbl>
      <w:tblPr>
        <w:tblStyle w:val="Rastertabel4-Accent1"/>
        <w:tblW w:w="7650" w:type="dxa"/>
        <w:tblLayout w:type="fixed"/>
        <w:tblLook w:val="06A0" w:firstRow="1" w:lastRow="0" w:firstColumn="1" w:lastColumn="0" w:noHBand="1" w:noVBand="1"/>
      </w:tblPr>
      <w:tblGrid>
        <w:gridCol w:w="894"/>
        <w:gridCol w:w="1795"/>
        <w:gridCol w:w="1701"/>
        <w:gridCol w:w="1842"/>
        <w:gridCol w:w="1418"/>
      </w:tblGrid>
      <w:tr w:rsidR="00A11599" w14:paraId="7EB990BD" w14:textId="77777777" w:rsidTr="00DF309B">
        <w:trPr>
          <w:cnfStyle w:val="100000000000" w:firstRow="1" w:lastRow="0" w:firstColumn="0" w:lastColumn="0" w:oddVBand="0" w:evenVBand="0" w:oddHBand="0" w:evenHBand="0" w:firstRowFirstColumn="0" w:firstRowLastColumn="0" w:lastRowFirstColumn="0" w:lastRowLastColumn="0"/>
          <w:trHeight w:val="247"/>
        </w:trPr>
        <w:tc>
          <w:tcPr>
            <w:cnfStyle w:val="001000000000" w:firstRow="0" w:lastRow="0" w:firstColumn="1" w:lastColumn="0" w:oddVBand="0" w:evenVBand="0" w:oddHBand="0" w:evenHBand="0" w:firstRowFirstColumn="0" w:firstRowLastColumn="0" w:lastRowFirstColumn="0" w:lastRowLastColumn="0"/>
            <w:tcW w:w="894" w:type="dxa"/>
          </w:tcPr>
          <w:p w14:paraId="0E9BD297" w14:textId="5E86D3CF" w:rsidR="00A11599" w:rsidRPr="00B5741A" w:rsidRDefault="00A11599" w:rsidP="00135551">
            <w:pPr>
              <w:pStyle w:val="Geenafstand"/>
              <w:jc w:val="center"/>
              <w:rPr>
                <w:rFonts w:ascii="Calibri" w:eastAsia="Calibri" w:hAnsi="Calibri" w:cs="Calibri"/>
              </w:rPr>
            </w:pPr>
            <w:r w:rsidRPr="00B5741A">
              <w:rPr>
                <w:rFonts w:ascii="Calibri" w:eastAsia="Calibri" w:hAnsi="Calibri" w:cs="Calibri"/>
              </w:rPr>
              <w:t>Letter</w:t>
            </w:r>
          </w:p>
        </w:tc>
        <w:tc>
          <w:tcPr>
            <w:tcW w:w="6756" w:type="dxa"/>
            <w:gridSpan w:val="4"/>
          </w:tcPr>
          <w:p w14:paraId="6395A3CB" w14:textId="78944888" w:rsidR="00A11599" w:rsidRPr="00B5741A" w:rsidRDefault="00A11599" w:rsidP="00A11599">
            <w:pPr>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sz w:val="22"/>
                <w:szCs w:val="22"/>
              </w:rPr>
            </w:pPr>
            <w:r w:rsidRPr="00B5741A">
              <w:rPr>
                <w:rFonts w:ascii="Calibri" w:eastAsia="Calibri" w:hAnsi="Calibri" w:cs="Calibri"/>
                <w:sz w:val="22"/>
                <w:szCs w:val="22"/>
              </w:rPr>
              <w:t>Ideeën</w:t>
            </w:r>
          </w:p>
        </w:tc>
      </w:tr>
      <w:tr w:rsidR="71213388" w14:paraId="2D0E8913" w14:textId="77777777" w:rsidTr="00DF309B">
        <w:trPr>
          <w:trHeight w:val="247"/>
        </w:trPr>
        <w:tc>
          <w:tcPr>
            <w:cnfStyle w:val="001000000000" w:firstRow="0" w:lastRow="0" w:firstColumn="1" w:lastColumn="0" w:oddVBand="0" w:evenVBand="0" w:oddHBand="0" w:evenHBand="0" w:firstRowFirstColumn="0" w:firstRowLastColumn="0" w:lastRowFirstColumn="0" w:lastRowLastColumn="0"/>
            <w:tcW w:w="894" w:type="dxa"/>
            <w:shd w:val="clear" w:color="auto" w:fill="D9E2F3" w:themeFill="accent1" w:themeFillTint="33"/>
          </w:tcPr>
          <w:p w14:paraId="7CD10A87" w14:textId="179C3269" w:rsidR="71213388" w:rsidRDefault="71213388" w:rsidP="00135551">
            <w:pPr>
              <w:pStyle w:val="Geenafstand"/>
              <w:jc w:val="center"/>
              <w:rPr>
                <w:rFonts w:ascii="Calibri" w:eastAsia="Calibri" w:hAnsi="Calibri" w:cs="Calibri"/>
              </w:rPr>
            </w:pPr>
            <w:r w:rsidRPr="00864D4B">
              <w:rPr>
                <w:rFonts w:ascii="Calibri" w:eastAsia="Calibri" w:hAnsi="Calibri" w:cs="Calibri"/>
              </w:rPr>
              <w:t>A</w:t>
            </w:r>
          </w:p>
        </w:tc>
        <w:tc>
          <w:tcPr>
            <w:tcW w:w="1795" w:type="dxa"/>
            <w:shd w:val="clear" w:color="auto" w:fill="D9E2F3" w:themeFill="accent1" w:themeFillTint="33"/>
          </w:tcPr>
          <w:p w14:paraId="234EB454" w14:textId="1D6156EC" w:rsidR="71213388" w:rsidRDefault="71213388" w:rsidP="0030218E">
            <w:pPr>
              <w:pStyle w:val="Geenafstand"/>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00864D4B">
              <w:rPr>
                <w:rFonts w:ascii="Calibri" w:eastAsia="Calibri" w:hAnsi="Calibri" w:cs="Calibri"/>
              </w:rPr>
              <w:t>Appelsientje</w:t>
            </w:r>
          </w:p>
        </w:tc>
        <w:tc>
          <w:tcPr>
            <w:tcW w:w="1701" w:type="dxa"/>
            <w:shd w:val="clear" w:color="auto" w:fill="D9E2F3" w:themeFill="accent1" w:themeFillTint="33"/>
          </w:tcPr>
          <w:p w14:paraId="46342B12" w14:textId="21C5A0D9" w:rsidR="71213388" w:rsidRDefault="71213388" w:rsidP="0030218E">
            <w:pPr>
              <w:pStyle w:val="Geenafstand"/>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00864D4B">
              <w:rPr>
                <w:rFonts w:ascii="Calibri" w:eastAsia="Calibri" w:hAnsi="Calibri" w:cs="Calibri"/>
              </w:rPr>
              <w:t>Appelflappen</w:t>
            </w:r>
          </w:p>
        </w:tc>
        <w:tc>
          <w:tcPr>
            <w:tcW w:w="1842" w:type="dxa"/>
            <w:shd w:val="clear" w:color="auto" w:fill="D9E2F3" w:themeFill="accent1" w:themeFillTint="33"/>
          </w:tcPr>
          <w:p w14:paraId="766D3601" w14:textId="249F1271" w:rsidR="71213388" w:rsidRDefault="71213388" w:rsidP="71213388">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tc>
        <w:tc>
          <w:tcPr>
            <w:tcW w:w="1418" w:type="dxa"/>
            <w:shd w:val="clear" w:color="auto" w:fill="D9E2F3" w:themeFill="accent1" w:themeFillTint="33"/>
          </w:tcPr>
          <w:p w14:paraId="2227071D" w14:textId="660B3AD2" w:rsidR="71213388" w:rsidRDefault="71213388" w:rsidP="71213388">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tc>
      </w:tr>
      <w:tr w:rsidR="71213388" w14:paraId="0290BE53" w14:textId="77777777" w:rsidTr="00DF309B">
        <w:tc>
          <w:tcPr>
            <w:cnfStyle w:val="001000000000" w:firstRow="0" w:lastRow="0" w:firstColumn="1" w:lastColumn="0" w:oddVBand="0" w:evenVBand="0" w:oddHBand="0" w:evenHBand="0" w:firstRowFirstColumn="0" w:firstRowLastColumn="0" w:lastRowFirstColumn="0" w:lastRowLastColumn="0"/>
            <w:tcW w:w="894" w:type="dxa"/>
          </w:tcPr>
          <w:p w14:paraId="5637418F" w14:textId="0DDA9CC9" w:rsidR="71213388" w:rsidRDefault="71213388" w:rsidP="00135551">
            <w:pPr>
              <w:pStyle w:val="Geenafstand"/>
              <w:jc w:val="center"/>
              <w:rPr>
                <w:rFonts w:ascii="Calibri" w:eastAsia="Calibri" w:hAnsi="Calibri" w:cs="Calibri"/>
              </w:rPr>
            </w:pPr>
            <w:r w:rsidRPr="00864D4B">
              <w:rPr>
                <w:rFonts w:ascii="Calibri" w:eastAsia="Calibri" w:hAnsi="Calibri" w:cs="Calibri"/>
              </w:rPr>
              <w:t>B</w:t>
            </w:r>
          </w:p>
        </w:tc>
        <w:tc>
          <w:tcPr>
            <w:tcW w:w="1795" w:type="dxa"/>
          </w:tcPr>
          <w:p w14:paraId="601EF78F" w14:textId="40A06F30" w:rsidR="71213388" w:rsidRDefault="71213388" w:rsidP="71213388">
            <w:pPr>
              <w:pStyle w:val="Geenafstand"/>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00864D4B">
              <w:rPr>
                <w:rFonts w:ascii="Calibri" w:eastAsia="Calibri" w:hAnsi="Calibri" w:cs="Calibri"/>
              </w:rPr>
              <w:t>Bladerdeeg</w:t>
            </w:r>
          </w:p>
        </w:tc>
        <w:tc>
          <w:tcPr>
            <w:tcW w:w="1701" w:type="dxa"/>
          </w:tcPr>
          <w:p w14:paraId="259C39CF" w14:textId="47E22275" w:rsidR="71213388" w:rsidRDefault="71213388" w:rsidP="71213388">
            <w:pPr>
              <w:pStyle w:val="Geenafstand"/>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00864D4B">
              <w:rPr>
                <w:rFonts w:ascii="Calibri" w:eastAsia="Calibri" w:hAnsi="Calibri" w:cs="Calibri"/>
              </w:rPr>
              <w:t>Brownie</w:t>
            </w:r>
          </w:p>
        </w:tc>
        <w:tc>
          <w:tcPr>
            <w:tcW w:w="1842" w:type="dxa"/>
          </w:tcPr>
          <w:p w14:paraId="4C3CD2D6" w14:textId="482253A9" w:rsidR="71213388" w:rsidRDefault="71213388" w:rsidP="71213388">
            <w:pPr>
              <w:pStyle w:val="Geenafstand"/>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00864D4B">
              <w:rPr>
                <w:rFonts w:ascii="Calibri" w:eastAsia="Calibri" w:hAnsi="Calibri" w:cs="Calibri"/>
              </w:rPr>
              <w:t>B</w:t>
            </w:r>
            <w:r w:rsidR="00F9240A">
              <w:rPr>
                <w:rFonts w:ascii="Calibri" w:eastAsia="Calibri" w:hAnsi="Calibri" w:cs="Calibri"/>
              </w:rPr>
              <w:t>ö</w:t>
            </w:r>
            <w:r w:rsidRPr="00864D4B">
              <w:rPr>
                <w:rFonts w:ascii="Calibri" w:eastAsia="Calibri" w:hAnsi="Calibri" w:cs="Calibri"/>
              </w:rPr>
              <w:t>rek</w:t>
            </w:r>
          </w:p>
        </w:tc>
        <w:tc>
          <w:tcPr>
            <w:tcW w:w="1418" w:type="dxa"/>
          </w:tcPr>
          <w:p w14:paraId="23944387" w14:textId="2794CA60" w:rsidR="71213388" w:rsidRDefault="71213388" w:rsidP="71213388">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tc>
      </w:tr>
      <w:tr w:rsidR="71213388" w14:paraId="0F9509D1" w14:textId="77777777" w:rsidTr="00DF309B">
        <w:tc>
          <w:tcPr>
            <w:cnfStyle w:val="001000000000" w:firstRow="0" w:lastRow="0" w:firstColumn="1" w:lastColumn="0" w:oddVBand="0" w:evenVBand="0" w:oddHBand="0" w:evenHBand="0" w:firstRowFirstColumn="0" w:firstRowLastColumn="0" w:lastRowFirstColumn="0" w:lastRowLastColumn="0"/>
            <w:tcW w:w="894" w:type="dxa"/>
            <w:shd w:val="clear" w:color="auto" w:fill="D9E2F3" w:themeFill="accent1" w:themeFillTint="33"/>
          </w:tcPr>
          <w:p w14:paraId="3DFF39F0" w14:textId="53A6D364" w:rsidR="71213388" w:rsidRDefault="71213388" w:rsidP="00135551">
            <w:pPr>
              <w:pStyle w:val="Geenafstand"/>
              <w:jc w:val="center"/>
              <w:rPr>
                <w:rFonts w:ascii="Calibri" w:eastAsia="Calibri" w:hAnsi="Calibri" w:cs="Calibri"/>
              </w:rPr>
            </w:pPr>
            <w:r w:rsidRPr="00864D4B">
              <w:rPr>
                <w:rFonts w:ascii="Calibri" w:eastAsia="Calibri" w:hAnsi="Calibri" w:cs="Calibri"/>
              </w:rPr>
              <w:t>C</w:t>
            </w:r>
          </w:p>
        </w:tc>
        <w:tc>
          <w:tcPr>
            <w:tcW w:w="1795" w:type="dxa"/>
            <w:shd w:val="clear" w:color="auto" w:fill="D9E2F3" w:themeFill="accent1" w:themeFillTint="33"/>
          </w:tcPr>
          <w:p w14:paraId="786545E4" w14:textId="3315732C" w:rsidR="71213388" w:rsidRDefault="71213388" w:rsidP="71213388">
            <w:pPr>
              <w:pStyle w:val="Geenafstand"/>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00864D4B">
              <w:rPr>
                <w:rFonts w:ascii="Calibri" w:eastAsia="Calibri" w:hAnsi="Calibri" w:cs="Calibri"/>
              </w:rPr>
              <w:t>Chips</w:t>
            </w:r>
          </w:p>
        </w:tc>
        <w:tc>
          <w:tcPr>
            <w:tcW w:w="1701" w:type="dxa"/>
            <w:shd w:val="clear" w:color="auto" w:fill="D9E2F3" w:themeFill="accent1" w:themeFillTint="33"/>
          </w:tcPr>
          <w:p w14:paraId="4A40E4E2" w14:textId="5A39B384" w:rsidR="71213388" w:rsidRDefault="71213388" w:rsidP="71213388">
            <w:pPr>
              <w:pStyle w:val="Geenafstand"/>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00864D4B">
              <w:rPr>
                <w:rFonts w:ascii="Calibri" w:eastAsia="Calibri" w:hAnsi="Calibri" w:cs="Calibri"/>
              </w:rPr>
              <w:t>Chocola</w:t>
            </w:r>
          </w:p>
        </w:tc>
        <w:tc>
          <w:tcPr>
            <w:tcW w:w="1842" w:type="dxa"/>
            <w:shd w:val="clear" w:color="auto" w:fill="D9E2F3" w:themeFill="accent1" w:themeFillTint="33"/>
          </w:tcPr>
          <w:p w14:paraId="163A4E46" w14:textId="6C070FEC" w:rsidR="71213388" w:rsidRDefault="71213388" w:rsidP="71213388">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tc>
        <w:tc>
          <w:tcPr>
            <w:tcW w:w="1418" w:type="dxa"/>
            <w:shd w:val="clear" w:color="auto" w:fill="D9E2F3" w:themeFill="accent1" w:themeFillTint="33"/>
          </w:tcPr>
          <w:p w14:paraId="51D40D56" w14:textId="7EABCE21" w:rsidR="71213388" w:rsidRDefault="71213388" w:rsidP="71213388">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tc>
      </w:tr>
      <w:tr w:rsidR="71213388" w14:paraId="555E92B0" w14:textId="77777777" w:rsidTr="00DF309B">
        <w:tc>
          <w:tcPr>
            <w:cnfStyle w:val="001000000000" w:firstRow="0" w:lastRow="0" w:firstColumn="1" w:lastColumn="0" w:oddVBand="0" w:evenVBand="0" w:oddHBand="0" w:evenHBand="0" w:firstRowFirstColumn="0" w:firstRowLastColumn="0" w:lastRowFirstColumn="0" w:lastRowLastColumn="0"/>
            <w:tcW w:w="894" w:type="dxa"/>
          </w:tcPr>
          <w:p w14:paraId="1E5902D9" w14:textId="71C74DF3" w:rsidR="71213388" w:rsidRDefault="71213388" w:rsidP="00135551">
            <w:pPr>
              <w:pStyle w:val="Geenafstand"/>
              <w:jc w:val="center"/>
              <w:rPr>
                <w:rFonts w:ascii="Calibri" w:eastAsia="Calibri" w:hAnsi="Calibri" w:cs="Calibri"/>
              </w:rPr>
            </w:pPr>
            <w:r w:rsidRPr="00864D4B">
              <w:rPr>
                <w:rFonts w:ascii="Calibri" w:eastAsia="Calibri" w:hAnsi="Calibri" w:cs="Calibri"/>
              </w:rPr>
              <w:t>D</w:t>
            </w:r>
          </w:p>
        </w:tc>
        <w:tc>
          <w:tcPr>
            <w:tcW w:w="1795" w:type="dxa"/>
          </w:tcPr>
          <w:p w14:paraId="7A82F198" w14:textId="0A77C49C" w:rsidR="71213388" w:rsidRDefault="71213388" w:rsidP="71213388">
            <w:pPr>
              <w:pStyle w:val="Geenafstand"/>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00864D4B">
              <w:rPr>
                <w:rFonts w:ascii="Calibri" w:eastAsia="Calibri" w:hAnsi="Calibri" w:cs="Calibri"/>
              </w:rPr>
              <w:t>Donuts</w:t>
            </w:r>
          </w:p>
        </w:tc>
        <w:tc>
          <w:tcPr>
            <w:tcW w:w="1701" w:type="dxa"/>
          </w:tcPr>
          <w:p w14:paraId="61B65DDC" w14:textId="279EBDAA" w:rsidR="71213388" w:rsidRDefault="71213388" w:rsidP="71213388">
            <w:pPr>
              <w:pStyle w:val="Geenafstand"/>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00864D4B">
              <w:rPr>
                <w:rFonts w:ascii="Calibri" w:eastAsia="Calibri" w:hAnsi="Calibri" w:cs="Calibri"/>
              </w:rPr>
              <w:t xml:space="preserve">Drink </w:t>
            </w:r>
            <w:r w:rsidR="00F73573" w:rsidRPr="00864D4B">
              <w:rPr>
                <w:rFonts w:ascii="Calibri" w:eastAsia="Calibri" w:hAnsi="Calibri" w:cs="Calibri"/>
              </w:rPr>
              <w:t>yoghurt</w:t>
            </w:r>
          </w:p>
        </w:tc>
        <w:tc>
          <w:tcPr>
            <w:tcW w:w="1842" w:type="dxa"/>
          </w:tcPr>
          <w:p w14:paraId="6D37D5B8" w14:textId="7DD4479E" w:rsidR="71213388" w:rsidRDefault="71213388" w:rsidP="71213388">
            <w:pPr>
              <w:pStyle w:val="Geenafstand"/>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00864D4B">
              <w:rPr>
                <w:rFonts w:ascii="Calibri" w:eastAsia="Calibri" w:hAnsi="Calibri" w:cs="Calibri"/>
              </w:rPr>
              <w:t>Dressing</w:t>
            </w:r>
          </w:p>
        </w:tc>
        <w:tc>
          <w:tcPr>
            <w:tcW w:w="1418" w:type="dxa"/>
          </w:tcPr>
          <w:p w14:paraId="5F156AF9" w14:textId="055DAF2D" w:rsidR="71213388" w:rsidRDefault="0030218E" w:rsidP="71213388">
            <w:pPr>
              <w:pStyle w:val="Geenafstand"/>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00864D4B">
              <w:rPr>
                <w:rFonts w:ascii="Calibri" w:eastAsia="Calibri" w:hAnsi="Calibri" w:cs="Calibri"/>
              </w:rPr>
              <w:t>Dessert</w:t>
            </w:r>
            <w:r w:rsidR="71213388" w:rsidRPr="00864D4B">
              <w:rPr>
                <w:rFonts w:ascii="Calibri" w:eastAsia="Calibri" w:hAnsi="Calibri" w:cs="Calibri"/>
              </w:rPr>
              <w:t>saus</w:t>
            </w:r>
          </w:p>
        </w:tc>
      </w:tr>
      <w:tr w:rsidR="71213388" w14:paraId="2CEA44EC" w14:textId="77777777" w:rsidTr="00DF309B">
        <w:tc>
          <w:tcPr>
            <w:cnfStyle w:val="001000000000" w:firstRow="0" w:lastRow="0" w:firstColumn="1" w:lastColumn="0" w:oddVBand="0" w:evenVBand="0" w:oddHBand="0" w:evenHBand="0" w:firstRowFirstColumn="0" w:firstRowLastColumn="0" w:lastRowFirstColumn="0" w:lastRowLastColumn="0"/>
            <w:tcW w:w="894" w:type="dxa"/>
            <w:shd w:val="clear" w:color="auto" w:fill="D9E2F3" w:themeFill="accent1" w:themeFillTint="33"/>
          </w:tcPr>
          <w:p w14:paraId="0B846FEC" w14:textId="004FC006" w:rsidR="71213388" w:rsidRDefault="71213388" w:rsidP="00135551">
            <w:pPr>
              <w:pStyle w:val="Geenafstand"/>
              <w:jc w:val="center"/>
              <w:rPr>
                <w:rFonts w:ascii="Calibri" w:eastAsia="Calibri" w:hAnsi="Calibri" w:cs="Calibri"/>
              </w:rPr>
            </w:pPr>
            <w:r w:rsidRPr="00864D4B">
              <w:rPr>
                <w:rFonts w:ascii="Calibri" w:eastAsia="Calibri" w:hAnsi="Calibri" w:cs="Calibri"/>
              </w:rPr>
              <w:t>E</w:t>
            </w:r>
          </w:p>
        </w:tc>
        <w:tc>
          <w:tcPr>
            <w:tcW w:w="1795" w:type="dxa"/>
            <w:shd w:val="clear" w:color="auto" w:fill="D9E2F3" w:themeFill="accent1" w:themeFillTint="33"/>
          </w:tcPr>
          <w:p w14:paraId="5F6368D3" w14:textId="3BF9A4BB" w:rsidR="71213388" w:rsidRDefault="71213388" w:rsidP="71213388">
            <w:pPr>
              <w:pStyle w:val="Geenafstand"/>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00864D4B">
              <w:rPr>
                <w:rFonts w:ascii="Calibri" w:eastAsia="Calibri" w:hAnsi="Calibri" w:cs="Calibri"/>
              </w:rPr>
              <w:t>Ei</w:t>
            </w:r>
          </w:p>
        </w:tc>
        <w:tc>
          <w:tcPr>
            <w:tcW w:w="1701" w:type="dxa"/>
            <w:shd w:val="clear" w:color="auto" w:fill="D9E2F3" w:themeFill="accent1" w:themeFillTint="33"/>
          </w:tcPr>
          <w:p w14:paraId="0E1988FF" w14:textId="0C7B5C13" w:rsidR="71213388" w:rsidRDefault="71213388" w:rsidP="71213388">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tc>
        <w:tc>
          <w:tcPr>
            <w:tcW w:w="1842" w:type="dxa"/>
            <w:shd w:val="clear" w:color="auto" w:fill="D9E2F3" w:themeFill="accent1" w:themeFillTint="33"/>
          </w:tcPr>
          <w:p w14:paraId="05F3D738" w14:textId="5F2B8399" w:rsidR="71213388" w:rsidRDefault="71213388" w:rsidP="71213388">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tc>
        <w:tc>
          <w:tcPr>
            <w:tcW w:w="1418" w:type="dxa"/>
            <w:shd w:val="clear" w:color="auto" w:fill="D9E2F3" w:themeFill="accent1" w:themeFillTint="33"/>
          </w:tcPr>
          <w:p w14:paraId="70AC378A" w14:textId="2BC9736B" w:rsidR="71213388" w:rsidRDefault="71213388" w:rsidP="71213388">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tc>
      </w:tr>
      <w:tr w:rsidR="71213388" w14:paraId="3FE98727" w14:textId="77777777" w:rsidTr="00DF309B">
        <w:tc>
          <w:tcPr>
            <w:cnfStyle w:val="001000000000" w:firstRow="0" w:lastRow="0" w:firstColumn="1" w:lastColumn="0" w:oddVBand="0" w:evenVBand="0" w:oddHBand="0" w:evenHBand="0" w:firstRowFirstColumn="0" w:firstRowLastColumn="0" w:lastRowFirstColumn="0" w:lastRowLastColumn="0"/>
            <w:tcW w:w="894" w:type="dxa"/>
          </w:tcPr>
          <w:p w14:paraId="6FEBA4B4" w14:textId="0D2FDDA3" w:rsidR="71213388" w:rsidRDefault="71213388" w:rsidP="00135551">
            <w:pPr>
              <w:pStyle w:val="Geenafstand"/>
              <w:jc w:val="center"/>
              <w:rPr>
                <w:rFonts w:ascii="Calibri" w:eastAsia="Calibri" w:hAnsi="Calibri" w:cs="Calibri"/>
              </w:rPr>
            </w:pPr>
            <w:r w:rsidRPr="00864D4B">
              <w:rPr>
                <w:rFonts w:ascii="Calibri" w:eastAsia="Calibri" w:hAnsi="Calibri" w:cs="Calibri"/>
              </w:rPr>
              <w:t>F</w:t>
            </w:r>
          </w:p>
        </w:tc>
        <w:tc>
          <w:tcPr>
            <w:tcW w:w="1795" w:type="dxa"/>
          </w:tcPr>
          <w:p w14:paraId="303F9881" w14:textId="00027937" w:rsidR="71213388" w:rsidRDefault="71213388" w:rsidP="71213388">
            <w:pPr>
              <w:pStyle w:val="Geenafstand"/>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00864D4B">
              <w:rPr>
                <w:rFonts w:ascii="Calibri" w:eastAsia="Calibri" w:hAnsi="Calibri" w:cs="Calibri"/>
              </w:rPr>
              <w:t>Friet</w:t>
            </w:r>
          </w:p>
        </w:tc>
        <w:tc>
          <w:tcPr>
            <w:tcW w:w="1701" w:type="dxa"/>
          </w:tcPr>
          <w:p w14:paraId="344E5E50" w14:textId="0E48B1AA" w:rsidR="71213388" w:rsidRDefault="71213388" w:rsidP="71213388">
            <w:pPr>
              <w:pStyle w:val="Geenafstand"/>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00864D4B">
              <w:rPr>
                <w:rFonts w:ascii="Calibri" w:eastAsia="Calibri" w:hAnsi="Calibri" w:cs="Calibri"/>
              </w:rPr>
              <w:t>Fruithapje</w:t>
            </w:r>
          </w:p>
        </w:tc>
        <w:tc>
          <w:tcPr>
            <w:tcW w:w="1842" w:type="dxa"/>
          </w:tcPr>
          <w:p w14:paraId="44721A2F" w14:textId="583AC59C" w:rsidR="71213388" w:rsidRDefault="71213388" w:rsidP="71213388">
            <w:pPr>
              <w:pStyle w:val="Geenafstand"/>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00864D4B">
              <w:rPr>
                <w:rFonts w:ascii="Calibri" w:eastAsia="Calibri" w:hAnsi="Calibri" w:cs="Calibri"/>
              </w:rPr>
              <w:t>Filo</w:t>
            </w:r>
            <w:r w:rsidR="0030218E">
              <w:rPr>
                <w:rFonts w:ascii="Calibri" w:eastAsia="Calibri" w:hAnsi="Calibri" w:cs="Calibri"/>
              </w:rPr>
              <w:t xml:space="preserve"> </w:t>
            </w:r>
            <w:r w:rsidRPr="00864D4B">
              <w:rPr>
                <w:rFonts w:ascii="Calibri" w:eastAsia="Calibri" w:hAnsi="Calibri" w:cs="Calibri"/>
              </w:rPr>
              <w:t>deeg</w:t>
            </w:r>
          </w:p>
        </w:tc>
        <w:tc>
          <w:tcPr>
            <w:tcW w:w="1418" w:type="dxa"/>
          </w:tcPr>
          <w:p w14:paraId="40846DA6" w14:textId="2725AE8F" w:rsidR="71213388" w:rsidRDefault="71213388" w:rsidP="71213388">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tc>
      </w:tr>
      <w:tr w:rsidR="71213388" w14:paraId="08AFE6B0" w14:textId="77777777" w:rsidTr="00DF309B">
        <w:tc>
          <w:tcPr>
            <w:cnfStyle w:val="001000000000" w:firstRow="0" w:lastRow="0" w:firstColumn="1" w:lastColumn="0" w:oddVBand="0" w:evenVBand="0" w:oddHBand="0" w:evenHBand="0" w:firstRowFirstColumn="0" w:firstRowLastColumn="0" w:lastRowFirstColumn="0" w:lastRowLastColumn="0"/>
            <w:tcW w:w="894" w:type="dxa"/>
            <w:shd w:val="clear" w:color="auto" w:fill="D9E2F3" w:themeFill="accent1" w:themeFillTint="33"/>
          </w:tcPr>
          <w:p w14:paraId="5EEB5F82" w14:textId="1240A57A" w:rsidR="71213388" w:rsidRDefault="71213388" w:rsidP="00135551">
            <w:pPr>
              <w:pStyle w:val="Geenafstand"/>
              <w:jc w:val="center"/>
              <w:rPr>
                <w:rFonts w:ascii="Calibri" w:eastAsia="Calibri" w:hAnsi="Calibri" w:cs="Calibri"/>
              </w:rPr>
            </w:pPr>
            <w:r w:rsidRPr="00864D4B">
              <w:rPr>
                <w:rFonts w:ascii="Calibri" w:eastAsia="Calibri" w:hAnsi="Calibri" w:cs="Calibri"/>
              </w:rPr>
              <w:t>G</w:t>
            </w:r>
          </w:p>
        </w:tc>
        <w:tc>
          <w:tcPr>
            <w:tcW w:w="1795" w:type="dxa"/>
            <w:shd w:val="clear" w:color="auto" w:fill="D9E2F3" w:themeFill="accent1" w:themeFillTint="33"/>
          </w:tcPr>
          <w:p w14:paraId="7B7F3468" w14:textId="59877782" w:rsidR="71213388" w:rsidRDefault="71213388" w:rsidP="71213388">
            <w:pPr>
              <w:pStyle w:val="Geenafstand"/>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00864D4B">
              <w:rPr>
                <w:rFonts w:ascii="Calibri" w:eastAsia="Calibri" w:hAnsi="Calibri" w:cs="Calibri"/>
              </w:rPr>
              <w:t>Groente friet</w:t>
            </w:r>
          </w:p>
        </w:tc>
        <w:tc>
          <w:tcPr>
            <w:tcW w:w="1701" w:type="dxa"/>
            <w:shd w:val="clear" w:color="auto" w:fill="D9E2F3" w:themeFill="accent1" w:themeFillTint="33"/>
          </w:tcPr>
          <w:p w14:paraId="461E954E" w14:textId="23FCB1E4" w:rsidR="71213388" w:rsidRDefault="71213388" w:rsidP="71213388">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tc>
        <w:tc>
          <w:tcPr>
            <w:tcW w:w="1842" w:type="dxa"/>
            <w:shd w:val="clear" w:color="auto" w:fill="D9E2F3" w:themeFill="accent1" w:themeFillTint="33"/>
          </w:tcPr>
          <w:p w14:paraId="31E0CB02" w14:textId="7E83DED5" w:rsidR="71213388" w:rsidRDefault="71213388" w:rsidP="71213388">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tc>
        <w:tc>
          <w:tcPr>
            <w:tcW w:w="1418" w:type="dxa"/>
            <w:shd w:val="clear" w:color="auto" w:fill="D9E2F3" w:themeFill="accent1" w:themeFillTint="33"/>
          </w:tcPr>
          <w:p w14:paraId="19ED6136" w14:textId="0D40B7DC" w:rsidR="71213388" w:rsidRDefault="71213388" w:rsidP="71213388">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tc>
      </w:tr>
      <w:tr w:rsidR="71213388" w14:paraId="24C964F2" w14:textId="77777777" w:rsidTr="00DF309B">
        <w:tc>
          <w:tcPr>
            <w:cnfStyle w:val="001000000000" w:firstRow="0" w:lastRow="0" w:firstColumn="1" w:lastColumn="0" w:oddVBand="0" w:evenVBand="0" w:oddHBand="0" w:evenHBand="0" w:firstRowFirstColumn="0" w:firstRowLastColumn="0" w:lastRowFirstColumn="0" w:lastRowLastColumn="0"/>
            <w:tcW w:w="894" w:type="dxa"/>
          </w:tcPr>
          <w:p w14:paraId="6886794F" w14:textId="1E8383FE" w:rsidR="71213388" w:rsidRDefault="71213388" w:rsidP="00135551">
            <w:pPr>
              <w:pStyle w:val="Geenafstand"/>
              <w:jc w:val="center"/>
              <w:rPr>
                <w:rFonts w:ascii="Calibri" w:eastAsia="Calibri" w:hAnsi="Calibri" w:cs="Calibri"/>
              </w:rPr>
            </w:pPr>
            <w:r w:rsidRPr="00864D4B">
              <w:rPr>
                <w:rFonts w:ascii="Calibri" w:eastAsia="Calibri" w:hAnsi="Calibri" w:cs="Calibri"/>
              </w:rPr>
              <w:t>H</w:t>
            </w:r>
          </w:p>
        </w:tc>
        <w:tc>
          <w:tcPr>
            <w:tcW w:w="1795" w:type="dxa"/>
          </w:tcPr>
          <w:p w14:paraId="18B5E932" w14:textId="15AD9F6A" w:rsidR="71213388" w:rsidRDefault="71213388" w:rsidP="71213388">
            <w:pPr>
              <w:pStyle w:val="Geenafstand"/>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00864D4B">
              <w:rPr>
                <w:rFonts w:ascii="Calibri" w:eastAsia="Calibri" w:hAnsi="Calibri" w:cs="Calibri"/>
              </w:rPr>
              <w:t>Hummus</w:t>
            </w:r>
          </w:p>
        </w:tc>
        <w:tc>
          <w:tcPr>
            <w:tcW w:w="1701" w:type="dxa"/>
          </w:tcPr>
          <w:p w14:paraId="04AD16FD" w14:textId="60BA3938" w:rsidR="71213388" w:rsidRDefault="71213388" w:rsidP="71213388">
            <w:pPr>
              <w:pStyle w:val="Geenafstand"/>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00864D4B">
              <w:rPr>
                <w:rFonts w:ascii="Calibri" w:eastAsia="Calibri" w:hAnsi="Calibri" w:cs="Calibri"/>
              </w:rPr>
              <w:t>Hash</w:t>
            </w:r>
            <w:r w:rsidR="006C1A30">
              <w:rPr>
                <w:rFonts w:ascii="Calibri" w:eastAsia="Calibri" w:hAnsi="Calibri" w:cs="Calibri"/>
              </w:rPr>
              <w:t xml:space="preserve"> </w:t>
            </w:r>
            <w:r w:rsidRPr="00864D4B">
              <w:rPr>
                <w:rFonts w:ascii="Calibri" w:eastAsia="Calibri" w:hAnsi="Calibri" w:cs="Calibri"/>
              </w:rPr>
              <w:t>brow</w:t>
            </w:r>
            <w:r w:rsidR="00F9240A">
              <w:rPr>
                <w:rFonts w:ascii="Calibri" w:eastAsia="Calibri" w:hAnsi="Calibri" w:cs="Calibri"/>
              </w:rPr>
              <w:t>n</w:t>
            </w:r>
            <w:r w:rsidRPr="00864D4B">
              <w:rPr>
                <w:rFonts w:ascii="Calibri" w:eastAsia="Calibri" w:hAnsi="Calibri" w:cs="Calibri"/>
              </w:rPr>
              <w:t>s</w:t>
            </w:r>
          </w:p>
        </w:tc>
        <w:tc>
          <w:tcPr>
            <w:tcW w:w="1842" w:type="dxa"/>
          </w:tcPr>
          <w:p w14:paraId="55185924" w14:textId="2F348730" w:rsidR="71213388" w:rsidRDefault="71213388" w:rsidP="71213388">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tc>
        <w:tc>
          <w:tcPr>
            <w:tcW w:w="1418" w:type="dxa"/>
          </w:tcPr>
          <w:p w14:paraId="1CBC83E5" w14:textId="180A12A7" w:rsidR="71213388" w:rsidRDefault="71213388" w:rsidP="71213388">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tc>
      </w:tr>
      <w:tr w:rsidR="71213388" w14:paraId="44E46390" w14:textId="77777777" w:rsidTr="00DF309B">
        <w:tc>
          <w:tcPr>
            <w:cnfStyle w:val="001000000000" w:firstRow="0" w:lastRow="0" w:firstColumn="1" w:lastColumn="0" w:oddVBand="0" w:evenVBand="0" w:oddHBand="0" w:evenHBand="0" w:firstRowFirstColumn="0" w:firstRowLastColumn="0" w:lastRowFirstColumn="0" w:lastRowLastColumn="0"/>
            <w:tcW w:w="894" w:type="dxa"/>
            <w:shd w:val="clear" w:color="auto" w:fill="D9E2F3" w:themeFill="accent1" w:themeFillTint="33"/>
          </w:tcPr>
          <w:p w14:paraId="2B885340" w14:textId="29E45462" w:rsidR="71213388" w:rsidRDefault="71213388" w:rsidP="00135551">
            <w:pPr>
              <w:pStyle w:val="Geenafstand"/>
              <w:jc w:val="center"/>
              <w:rPr>
                <w:rFonts w:ascii="Calibri" w:eastAsia="Calibri" w:hAnsi="Calibri" w:cs="Calibri"/>
              </w:rPr>
            </w:pPr>
            <w:r w:rsidRPr="00864D4B">
              <w:rPr>
                <w:rFonts w:ascii="Calibri" w:eastAsia="Calibri" w:hAnsi="Calibri" w:cs="Calibri"/>
              </w:rPr>
              <w:t>I</w:t>
            </w:r>
          </w:p>
        </w:tc>
        <w:tc>
          <w:tcPr>
            <w:tcW w:w="1795" w:type="dxa"/>
            <w:shd w:val="clear" w:color="auto" w:fill="D9E2F3" w:themeFill="accent1" w:themeFillTint="33"/>
          </w:tcPr>
          <w:p w14:paraId="65F0A247" w14:textId="2B05006A" w:rsidR="71213388" w:rsidRDefault="71213388" w:rsidP="71213388">
            <w:pPr>
              <w:pStyle w:val="Geenafstand"/>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00864D4B">
              <w:rPr>
                <w:rFonts w:ascii="Calibri" w:eastAsia="Calibri" w:hAnsi="Calibri" w:cs="Calibri"/>
              </w:rPr>
              <w:t>Ijs</w:t>
            </w:r>
          </w:p>
        </w:tc>
        <w:tc>
          <w:tcPr>
            <w:tcW w:w="1701" w:type="dxa"/>
            <w:shd w:val="clear" w:color="auto" w:fill="D9E2F3" w:themeFill="accent1" w:themeFillTint="33"/>
          </w:tcPr>
          <w:p w14:paraId="30A3EEE8" w14:textId="5D646720" w:rsidR="71213388" w:rsidRDefault="71213388" w:rsidP="71213388">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tc>
        <w:tc>
          <w:tcPr>
            <w:tcW w:w="1842" w:type="dxa"/>
            <w:shd w:val="clear" w:color="auto" w:fill="D9E2F3" w:themeFill="accent1" w:themeFillTint="33"/>
          </w:tcPr>
          <w:p w14:paraId="3FE0C38C" w14:textId="414E8430" w:rsidR="71213388" w:rsidRDefault="71213388" w:rsidP="71213388">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tc>
        <w:tc>
          <w:tcPr>
            <w:tcW w:w="1418" w:type="dxa"/>
            <w:shd w:val="clear" w:color="auto" w:fill="D9E2F3" w:themeFill="accent1" w:themeFillTint="33"/>
          </w:tcPr>
          <w:p w14:paraId="41632BB0" w14:textId="293BD8CA" w:rsidR="71213388" w:rsidRDefault="71213388" w:rsidP="71213388">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tc>
      </w:tr>
      <w:tr w:rsidR="71213388" w14:paraId="30170818" w14:textId="77777777" w:rsidTr="00DF309B">
        <w:tc>
          <w:tcPr>
            <w:cnfStyle w:val="001000000000" w:firstRow="0" w:lastRow="0" w:firstColumn="1" w:lastColumn="0" w:oddVBand="0" w:evenVBand="0" w:oddHBand="0" w:evenHBand="0" w:firstRowFirstColumn="0" w:firstRowLastColumn="0" w:lastRowFirstColumn="0" w:lastRowLastColumn="0"/>
            <w:tcW w:w="894" w:type="dxa"/>
          </w:tcPr>
          <w:p w14:paraId="3E55B37D" w14:textId="6D7C3600" w:rsidR="71213388" w:rsidRDefault="71213388" w:rsidP="00135551">
            <w:pPr>
              <w:pStyle w:val="Geenafstand"/>
              <w:jc w:val="center"/>
              <w:rPr>
                <w:rFonts w:ascii="Calibri" w:eastAsia="Calibri" w:hAnsi="Calibri" w:cs="Calibri"/>
              </w:rPr>
            </w:pPr>
            <w:r w:rsidRPr="00864D4B">
              <w:rPr>
                <w:rFonts w:ascii="Calibri" w:eastAsia="Calibri" w:hAnsi="Calibri" w:cs="Calibri"/>
              </w:rPr>
              <w:t>J</w:t>
            </w:r>
          </w:p>
        </w:tc>
        <w:tc>
          <w:tcPr>
            <w:tcW w:w="1795" w:type="dxa"/>
          </w:tcPr>
          <w:p w14:paraId="4D2FC73C" w14:textId="62BEF1D3" w:rsidR="71213388" w:rsidRDefault="71213388" w:rsidP="71213388">
            <w:pPr>
              <w:pStyle w:val="Geenafstand"/>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00864D4B">
              <w:rPr>
                <w:rFonts w:ascii="Calibri" w:eastAsia="Calibri" w:hAnsi="Calibri" w:cs="Calibri"/>
              </w:rPr>
              <w:t>Jenever</w:t>
            </w:r>
          </w:p>
        </w:tc>
        <w:tc>
          <w:tcPr>
            <w:tcW w:w="1701" w:type="dxa"/>
          </w:tcPr>
          <w:p w14:paraId="540371F2" w14:textId="639193E8" w:rsidR="71213388" w:rsidRDefault="71213388" w:rsidP="71213388">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tc>
        <w:tc>
          <w:tcPr>
            <w:tcW w:w="1842" w:type="dxa"/>
          </w:tcPr>
          <w:p w14:paraId="453CDF34" w14:textId="16C8D181" w:rsidR="71213388" w:rsidRDefault="71213388" w:rsidP="71213388">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tc>
        <w:tc>
          <w:tcPr>
            <w:tcW w:w="1418" w:type="dxa"/>
          </w:tcPr>
          <w:p w14:paraId="40C9EE81" w14:textId="6E33AC4A" w:rsidR="71213388" w:rsidRDefault="71213388" w:rsidP="71213388">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tc>
      </w:tr>
      <w:tr w:rsidR="71213388" w14:paraId="13227FAB" w14:textId="77777777" w:rsidTr="00DF309B">
        <w:tc>
          <w:tcPr>
            <w:cnfStyle w:val="001000000000" w:firstRow="0" w:lastRow="0" w:firstColumn="1" w:lastColumn="0" w:oddVBand="0" w:evenVBand="0" w:oddHBand="0" w:evenHBand="0" w:firstRowFirstColumn="0" w:firstRowLastColumn="0" w:lastRowFirstColumn="0" w:lastRowLastColumn="0"/>
            <w:tcW w:w="894" w:type="dxa"/>
            <w:shd w:val="clear" w:color="auto" w:fill="D9E2F3" w:themeFill="accent1" w:themeFillTint="33"/>
          </w:tcPr>
          <w:p w14:paraId="1623E9EA" w14:textId="48C218B5" w:rsidR="71213388" w:rsidRDefault="71213388" w:rsidP="00135551">
            <w:pPr>
              <w:pStyle w:val="Geenafstand"/>
              <w:jc w:val="center"/>
              <w:rPr>
                <w:rFonts w:ascii="Calibri" w:eastAsia="Calibri" w:hAnsi="Calibri" w:cs="Calibri"/>
              </w:rPr>
            </w:pPr>
            <w:r w:rsidRPr="00864D4B">
              <w:rPr>
                <w:rFonts w:ascii="Calibri" w:eastAsia="Calibri" w:hAnsi="Calibri" w:cs="Calibri"/>
              </w:rPr>
              <w:t>K</w:t>
            </w:r>
          </w:p>
        </w:tc>
        <w:tc>
          <w:tcPr>
            <w:tcW w:w="1795" w:type="dxa"/>
            <w:shd w:val="clear" w:color="auto" w:fill="D9E2F3" w:themeFill="accent1" w:themeFillTint="33"/>
          </w:tcPr>
          <w:p w14:paraId="5B481779" w14:textId="725C8417" w:rsidR="71213388" w:rsidRDefault="71213388" w:rsidP="71213388">
            <w:pPr>
              <w:pStyle w:val="Geenafstand"/>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00864D4B">
              <w:rPr>
                <w:rFonts w:ascii="Calibri" w:eastAsia="Calibri" w:hAnsi="Calibri" w:cs="Calibri"/>
              </w:rPr>
              <w:t>Koekjes</w:t>
            </w:r>
          </w:p>
        </w:tc>
        <w:tc>
          <w:tcPr>
            <w:tcW w:w="1701" w:type="dxa"/>
            <w:shd w:val="clear" w:color="auto" w:fill="D9E2F3" w:themeFill="accent1" w:themeFillTint="33"/>
          </w:tcPr>
          <w:p w14:paraId="16D6BCE9" w14:textId="5559678C" w:rsidR="71213388" w:rsidRDefault="71213388" w:rsidP="71213388">
            <w:pPr>
              <w:pStyle w:val="Geenafstand"/>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00864D4B">
              <w:rPr>
                <w:rFonts w:ascii="Calibri" w:eastAsia="Calibri" w:hAnsi="Calibri" w:cs="Calibri"/>
              </w:rPr>
              <w:t>Krieltjes</w:t>
            </w:r>
          </w:p>
        </w:tc>
        <w:tc>
          <w:tcPr>
            <w:tcW w:w="1842" w:type="dxa"/>
            <w:shd w:val="clear" w:color="auto" w:fill="D9E2F3" w:themeFill="accent1" w:themeFillTint="33"/>
          </w:tcPr>
          <w:p w14:paraId="66B4A5C3" w14:textId="3CC94288" w:rsidR="71213388" w:rsidRDefault="71213388" w:rsidP="71213388">
            <w:pPr>
              <w:pStyle w:val="Geenafstand"/>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00864D4B">
              <w:rPr>
                <w:rFonts w:ascii="Calibri" w:eastAsia="Calibri" w:hAnsi="Calibri" w:cs="Calibri"/>
              </w:rPr>
              <w:t>Kwark</w:t>
            </w:r>
          </w:p>
        </w:tc>
        <w:tc>
          <w:tcPr>
            <w:tcW w:w="1418" w:type="dxa"/>
            <w:shd w:val="clear" w:color="auto" w:fill="D9E2F3" w:themeFill="accent1" w:themeFillTint="33"/>
          </w:tcPr>
          <w:p w14:paraId="3E2B8AAD" w14:textId="518FF672" w:rsidR="71213388" w:rsidRDefault="71213388" w:rsidP="71213388">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tc>
      </w:tr>
      <w:tr w:rsidR="71213388" w14:paraId="38175100" w14:textId="77777777" w:rsidTr="00DF309B">
        <w:tc>
          <w:tcPr>
            <w:cnfStyle w:val="001000000000" w:firstRow="0" w:lastRow="0" w:firstColumn="1" w:lastColumn="0" w:oddVBand="0" w:evenVBand="0" w:oddHBand="0" w:evenHBand="0" w:firstRowFirstColumn="0" w:firstRowLastColumn="0" w:lastRowFirstColumn="0" w:lastRowLastColumn="0"/>
            <w:tcW w:w="894" w:type="dxa"/>
          </w:tcPr>
          <w:p w14:paraId="6439FBC9" w14:textId="7E1AB5DA" w:rsidR="71213388" w:rsidRDefault="71213388" w:rsidP="00135551">
            <w:pPr>
              <w:pStyle w:val="Geenafstand"/>
              <w:jc w:val="center"/>
              <w:rPr>
                <w:rFonts w:ascii="Calibri" w:eastAsia="Calibri" w:hAnsi="Calibri" w:cs="Calibri"/>
              </w:rPr>
            </w:pPr>
            <w:r w:rsidRPr="00864D4B">
              <w:rPr>
                <w:rFonts w:ascii="Calibri" w:eastAsia="Calibri" w:hAnsi="Calibri" w:cs="Calibri"/>
              </w:rPr>
              <w:t>L</w:t>
            </w:r>
          </w:p>
        </w:tc>
        <w:tc>
          <w:tcPr>
            <w:tcW w:w="1795" w:type="dxa"/>
          </w:tcPr>
          <w:p w14:paraId="4516FB89" w14:textId="5936A6B4" w:rsidR="71213388" w:rsidRDefault="71213388" w:rsidP="71213388">
            <w:pPr>
              <w:pStyle w:val="Geenafstand"/>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00864D4B">
              <w:rPr>
                <w:rFonts w:ascii="Calibri" w:eastAsia="Calibri" w:hAnsi="Calibri" w:cs="Calibri"/>
              </w:rPr>
              <w:t>Lego wortel</w:t>
            </w:r>
          </w:p>
        </w:tc>
        <w:tc>
          <w:tcPr>
            <w:tcW w:w="1701" w:type="dxa"/>
          </w:tcPr>
          <w:p w14:paraId="6CFACC7A" w14:textId="7303B407" w:rsidR="71213388" w:rsidRDefault="71213388" w:rsidP="71213388">
            <w:pPr>
              <w:pStyle w:val="Geenafstand"/>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00864D4B">
              <w:rPr>
                <w:rFonts w:ascii="Calibri" w:eastAsia="Calibri" w:hAnsi="Calibri" w:cs="Calibri"/>
              </w:rPr>
              <w:t>Lo</w:t>
            </w:r>
            <w:r w:rsidR="00864D4B">
              <w:rPr>
                <w:rFonts w:ascii="Calibri" w:eastAsia="Calibri" w:hAnsi="Calibri" w:cs="Calibri"/>
              </w:rPr>
              <w:t>e</w:t>
            </w:r>
            <w:r w:rsidRPr="00864D4B">
              <w:rPr>
                <w:rFonts w:ascii="Calibri" w:eastAsia="Calibri" w:hAnsi="Calibri" w:cs="Calibri"/>
              </w:rPr>
              <w:t>mpia</w:t>
            </w:r>
          </w:p>
        </w:tc>
        <w:tc>
          <w:tcPr>
            <w:tcW w:w="1842" w:type="dxa"/>
          </w:tcPr>
          <w:p w14:paraId="0235F83A" w14:textId="1859C635" w:rsidR="71213388" w:rsidRDefault="71213388" w:rsidP="71213388">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tc>
        <w:tc>
          <w:tcPr>
            <w:tcW w:w="1418" w:type="dxa"/>
          </w:tcPr>
          <w:p w14:paraId="3A1AC8DF" w14:textId="41A96781" w:rsidR="71213388" w:rsidRDefault="71213388" w:rsidP="71213388">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tc>
      </w:tr>
      <w:tr w:rsidR="71213388" w14:paraId="5EAEB8E0" w14:textId="77777777" w:rsidTr="00DF309B">
        <w:tc>
          <w:tcPr>
            <w:cnfStyle w:val="001000000000" w:firstRow="0" w:lastRow="0" w:firstColumn="1" w:lastColumn="0" w:oddVBand="0" w:evenVBand="0" w:oddHBand="0" w:evenHBand="0" w:firstRowFirstColumn="0" w:firstRowLastColumn="0" w:lastRowFirstColumn="0" w:lastRowLastColumn="0"/>
            <w:tcW w:w="894" w:type="dxa"/>
            <w:shd w:val="clear" w:color="auto" w:fill="D9E2F3" w:themeFill="accent1" w:themeFillTint="33"/>
          </w:tcPr>
          <w:p w14:paraId="1EE49952" w14:textId="24B9961A" w:rsidR="71213388" w:rsidRDefault="71213388" w:rsidP="00135551">
            <w:pPr>
              <w:pStyle w:val="Geenafstand"/>
              <w:jc w:val="center"/>
              <w:rPr>
                <w:rFonts w:ascii="Calibri" w:eastAsia="Calibri" w:hAnsi="Calibri" w:cs="Calibri"/>
              </w:rPr>
            </w:pPr>
            <w:r w:rsidRPr="00864D4B">
              <w:rPr>
                <w:rFonts w:ascii="Calibri" w:eastAsia="Calibri" w:hAnsi="Calibri" w:cs="Calibri"/>
              </w:rPr>
              <w:t>M</w:t>
            </w:r>
          </w:p>
        </w:tc>
        <w:tc>
          <w:tcPr>
            <w:tcW w:w="1795" w:type="dxa"/>
            <w:shd w:val="clear" w:color="auto" w:fill="D9E2F3" w:themeFill="accent1" w:themeFillTint="33"/>
          </w:tcPr>
          <w:p w14:paraId="10DAC1EB" w14:textId="77A1FD62" w:rsidR="71213388" w:rsidRDefault="71213388" w:rsidP="71213388">
            <w:pPr>
              <w:pStyle w:val="Geenafstand"/>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00864D4B">
              <w:rPr>
                <w:rFonts w:ascii="Calibri" w:eastAsia="Calibri" w:hAnsi="Calibri" w:cs="Calibri"/>
              </w:rPr>
              <w:t>Muffins</w:t>
            </w:r>
          </w:p>
        </w:tc>
        <w:tc>
          <w:tcPr>
            <w:tcW w:w="1701" w:type="dxa"/>
            <w:shd w:val="clear" w:color="auto" w:fill="D9E2F3" w:themeFill="accent1" w:themeFillTint="33"/>
          </w:tcPr>
          <w:p w14:paraId="69D912E9" w14:textId="6ECB7300" w:rsidR="71213388" w:rsidRDefault="71213388" w:rsidP="71213388">
            <w:pPr>
              <w:pStyle w:val="Geenafstand"/>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00864D4B">
              <w:rPr>
                <w:rFonts w:ascii="Calibri" w:eastAsia="Calibri" w:hAnsi="Calibri" w:cs="Calibri"/>
              </w:rPr>
              <w:t>M&amp;M’ s</w:t>
            </w:r>
          </w:p>
        </w:tc>
        <w:tc>
          <w:tcPr>
            <w:tcW w:w="1842" w:type="dxa"/>
            <w:shd w:val="clear" w:color="auto" w:fill="D9E2F3" w:themeFill="accent1" w:themeFillTint="33"/>
          </w:tcPr>
          <w:p w14:paraId="35EB9DF9" w14:textId="38B6CF48" w:rsidR="71213388" w:rsidRDefault="0030218E" w:rsidP="71213388">
            <w:pPr>
              <w:pStyle w:val="Geenafstand"/>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00864D4B">
              <w:rPr>
                <w:rFonts w:ascii="Calibri" w:eastAsia="Calibri" w:hAnsi="Calibri" w:cs="Calibri"/>
              </w:rPr>
              <w:t>Mozzarella</w:t>
            </w:r>
            <w:r w:rsidR="71213388" w:rsidRPr="00864D4B">
              <w:rPr>
                <w:rFonts w:ascii="Calibri" w:eastAsia="Calibri" w:hAnsi="Calibri" w:cs="Calibri"/>
              </w:rPr>
              <w:t xml:space="preserve"> sticks</w:t>
            </w:r>
          </w:p>
        </w:tc>
        <w:tc>
          <w:tcPr>
            <w:tcW w:w="1418" w:type="dxa"/>
            <w:shd w:val="clear" w:color="auto" w:fill="D9E2F3" w:themeFill="accent1" w:themeFillTint="33"/>
          </w:tcPr>
          <w:p w14:paraId="15E0CDAF" w14:textId="407C8776" w:rsidR="71213388" w:rsidRDefault="71213388" w:rsidP="71213388">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tc>
      </w:tr>
      <w:tr w:rsidR="71213388" w14:paraId="2DBDC737" w14:textId="77777777" w:rsidTr="00DF309B">
        <w:tc>
          <w:tcPr>
            <w:cnfStyle w:val="001000000000" w:firstRow="0" w:lastRow="0" w:firstColumn="1" w:lastColumn="0" w:oddVBand="0" w:evenVBand="0" w:oddHBand="0" w:evenHBand="0" w:firstRowFirstColumn="0" w:firstRowLastColumn="0" w:lastRowFirstColumn="0" w:lastRowLastColumn="0"/>
            <w:tcW w:w="894" w:type="dxa"/>
          </w:tcPr>
          <w:p w14:paraId="2BDAD00F" w14:textId="02B7B142" w:rsidR="71213388" w:rsidRDefault="71213388" w:rsidP="00135551">
            <w:pPr>
              <w:pStyle w:val="Geenafstand"/>
              <w:jc w:val="center"/>
              <w:rPr>
                <w:rFonts w:ascii="Calibri" w:eastAsia="Calibri" w:hAnsi="Calibri" w:cs="Calibri"/>
              </w:rPr>
            </w:pPr>
            <w:r w:rsidRPr="00864D4B">
              <w:rPr>
                <w:rFonts w:ascii="Calibri" w:eastAsia="Calibri" w:hAnsi="Calibri" w:cs="Calibri"/>
              </w:rPr>
              <w:t>N</w:t>
            </w:r>
          </w:p>
        </w:tc>
        <w:tc>
          <w:tcPr>
            <w:tcW w:w="1795" w:type="dxa"/>
          </w:tcPr>
          <w:p w14:paraId="2BE548E8" w14:textId="0DCC402E" w:rsidR="71213388" w:rsidRDefault="71213388" w:rsidP="71213388">
            <w:pPr>
              <w:pStyle w:val="Geenafstand"/>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00864D4B">
              <w:rPr>
                <w:rFonts w:ascii="Calibri" w:eastAsia="Calibri" w:hAnsi="Calibri" w:cs="Calibri"/>
              </w:rPr>
              <w:t>Nuggets (vegan)</w:t>
            </w:r>
          </w:p>
        </w:tc>
        <w:tc>
          <w:tcPr>
            <w:tcW w:w="1701" w:type="dxa"/>
          </w:tcPr>
          <w:p w14:paraId="5BA14347" w14:textId="38C7AB24" w:rsidR="71213388" w:rsidRDefault="71213388" w:rsidP="71213388">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tc>
        <w:tc>
          <w:tcPr>
            <w:tcW w:w="1842" w:type="dxa"/>
          </w:tcPr>
          <w:p w14:paraId="4664D9B5" w14:textId="4D7664DC" w:rsidR="71213388" w:rsidRDefault="71213388" w:rsidP="71213388">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tc>
        <w:tc>
          <w:tcPr>
            <w:tcW w:w="1418" w:type="dxa"/>
          </w:tcPr>
          <w:p w14:paraId="23D296E7" w14:textId="0EB24956" w:rsidR="71213388" w:rsidRDefault="71213388" w:rsidP="71213388">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tc>
      </w:tr>
      <w:tr w:rsidR="71213388" w14:paraId="27DBE144" w14:textId="77777777" w:rsidTr="00DF309B">
        <w:tc>
          <w:tcPr>
            <w:cnfStyle w:val="001000000000" w:firstRow="0" w:lastRow="0" w:firstColumn="1" w:lastColumn="0" w:oddVBand="0" w:evenVBand="0" w:oddHBand="0" w:evenHBand="0" w:firstRowFirstColumn="0" w:firstRowLastColumn="0" w:lastRowFirstColumn="0" w:lastRowLastColumn="0"/>
            <w:tcW w:w="894" w:type="dxa"/>
            <w:shd w:val="clear" w:color="auto" w:fill="D9E2F3" w:themeFill="accent1" w:themeFillTint="33"/>
          </w:tcPr>
          <w:p w14:paraId="7AC9B0C3" w14:textId="793C60AA" w:rsidR="71213388" w:rsidRDefault="71213388" w:rsidP="00135551">
            <w:pPr>
              <w:pStyle w:val="Geenafstand"/>
              <w:jc w:val="center"/>
              <w:rPr>
                <w:rFonts w:ascii="Calibri" w:eastAsia="Calibri" w:hAnsi="Calibri" w:cs="Calibri"/>
              </w:rPr>
            </w:pPr>
            <w:r w:rsidRPr="00864D4B">
              <w:rPr>
                <w:rFonts w:ascii="Calibri" w:eastAsia="Calibri" w:hAnsi="Calibri" w:cs="Calibri"/>
              </w:rPr>
              <w:t>O</w:t>
            </w:r>
          </w:p>
        </w:tc>
        <w:tc>
          <w:tcPr>
            <w:tcW w:w="1795" w:type="dxa"/>
            <w:shd w:val="clear" w:color="auto" w:fill="D9E2F3" w:themeFill="accent1" w:themeFillTint="33"/>
          </w:tcPr>
          <w:p w14:paraId="45B93CFF" w14:textId="582EDFDC" w:rsidR="71213388" w:rsidRDefault="00864D4B" w:rsidP="71213388">
            <w:pPr>
              <w:pStyle w:val="Geenafstand"/>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O</w:t>
            </w:r>
            <w:r w:rsidR="71213388" w:rsidRPr="00864D4B">
              <w:rPr>
                <w:rFonts w:ascii="Calibri" w:eastAsia="Calibri" w:hAnsi="Calibri" w:cs="Calibri"/>
              </w:rPr>
              <w:t>venschotel</w:t>
            </w:r>
          </w:p>
        </w:tc>
        <w:tc>
          <w:tcPr>
            <w:tcW w:w="1701" w:type="dxa"/>
            <w:shd w:val="clear" w:color="auto" w:fill="D9E2F3" w:themeFill="accent1" w:themeFillTint="33"/>
          </w:tcPr>
          <w:p w14:paraId="39B2BC2F" w14:textId="5EA570BB" w:rsidR="71213388" w:rsidRDefault="71213388" w:rsidP="71213388">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tc>
        <w:tc>
          <w:tcPr>
            <w:tcW w:w="1842" w:type="dxa"/>
            <w:shd w:val="clear" w:color="auto" w:fill="D9E2F3" w:themeFill="accent1" w:themeFillTint="33"/>
          </w:tcPr>
          <w:p w14:paraId="280D941A" w14:textId="74558288" w:rsidR="71213388" w:rsidRDefault="71213388" w:rsidP="71213388">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tc>
        <w:tc>
          <w:tcPr>
            <w:tcW w:w="1418" w:type="dxa"/>
            <w:shd w:val="clear" w:color="auto" w:fill="D9E2F3" w:themeFill="accent1" w:themeFillTint="33"/>
          </w:tcPr>
          <w:p w14:paraId="26870926" w14:textId="27369E0C" w:rsidR="71213388" w:rsidRDefault="71213388" w:rsidP="71213388">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tc>
      </w:tr>
      <w:tr w:rsidR="71213388" w14:paraId="79BCD1F8" w14:textId="77777777" w:rsidTr="00DF309B">
        <w:tc>
          <w:tcPr>
            <w:cnfStyle w:val="001000000000" w:firstRow="0" w:lastRow="0" w:firstColumn="1" w:lastColumn="0" w:oddVBand="0" w:evenVBand="0" w:oddHBand="0" w:evenHBand="0" w:firstRowFirstColumn="0" w:firstRowLastColumn="0" w:lastRowFirstColumn="0" w:lastRowLastColumn="0"/>
            <w:tcW w:w="894" w:type="dxa"/>
          </w:tcPr>
          <w:p w14:paraId="7F71EC71" w14:textId="7E1BB35C" w:rsidR="71213388" w:rsidRDefault="71213388" w:rsidP="00135551">
            <w:pPr>
              <w:pStyle w:val="Geenafstand"/>
              <w:jc w:val="center"/>
              <w:rPr>
                <w:rFonts w:ascii="Calibri" w:eastAsia="Calibri" w:hAnsi="Calibri" w:cs="Calibri"/>
              </w:rPr>
            </w:pPr>
            <w:r w:rsidRPr="00864D4B">
              <w:rPr>
                <w:rFonts w:ascii="Calibri" w:eastAsia="Calibri" w:hAnsi="Calibri" w:cs="Calibri"/>
              </w:rPr>
              <w:t>P</w:t>
            </w:r>
          </w:p>
        </w:tc>
        <w:tc>
          <w:tcPr>
            <w:tcW w:w="1795" w:type="dxa"/>
          </w:tcPr>
          <w:p w14:paraId="1799D761" w14:textId="7F311AEC" w:rsidR="71213388" w:rsidRDefault="00864D4B" w:rsidP="71213388">
            <w:pPr>
              <w:pStyle w:val="Geenafstand"/>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P</w:t>
            </w:r>
            <w:r w:rsidR="71213388" w:rsidRPr="00864D4B">
              <w:rPr>
                <w:rFonts w:ascii="Calibri" w:eastAsia="Calibri" w:hAnsi="Calibri" w:cs="Calibri"/>
              </w:rPr>
              <w:t>annenkoeken</w:t>
            </w:r>
          </w:p>
        </w:tc>
        <w:tc>
          <w:tcPr>
            <w:tcW w:w="1701" w:type="dxa"/>
          </w:tcPr>
          <w:p w14:paraId="6876B372" w14:textId="0BEBAA12" w:rsidR="71213388" w:rsidRDefault="00864D4B" w:rsidP="71213388">
            <w:pPr>
              <w:pStyle w:val="Geenafstand"/>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P</w:t>
            </w:r>
            <w:r w:rsidR="71213388" w:rsidRPr="00864D4B">
              <w:rPr>
                <w:rFonts w:ascii="Calibri" w:eastAsia="Calibri" w:hAnsi="Calibri" w:cs="Calibri"/>
              </w:rPr>
              <w:t>udding</w:t>
            </w:r>
          </w:p>
        </w:tc>
        <w:tc>
          <w:tcPr>
            <w:tcW w:w="1842" w:type="dxa"/>
          </w:tcPr>
          <w:p w14:paraId="5E3F0FB3" w14:textId="01144758" w:rsidR="71213388" w:rsidRDefault="0030218E" w:rsidP="71213388">
            <w:pPr>
              <w:pStyle w:val="Geenafstand"/>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P</w:t>
            </w:r>
            <w:r w:rsidR="71213388" w:rsidRPr="00864D4B">
              <w:rPr>
                <w:rFonts w:ascii="Calibri" w:eastAsia="Calibri" w:hAnsi="Calibri" w:cs="Calibri"/>
              </w:rPr>
              <w:t>asta</w:t>
            </w:r>
          </w:p>
        </w:tc>
        <w:tc>
          <w:tcPr>
            <w:tcW w:w="1418" w:type="dxa"/>
          </w:tcPr>
          <w:p w14:paraId="7E7AD4E6" w14:textId="61CC65FC" w:rsidR="71213388" w:rsidRDefault="71213388" w:rsidP="71213388">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tc>
      </w:tr>
      <w:tr w:rsidR="71213388" w14:paraId="704518DF" w14:textId="77777777" w:rsidTr="00DF309B">
        <w:tc>
          <w:tcPr>
            <w:cnfStyle w:val="001000000000" w:firstRow="0" w:lastRow="0" w:firstColumn="1" w:lastColumn="0" w:oddVBand="0" w:evenVBand="0" w:oddHBand="0" w:evenHBand="0" w:firstRowFirstColumn="0" w:firstRowLastColumn="0" w:lastRowFirstColumn="0" w:lastRowLastColumn="0"/>
            <w:tcW w:w="894" w:type="dxa"/>
            <w:shd w:val="clear" w:color="auto" w:fill="D9E2F3" w:themeFill="accent1" w:themeFillTint="33"/>
          </w:tcPr>
          <w:p w14:paraId="207E3295" w14:textId="10EB2654" w:rsidR="71213388" w:rsidRDefault="71213388" w:rsidP="00135551">
            <w:pPr>
              <w:pStyle w:val="Geenafstand"/>
              <w:jc w:val="center"/>
              <w:rPr>
                <w:rFonts w:ascii="Calibri" w:eastAsia="Calibri" w:hAnsi="Calibri" w:cs="Calibri"/>
              </w:rPr>
            </w:pPr>
            <w:r w:rsidRPr="00864D4B">
              <w:rPr>
                <w:rFonts w:ascii="Calibri" w:eastAsia="Calibri" w:hAnsi="Calibri" w:cs="Calibri"/>
              </w:rPr>
              <w:t>Q</w:t>
            </w:r>
          </w:p>
        </w:tc>
        <w:tc>
          <w:tcPr>
            <w:tcW w:w="1795" w:type="dxa"/>
            <w:shd w:val="clear" w:color="auto" w:fill="D9E2F3" w:themeFill="accent1" w:themeFillTint="33"/>
          </w:tcPr>
          <w:p w14:paraId="569583A5" w14:textId="2F0AA805" w:rsidR="71213388" w:rsidRDefault="00864D4B" w:rsidP="71213388">
            <w:pPr>
              <w:pStyle w:val="Geenafstand"/>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Q</w:t>
            </w:r>
            <w:r w:rsidR="71213388" w:rsidRPr="00864D4B">
              <w:rPr>
                <w:rFonts w:ascii="Calibri" w:eastAsia="Calibri" w:hAnsi="Calibri" w:cs="Calibri"/>
              </w:rPr>
              <w:t>uiche</w:t>
            </w:r>
          </w:p>
        </w:tc>
        <w:tc>
          <w:tcPr>
            <w:tcW w:w="1701" w:type="dxa"/>
            <w:shd w:val="clear" w:color="auto" w:fill="D9E2F3" w:themeFill="accent1" w:themeFillTint="33"/>
          </w:tcPr>
          <w:p w14:paraId="2A22C1BE" w14:textId="753A752A" w:rsidR="71213388" w:rsidRDefault="71213388" w:rsidP="71213388">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tc>
        <w:tc>
          <w:tcPr>
            <w:tcW w:w="1842" w:type="dxa"/>
            <w:shd w:val="clear" w:color="auto" w:fill="D9E2F3" w:themeFill="accent1" w:themeFillTint="33"/>
          </w:tcPr>
          <w:p w14:paraId="1C1E270A" w14:textId="574740EB" w:rsidR="71213388" w:rsidRDefault="71213388" w:rsidP="71213388">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tc>
        <w:tc>
          <w:tcPr>
            <w:tcW w:w="1418" w:type="dxa"/>
            <w:shd w:val="clear" w:color="auto" w:fill="D9E2F3" w:themeFill="accent1" w:themeFillTint="33"/>
          </w:tcPr>
          <w:p w14:paraId="78560D9D" w14:textId="7AA9B7CA" w:rsidR="71213388" w:rsidRDefault="71213388" w:rsidP="71213388">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tc>
      </w:tr>
      <w:tr w:rsidR="71213388" w14:paraId="72B72BDB" w14:textId="77777777" w:rsidTr="00DF309B">
        <w:tc>
          <w:tcPr>
            <w:cnfStyle w:val="001000000000" w:firstRow="0" w:lastRow="0" w:firstColumn="1" w:lastColumn="0" w:oddVBand="0" w:evenVBand="0" w:oddHBand="0" w:evenHBand="0" w:firstRowFirstColumn="0" w:firstRowLastColumn="0" w:lastRowFirstColumn="0" w:lastRowLastColumn="0"/>
            <w:tcW w:w="894" w:type="dxa"/>
          </w:tcPr>
          <w:p w14:paraId="384AF46A" w14:textId="23F5A491" w:rsidR="71213388" w:rsidRDefault="71213388" w:rsidP="00135551">
            <w:pPr>
              <w:pStyle w:val="Geenafstand"/>
              <w:jc w:val="center"/>
              <w:rPr>
                <w:rFonts w:ascii="Calibri" w:eastAsia="Calibri" w:hAnsi="Calibri" w:cs="Calibri"/>
              </w:rPr>
            </w:pPr>
            <w:r w:rsidRPr="00864D4B">
              <w:rPr>
                <w:rFonts w:ascii="Calibri" w:eastAsia="Calibri" w:hAnsi="Calibri" w:cs="Calibri"/>
              </w:rPr>
              <w:t>R</w:t>
            </w:r>
          </w:p>
        </w:tc>
        <w:tc>
          <w:tcPr>
            <w:tcW w:w="1795" w:type="dxa"/>
          </w:tcPr>
          <w:p w14:paraId="754898ED" w14:textId="46DC9358" w:rsidR="71213388" w:rsidRDefault="71213388" w:rsidP="71213388">
            <w:pPr>
              <w:pStyle w:val="Geenafstand"/>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00864D4B">
              <w:rPr>
                <w:rFonts w:ascii="Calibri" w:eastAsia="Calibri" w:hAnsi="Calibri" w:cs="Calibri"/>
              </w:rPr>
              <w:t>Rösti</w:t>
            </w:r>
          </w:p>
        </w:tc>
        <w:tc>
          <w:tcPr>
            <w:tcW w:w="1701" w:type="dxa"/>
          </w:tcPr>
          <w:p w14:paraId="64607B0F" w14:textId="44F26F51" w:rsidR="71213388" w:rsidRDefault="71213388" w:rsidP="71213388">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tc>
        <w:tc>
          <w:tcPr>
            <w:tcW w:w="1842" w:type="dxa"/>
          </w:tcPr>
          <w:p w14:paraId="34D9F02A" w14:textId="0A6DBDB8" w:rsidR="71213388" w:rsidRDefault="71213388" w:rsidP="71213388">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tc>
        <w:tc>
          <w:tcPr>
            <w:tcW w:w="1418" w:type="dxa"/>
          </w:tcPr>
          <w:p w14:paraId="67264AB2" w14:textId="52A01E04" w:rsidR="71213388" w:rsidRDefault="71213388" w:rsidP="71213388">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tc>
      </w:tr>
      <w:tr w:rsidR="71213388" w14:paraId="0CCD6B7F" w14:textId="77777777" w:rsidTr="00DF309B">
        <w:tc>
          <w:tcPr>
            <w:cnfStyle w:val="001000000000" w:firstRow="0" w:lastRow="0" w:firstColumn="1" w:lastColumn="0" w:oddVBand="0" w:evenVBand="0" w:oddHBand="0" w:evenHBand="0" w:firstRowFirstColumn="0" w:firstRowLastColumn="0" w:lastRowFirstColumn="0" w:lastRowLastColumn="0"/>
            <w:tcW w:w="894" w:type="dxa"/>
            <w:shd w:val="clear" w:color="auto" w:fill="D9E2F3" w:themeFill="accent1" w:themeFillTint="33"/>
          </w:tcPr>
          <w:p w14:paraId="767EFAE7" w14:textId="023ECE23" w:rsidR="71213388" w:rsidRDefault="71213388" w:rsidP="00135551">
            <w:pPr>
              <w:pStyle w:val="Geenafstand"/>
              <w:jc w:val="center"/>
              <w:rPr>
                <w:rFonts w:ascii="Calibri" w:eastAsia="Calibri" w:hAnsi="Calibri" w:cs="Calibri"/>
              </w:rPr>
            </w:pPr>
            <w:r w:rsidRPr="00864D4B">
              <w:rPr>
                <w:rFonts w:ascii="Calibri" w:eastAsia="Calibri" w:hAnsi="Calibri" w:cs="Calibri"/>
              </w:rPr>
              <w:t>S</w:t>
            </w:r>
          </w:p>
        </w:tc>
        <w:tc>
          <w:tcPr>
            <w:tcW w:w="1795" w:type="dxa"/>
            <w:shd w:val="clear" w:color="auto" w:fill="D9E2F3" w:themeFill="accent1" w:themeFillTint="33"/>
          </w:tcPr>
          <w:p w14:paraId="0C6B87D5" w14:textId="2D8ACF8C" w:rsidR="71213388" w:rsidRDefault="71213388" w:rsidP="71213388">
            <w:pPr>
              <w:pStyle w:val="Geenafstand"/>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00864D4B">
              <w:rPr>
                <w:rFonts w:ascii="Calibri" w:eastAsia="Calibri" w:hAnsi="Calibri" w:cs="Calibri"/>
              </w:rPr>
              <w:t>Smoothie</w:t>
            </w:r>
          </w:p>
        </w:tc>
        <w:tc>
          <w:tcPr>
            <w:tcW w:w="1701" w:type="dxa"/>
            <w:shd w:val="clear" w:color="auto" w:fill="D9E2F3" w:themeFill="accent1" w:themeFillTint="33"/>
          </w:tcPr>
          <w:p w14:paraId="389D70AE" w14:textId="6E2A4DC5" w:rsidR="71213388" w:rsidRDefault="71213388" w:rsidP="71213388">
            <w:pPr>
              <w:pStyle w:val="Geenafstand"/>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00864D4B">
              <w:rPr>
                <w:rFonts w:ascii="Calibri" w:eastAsia="Calibri" w:hAnsi="Calibri" w:cs="Calibri"/>
              </w:rPr>
              <w:t>Salade</w:t>
            </w:r>
          </w:p>
        </w:tc>
        <w:tc>
          <w:tcPr>
            <w:tcW w:w="1842" w:type="dxa"/>
            <w:shd w:val="clear" w:color="auto" w:fill="D9E2F3" w:themeFill="accent1" w:themeFillTint="33"/>
          </w:tcPr>
          <w:p w14:paraId="059B6992" w14:textId="0F41DBD3" w:rsidR="71213388" w:rsidRDefault="00864D4B" w:rsidP="71213388">
            <w:pPr>
              <w:pStyle w:val="Geenafstand"/>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S</w:t>
            </w:r>
            <w:r w:rsidR="71213388" w:rsidRPr="00864D4B">
              <w:rPr>
                <w:rFonts w:ascii="Calibri" w:eastAsia="Calibri" w:hAnsi="Calibri" w:cs="Calibri"/>
              </w:rPr>
              <w:t>aus/soep</w:t>
            </w:r>
          </w:p>
        </w:tc>
        <w:tc>
          <w:tcPr>
            <w:tcW w:w="1418" w:type="dxa"/>
            <w:shd w:val="clear" w:color="auto" w:fill="D9E2F3" w:themeFill="accent1" w:themeFillTint="33"/>
          </w:tcPr>
          <w:p w14:paraId="68AD17FC" w14:textId="305B07C9" w:rsidR="71213388" w:rsidRDefault="00DF309B" w:rsidP="71213388">
            <w:pPr>
              <w:pStyle w:val="Geenafstand"/>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S</w:t>
            </w:r>
            <w:r w:rsidR="00864D4B" w:rsidRPr="00864D4B">
              <w:rPr>
                <w:rFonts w:ascii="Calibri" w:eastAsia="Calibri" w:hAnsi="Calibri" w:cs="Calibri"/>
              </w:rPr>
              <w:t>pread</w:t>
            </w:r>
          </w:p>
        </w:tc>
      </w:tr>
      <w:tr w:rsidR="71213388" w14:paraId="3C1D4B76" w14:textId="77777777" w:rsidTr="00DF309B">
        <w:tc>
          <w:tcPr>
            <w:cnfStyle w:val="001000000000" w:firstRow="0" w:lastRow="0" w:firstColumn="1" w:lastColumn="0" w:oddVBand="0" w:evenVBand="0" w:oddHBand="0" w:evenHBand="0" w:firstRowFirstColumn="0" w:firstRowLastColumn="0" w:lastRowFirstColumn="0" w:lastRowLastColumn="0"/>
            <w:tcW w:w="894" w:type="dxa"/>
          </w:tcPr>
          <w:p w14:paraId="1DE8265B" w14:textId="5C807DF0" w:rsidR="71213388" w:rsidRDefault="71213388" w:rsidP="00135551">
            <w:pPr>
              <w:pStyle w:val="Geenafstand"/>
              <w:jc w:val="center"/>
              <w:rPr>
                <w:rFonts w:ascii="Calibri" w:eastAsia="Calibri" w:hAnsi="Calibri" w:cs="Calibri"/>
              </w:rPr>
            </w:pPr>
            <w:r w:rsidRPr="00864D4B">
              <w:rPr>
                <w:rFonts w:ascii="Calibri" w:eastAsia="Calibri" w:hAnsi="Calibri" w:cs="Calibri"/>
              </w:rPr>
              <w:t>T</w:t>
            </w:r>
          </w:p>
        </w:tc>
        <w:tc>
          <w:tcPr>
            <w:tcW w:w="1795" w:type="dxa"/>
          </w:tcPr>
          <w:p w14:paraId="057519C2" w14:textId="7A3780A9" w:rsidR="71213388" w:rsidRDefault="00864D4B" w:rsidP="71213388">
            <w:pPr>
              <w:pStyle w:val="Geenafstand"/>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T</w:t>
            </w:r>
            <w:r w:rsidR="71213388" w:rsidRPr="00864D4B">
              <w:rPr>
                <w:rFonts w:ascii="Calibri" w:eastAsia="Calibri" w:hAnsi="Calibri" w:cs="Calibri"/>
              </w:rPr>
              <w:t>osti</w:t>
            </w:r>
          </w:p>
        </w:tc>
        <w:tc>
          <w:tcPr>
            <w:tcW w:w="1701" w:type="dxa"/>
          </w:tcPr>
          <w:p w14:paraId="6ADC3A44" w14:textId="688A6528" w:rsidR="71213388" w:rsidRDefault="00864D4B" w:rsidP="71213388">
            <w:pPr>
              <w:pStyle w:val="Geenafstand"/>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T</w:t>
            </w:r>
            <w:r w:rsidR="71213388" w:rsidRPr="00864D4B">
              <w:rPr>
                <w:rFonts w:ascii="Calibri" w:eastAsia="Calibri" w:hAnsi="Calibri" w:cs="Calibri"/>
              </w:rPr>
              <w:t>aart</w:t>
            </w:r>
          </w:p>
        </w:tc>
        <w:tc>
          <w:tcPr>
            <w:tcW w:w="1842" w:type="dxa"/>
          </w:tcPr>
          <w:p w14:paraId="001268F3" w14:textId="0DB1A61E" w:rsidR="71213388" w:rsidRDefault="71213388" w:rsidP="71213388">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tc>
        <w:tc>
          <w:tcPr>
            <w:tcW w:w="1418" w:type="dxa"/>
          </w:tcPr>
          <w:p w14:paraId="03AB84E2" w14:textId="7871BBB9" w:rsidR="71213388" w:rsidRDefault="71213388" w:rsidP="71213388">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tc>
      </w:tr>
      <w:tr w:rsidR="71213388" w14:paraId="1C0E9FD4" w14:textId="77777777" w:rsidTr="00DF309B">
        <w:tc>
          <w:tcPr>
            <w:cnfStyle w:val="001000000000" w:firstRow="0" w:lastRow="0" w:firstColumn="1" w:lastColumn="0" w:oddVBand="0" w:evenVBand="0" w:oddHBand="0" w:evenHBand="0" w:firstRowFirstColumn="0" w:firstRowLastColumn="0" w:lastRowFirstColumn="0" w:lastRowLastColumn="0"/>
            <w:tcW w:w="894" w:type="dxa"/>
            <w:shd w:val="clear" w:color="auto" w:fill="D9E2F3" w:themeFill="accent1" w:themeFillTint="33"/>
          </w:tcPr>
          <w:p w14:paraId="51EAF43F" w14:textId="36154F09" w:rsidR="71213388" w:rsidRDefault="71213388" w:rsidP="00135551">
            <w:pPr>
              <w:pStyle w:val="Geenafstand"/>
              <w:jc w:val="center"/>
              <w:rPr>
                <w:rFonts w:ascii="Calibri" w:eastAsia="Calibri" w:hAnsi="Calibri" w:cs="Calibri"/>
              </w:rPr>
            </w:pPr>
            <w:r w:rsidRPr="00864D4B">
              <w:rPr>
                <w:rFonts w:ascii="Calibri" w:eastAsia="Calibri" w:hAnsi="Calibri" w:cs="Calibri"/>
              </w:rPr>
              <w:t>U</w:t>
            </w:r>
          </w:p>
        </w:tc>
        <w:tc>
          <w:tcPr>
            <w:tcW w:w="1795" w:type="dxa"/>
            <w:shd w:val="clear" w:color="auto" w:fill="D9E2F3" w:themeFill="accent1" w:themeFillTint="33"/>
          </w:tcPr>
          <w:p w14:paraId="6B71493F" w14:textId="16537FAF" w:rsidR="71213388" w:rsidRDefault="00F73573" w:rsidP="71213388">
            <w:pPr>
              <w:pStyle w:val="Geenafstand"/>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U</w:t>
            </w:r>
            <w:r w:rsidRPr="00864D4B">
              <w:rPr>
                <w:rFonts w:ascii="Calibri" w:eastAsia="Calibri" w:hAnsi="Calibri" w:cs="Calibri"/>
              </w:rPr>
              <w:t>itsmijter</w:t>
            </w:r>
          </w:p>
        </w:tc>
        <w:tc>
          <w:tcPr>
            <w:tcW w:w="1701" w:type="dxa"/>
            <w:shd w:val="clear" w:color="auto" w:fill="D9E2F3" w:themeFill="accent1" w:themeFillTint="33"/>
          </w:tcPr>
          <w:p w14:paraId="7FB18DE3" w14:textId="5B7CB951" w:rsidR="71213388" w:rsidRDefault="00864D4B" w:rsidP="71213388">
            <w:pPr>
              <w:pStyle w:val="Geenafstand"/>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U</w:t>
            </w:r>
            <w:r w:rsidR="71213388" w:rsidRPr="00864D4B">
              <w:rPr>
                <w:rFonts w:ascii="Calibri" w:eastAsia="Calibri" w:hAnsi="Calibri" w:cs="Calibri"/>
              </w:rPr>
              <w:t>i</w:t>
            </w:r>
          </w:p>
        </w:tc>
        <w:tc>
          <w:tcPr>
            <w:tcW w:w="1842" w:type="dxa"/>
            <w:shd w:val="clear" w:color="auto" w:fill="D9E2F3" w:themeFill="accent1" w:themeFillTint="33"/>
          </w:tcPr>
          <w:p w14:paraId="44D5CD16" w14:textId="73EB9316" w:rsidR="71213388" w:rsidRDefault="71213388" w:rsidP="71213388">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tc>
        <w:tc>
          <w:tcPr>
            <w:tcW w:w="1418" w:type="dxa"/>
            <w:shd w:val="clear" w:color="auto" w:fill="D9E2F3" w:themeFill="accent1" w:themeFillTint="33"/>
          </w:tcPr>
          <w:p w14:paraId="62F66278" w14:textId="0F00FF7A" w:rsidR="71213388" w:rsidRDefault="71213388" w:rsidP="71213388">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tc>
      </w:tr>
      <w:tr w:rsidR="71213388" w14:paraId="0784FA91" w14:textId="77777777" w:rsidTr="00DF309B">
        <w:tc>
          <w:tcPr>
            <w:cnfStyle w:val="001000000000" w:firstRow="0" w:lastRow="0" w:firstColumn="1" w:lastColumn="0" w:oddVBand="0" w:evenVBand="0" w:oddHBand="0" w:evenHBand="0" w:firstRowFirstColumn="0" w:firstRowLastColumn="0" w:lastRowFirstColumn="0" w:lastRowLastColumn="0"/>
            <w:tcW w:w="894" w:type="dxa"/>
          </w:tcPr>
          <w:p w14:paraId="3C1084B1" w14:textId="12A12EB5" w:rsidR="71213388" w:rsidRDefault="71213388" w:rsidP="00135551">
            <w:pPr>
              <w:pStyle w:val="Geenafstand"/>
              <w:jc w:val="center"/>
              <w:rPr>
                <w:rFonts w:ascii="Calibri" w:eastAsia="Calibri" w:hAnsi="Calibri" w:cs="Calibri"/>
              </w:rPr>
            </w:pPr>
            <w:r w:rsidRPr="00864D4B">
              <w:rPr>
                <w:rFonts w:ascii="Calibri" w:eastAsia="Calibri" w:hAnsi="Calibri" w:cs="Calibri"/>
              </w:rPr>
              <w:t>V</w:t>
            </w:r>
          </w:p>
        </w:tc>
        <w:tc>
          <w:tcPr>
            <w:tcW w:w="1795" w:type="dxa"/>
          </w:tcPr>
          <w:p w14:paraId="5464E2A4" w14:textId="1EB01CDA" w:rsidR="71213388" w:rsidRDefault="71213388" w:rsidP="71213388">
            <w:pPr>
              <w:pStyle w:val="Geenafstand"/>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00864D4B">
              <w:rPr>
                <w:rFonts w:ascii="Calibri" w:eastAsia="Calibri" w:hAnsi="Calibri" w:cs="Calibri"/>
              </w:rPr>
              <w:t>Vla</w:t>
            </w:r>
          </w:p>
        </w:tc>
        <w:tc>
          <w:tcPr>
            <w:tcW w:w="1701" w:type="dxa"/>
          </w:tcPr>
          <w:p w14:paraId="6B867531" w14:textId="09BFA901" w:rsidR="71213388" w:rsidRDefault="00EC3F5D" w:rsidP="71213388">
            <w:pPr>
              <w:pStyle w:val="Geenafstand"/>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V</w:t>
            </w:r>
            <w:r w:rsidR="71213388" w:rsidRPr="00864D4B">
              <w:rPr>
                <w:rFonts w:ascii="Calibri" w:eastAsia="Calibri" w:hAnsi="Calibri" w:cs="Calibri"/>
              </w:rPr>
              <w:t>egaburger</w:t>
            </w:r>
          </w:p>
        </w:tc>
        <w:tc>
          <w:tcPr>
            <w:tcW w:w="1842" w:type="dxa"/>
          </w:tcPr>
          <w:p w14:paraId="29B5172F" w14:textId="4BF13C79" w:rsidR="71213388" w:rsidRDefault="71213388" w:rsidP="71213388">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tc>
        <w:tc>
          <w:tcPr>
            <w:tcW w:w="1418" w:type="dxa"/>
          </w:tcPr>
          <w:p w14:paraId="3D83F56D" w14:textId="22F7E374" w:rsidR="71213388" w:rsidRDefault="71213388" w:rsidP="71213388">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tc>
      </w:tr>
      <w:tr w:rsidR="71213388" w14:paraId="045795AA" w14:textId="77777777" w:rsidTr="00DF309B">
        <w:tc>
          <w:tcPr>
            <w:cnfStyle w:val="001000000000" w:firstRow="0" w:lastRow="0" w:firstColumn="1" w:lastColumn="0" w:oddVBand="0" w:evenVBand="0" w:oddHBand="0" w:evenHBand="0" w:firstRowFirstColumn="0" w:firstRowLastColumn="0" w:lastRowFirstColumn="0" w:lastRowLastColumn="0"/>
            <w:tcW w:w="894" w:type="dxa"/>
            <w:shd w:val="clear" w:color="auto" w:fill="D9E2F3" w:themeFill="accent1" w:themeFillTint="33"/>
          </w:tcPr>
          <w:p w14:paraId="42F05DEB" w14:textId="08464ACA" w:rsidR="71213388" w:rsidRDefault="71213388" w:rsidP="00135551">
            <w:pPr>
              <w:pStyle w:val="Geenafstand"/>
              <w:jc w:val="center"/>
              <w:rPr>
                <w:rFonts w:ascii="Calibri" w:eastAsia="Calibri" w:hAnsi="Calibri" w:cs="Calibri"/>
              </w:rPr>
            </w:pPr>
            <w:r w:rsidRPr="00864D4B">
              <w:rPr>
                <w:rFonts w:ascii="Calibri" w:eastAsia="Calibri" w:hAnsi="Calibri" w:cs="Calibri"/>
              </w:rPr>
              <w:t>W</w:t>
            </w:r>
          </w:p>
        </w:tc>
        <w:tc>
          <w:tcPr>
            <w:tcW w:w="1795" w:type="dxa"/>
            <w:shd w:val="clear" w:color="auto" w:fill="D9E2F3" w:themeFill="accent1" w:themeFillTint="33"/>
          </w:tcPr>
          <w:p w14:paraId="79FFBA90" w14:textId="1D7705A6" w:rsidR="71213388" w:rsidRDefault="71213388" w:rsidP="71213388">
            <w:pPr>
              <w:pStyle w:val="Geenafstand"/>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00864D4B">
              <w:rPr>
                <w:rFonts w:ascii="Calibri" w:eastAsia="Calibri" w:hAnsi="Calibri" w:cs="Calibri"/>
              </w:rPr>
              <w:t>Wraps</w:t>
            </w:r>
          </w:p>
        </w:tc>
        <w:tc>
          <w:tcPr>
            <w:tcW w:w="1701" w:type="dxa"/>
            <w:shd w:val="clear" w:color="auto" w:fill="D9E2F3" w:themeFill="accent1" w:themeFillTint="33"/>
          </w:tcPr>
          <w:p w14:paraId="0586E233" w14:textId="1C20CB03" w:rsidR="71213388" w:rsidRDefault="00864D4B" w:rsidP="71213388">
            <w:pPr>
              <w:pStyle w:val="Geenafstand"/>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W</w:t>
            </w:r>
            <w:r w:rsidR="71213388" w:rsidRPr="00864D4B">
              <w:rPr>
                <w:rFonts w:ascii="Calibri" w:eastAsia="Calibri" w:hAnsi="Calibri" w:cs="Calibri"/>
              </w:rPr>
              <w:t>entelteefjes</w:t>
            </w:r>
          </w:p>
        </w:tc>
        <w:tc>
          <w:tcPr>
            <w:tcW w:w="1842" w:type="dxa"/>
            <w:shd w:val="clear" w:color="auto" w:fill="D9E2F3" w:themeFill="accent1" w:themeFillTint="33"/>
          </w:tcPr>
          <w:p w14:paraId="6111610A" w14:textId="24BE2B3E" w:rsidR="71213388" w:rsidRDefault="00864D4B" w:rsidP="71213388">
            <w:pPr>
              <w:pStyle w:val="Geenafstand"/>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W</w:t>
            </w:r>
            <w:r w:rsidR="71213388" w:rsidRPr="00864D4B">
              <w:rPr>
                <w:rFonts w:ascii="Calibri" w:eastAsia="Calibri" w:hAnsi="Calibri" w:cs="Calibri"/>
              </w:rPr>
              <w:t>edges</w:t>
            </w:r>
          </w:p>
        </w:tc>
        <w:tc>
          <w:tcPr>
            <w:tcW w:w="1418" w:type="dxa"/>
            <w:shd w:val="clear" w:color="auto" w:fill="D9E2F3" w:themeFill="accent1" w:themeFillTint="33"/>
          </w:tcPr>
          <w:p w14:paraId="40323FA6" w14:textId="769ECC9B" w:rsidR="71213388" w:rsidRDefault="71213388" w:rsidP="71213388">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tc>
      </w:tr>
      <w:tr w:rsidR="71213388" w14:paraId="35B1E68B" w14:textId="77777777" w:rsidTr="00DF309B">
        <w:tc>
          <w:tcPr>
            <w:cnfStyle w:val="001000000000" w:firstRow="0" w:lastRow="0" w:firstColumn="1" w:lastColumn="0" w:oddVBand="0" w:evenVBand="0" w:oddHBand="0" w:evenHBand="0" w:firstRowFirstColumn="0" w:firstRowLastColumn="0" w:lastRowFirstColumn="0" w:lastRowLastColumn="0"/>
            <w:tcW w:w="894" w:type="dxa"/>
          </w:tcPr>
          <w:p w14:paraId="42A58BE7" w14:textId="43D7C566" w:rsidR="71213388" w:rsidRDefault="71213388" w:rsidP="00135551">
            <w:pPr>
              <w:pStyle w:val="Geenafstand"/>
              <w:jc w:val="center"/>
              <w:rPr>
                <w:rFonts w:ascii="Calibri" w:eastAsia="Calibri" w:hAnsi="Calibri" w:cs="Calibri"/>
              </w:rPr>
            </w:pPr>
            <w:r w:rsidRPr="00864D4B">
              <w:rPr>
                <w:rFonts w:ascii="Calibri" w:eastAsia="Calibri" w:hAnsi="Calibri" w:cs="Calibri"/>
              </w:rPr>
              <w:t>X</w:t>
            </w:r>
          </w:p>
        </w:tc>
        <w:tc>
          <w:tcPr>
            <w:tcW w:w="1795" w:type="dxa"/>
          </w:tcPr>
          <w:p w14:paraId="5BBA312C" w14:textId="23FFAB83" w:rsidR="71213388" w:rsidRDefault="71213388" w:rsidP="71213388">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tc>
        <w:tc>
          <w:tcPr>
            <w:tcW w:w="1701" w:type="dxa"/>
          </w:tcPr>
          <w:p w14:paraId="33445CCE" w14:textId="79874F81" w:rsidR="71213388" w:rsidRDefault="71213388" w:rsidP="71213388">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tc>
        <w:tc>
          <w:tcPr>
            <w:tcW w:w="1842" w:type="dxa"/>
          </w:tcPr>
          <w:p w14:paraId="254390DC" w14:textId="40ED9935" w:rsidR="71213388" w:rsidRDefault="71213388" w:rsidP="71213388">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tc>
        <w:tc>
          <w:tcPr>
            <w:tcW w:w="1418" w:type="dxa"/>
          </w:tcPr>
          <w:p w14:paraId="141E6C0F" w14:textId="01EDA465" w:rsidR="71213388" w:rsidRDefault="71213388" w:rsidP="71213388">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tc>
      </w:tr>
      <w:tr w:rsidR="71213388" w14:paraId="4B37F033" w14:textId="77777777" w:rsidTr="00DF309B">
        <w:tc>
          <w:tcPr>
            <w:cnfStyle w:val="001000000000" w:firstRow="0" w:lastRow="0" w:firstColumn="1" w:lastColumn="0" w:oddVBand="0" w:evenVBand="0" w:oddHBand="0" w:evenHBand="0" w:firstRowFirstColumn="0" w:firstRowLastColumn="0" w:lastRowFirstColumn="0" w:lastRowLastColumn="0"/>
            <w:tcW w:w="894" w:type="dxa"/>
            <w:shd w:val="clear" w:color="auto" w:fill="D9E2F3" w:themeFill="accent1" w:themeFillTint="33"/>
          </w:tcPr>
          <w:p w14:paraId="69B4F2CB" w14:textId="3F963CEB" w:rsidR="71213388" w:rsidRDefault="71213388" w:rsidP="00135551">
            <w:pPr>
              <w:pStyle w:val="Geenafstand"/>
              <w:jc w:val="center"/>
              <w:rPr>
                <w:rFonts w:ascii="Calibri" w:eastAsia="Calibri" w:hAnsi="Calibri" w:cs="Calibri"/>
              </w:rPr>
            </w:pPr>
            <w:r w:rsidRPr="00864D4B">
              <w:rPr>
                <w:rFonts w:ascii="Calibri" w:eastAsia="Calibri" w:hAnsi="Calibri" w:cs="Calibri"/>
              </w:rPr>
              <w:t>Y</w:t>
            </w:r>
          </w:p>
        </w:tc>
        <w:tc>
          <w:tcPr>
            <w:tcW w:w="1795" w:type="dxa"/>
            <w:shd w:val="clear" w:color="auto" w:fill="D9E2F3" w:themeFill="accent1" w:themeFillTint="33"/>
          </w:tcPr>
          <w:p w14:paraId="27AC04C5" w14:textId="1FBDA248" w:rsidR="71213388" w:rsidRDefault="71213388" w:rsidP="71213388">
            <w:pPr>
              <w:pStyle w:val="Geenafstand"/>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00864D4B">
              <w:rPr>
                <w:rFonts w:ascii="Calibri" w:eastAsia="Calibri" w:hAnsi="Calibri" w:cs="Calibri"/>
              </w:rPr>
              <w:t>Yoghurt</w:t>
            </w:r>
          </w:p>
        </w:tc>
        <w:tc>
          <w:tcPr>
            <w:tcW w:w="1701" w:type="dxa"/>
            <w:shd w:val="clear" w:color="auto" w:fill="D9E2F3" w:themeFill="accent1" w:themeFillTint="33"/>
          </w:tcPr>
          <w:p w14:paraId="7A51EB7C" w14:textId="2BCFE6F8" w:rsidR="71213388" w:rsidRDefault="71213388" w:rsidP="71213388">
            <w:pPr>
              <w:pStyle w:val="Geenafstand"/>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00864D4B">
              <w:rPr>
                <w:rFonts w:ascii="Calibri" w:eastAsia="Calibri" w:hAnsi="Calibri" w:cs="Calibri"/>
              </w:rPr>
              <w:t>Yogi drink</w:t>
            </w:r>
          </w:p>
        </w:tc>
        <w:tc>
          <w:tcPr>
            <w:tcW w:w="1842" w:type="dxa"/>
            <w:shd w:val="clear" w:color="auto" w:fill="D9E2F3" w:themeFill="accent1" w:themeFillTint="33"/>
          </w:tcPr>
          <w:p w14:paraId="1F4CA06A" w14:textId="3DAB02A3" w:rsidR="71213388" w:rsidRDefault="71213388" w:rsidP="71213388">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tc>
        <w:tc>
          <w:tcPr>
            <w:tcW w:w="1418" w:type="dxa"/>
            <w:shd w:val="clear" w:color="auto" w:fill="D9E2F3" w:themeFill="accent1" w:themeFillTint="33"/>
          </w:tcPr>
          <w:p w14:paraId="5096890C" w14:textId="59ED42DD" w:rsidR="71213388" w:rsidRDefault="71213388" w:rsidP="71213388">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tc>
      </w:tr>
      <w:tr w:rsidR="71213388" w14:paraId="5B5DCBAA" w14:textId="77777777" w:rsidTr="00DF309B">
        <w:tc>
          <w:tcPr>
            <w:cnfStyle w:val="001000000000" w:firstRow="0" w:lastRow="0" w:firstColumn="1" w:lastColumn="0" w:oddVBand="0" w:evenVBand="0" w:oddHBand="0" w:evenHBand="0" w:firstRowFirstColumn="0" w:firstRowLastColumn="0" w:lastRowFirstColumn="0" w:lastRowLastColumn="0"/>
            <w:tcW w:w="894" w:type="dxa"/>
          </w:tcPr>
          <w:p w14:paraId="46F45E58" w14:textId="76E83B9B" w:rsidR="71213388" w:rsidRDefault="71213388" w:rsidP="00135551">
            <w:pPr>
              <w:pStyle w:val="Geenafstand"/>
              <w:jc w:val="center"/>
              <w:rPr>
                <w:rFonts w:ascii="Calibri" w:eastAsia="Calibri" w:hAnsi="Calibri" w:cs="Calibri"/>
              </w:rPr>
            </w:pPr>
            <w:r w:rsidRPr="00864D4B">
              <w:rPr>
                <w:rFonts w:ascii="Calibri" w:eastAsia="Calibri" w:hAnsi="Calibri" w:cs="Calibri"/>
              </w:rPr>
              <w:t>Z</w:t>
            </w:r>
          </w:p>
        </w:tc>
        <w:tc>
          <w:tcPr>
            <w:tcW w:w="1795" w:type="dxa"/>
          </w:tcPr>
          <w:p w14:paraId="19E9FF04" w14:textId="50CA5E0A" w:rsidR="71213388" w:rsidRDefault="00864D4B" w:rsidP="71213388">
            <w:pPr>
              <w:pStyle w:val="Geenafstand"/>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Z</w:t>
            </w:r>
            <w:r w:rsidR="71213388" w:rsidRPr="00864D4B">
              <w:rPr>
                <w:rFonts w:ascii="Calibri" w:eastAsia="Calibri" w:hAnsi="Calibri" w:cs="Calibri"/>
              </w:rPr>
              <w:t>uiveltoetjes</w:t>
            </w:r>
          </w:p>
        </w:tc>
        <w:tc>
          <w:tcPr>
            <w:tcW w:w="1701" w:type="dxa"/>
          </w:tcPr>
          <w:p w14:paraId="2AEDB6BC" w14:textId="53F31861" w:rsidR="71213388" w:rsidRDefault="71213388" w:rsidP="71213388">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tc>
        <w:tc>
          <w:tcPr>
            <w:tcW w:w="1842" w:type="dxa"/>
          </w:tcPr>
          <w:p w14:paraId="57959158" w14:textId="45C6738C" w:rsidR="71213388" w:rsidRDefault="71213388" w:rsidP="71213388">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tc>
        <w:tc>
          <w:tcPr>
            <w:tcW w:w="1418" w:type="dxa"/>
          </w:tcPr>
          <w:p w14:paraId="22E1FD1D" w14:textId="16CD34A8" w:rsidR="71213388" w:rsidRDefault="71213388" w:rsidP="71213388">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tc>
      </w:tr>
    </w:tbl>
    <w:p w14:paraId="5C915C43" w14:textId="35CE0BE4" w:rsidR="00C55279" w:rsidRDefault="00C55279" w:rsidP="00E23546"/>
    <w:p w14:paraId="476163FA" w14:textId="77777777" w:rsidR="003A12E0" w:rsidRDefault="003A12E0">
      <w:pPr>
        <w:sectPr w:rsidR="003A12E0" w:rsidSect="00E411E0">
          <w:footerReference w:type="default" r:id="rId53"/>
          <w:pgSz w:w="11906" w:h="16838"/>
          <w:pgMar w:top="1417" w:right="1417" w:bottom="1417" w:left="1417" w:header="708" w:footer="708" w:gutter="0"/>
          <w:pgNumType w:fmt="upperRoman" w:start="1"/>
          <w:cols w:space="708"/>
          <w:docGrid w:linePitch="360"/>
        </w:sectPr>
      </w:pPr>
    </w:p>
    <w:p w14:paraId="0E8B0455" w14:textId="517104C0" w:rsidR="00E23546" w:rsidRPr="00B72FD2" w:rsidRDefault="00C55279" w:rsidP="007D6298">
      <w:pPr>
        <w:pStyle w:val="Kop2"/>
        <w:numPr>
          <w:ilvl w:val="0"/>
          <w:numId w:val="0"/>
        </w:numPr>
        <w:ind w:left="576" w:hanging="576"/>
      </w:pPr>
      <w:bookmarkStart w:id="110" w:name="_Ref55083624"/>
      <w:bookmarkStart w:id="111" w:name="_Toc55774188"/>
      <w:r w:rsidRPr="00B72FD2">
        <w:t>Bijlage</w:t>
      </w:r>
      <w:r w:rsidR="007D6298" w:rsidRPr="00B72FD2">
        <w:t xml:space="preserve"> 2</w:t>
      </w:r>
      <w:r w:rsidR="00B72FD2" w:rsidRPr="00B72FD2">
        <w:t>:</w:t>
      </w:r>
      <w:r w:rsidRPr="00B72FD2">
        <w:t xml:space="preserve"> </w:t>
      </w:r>
      <w:r w:rsidR="00732A23" w:rsidRPr="00B72FD2">
        <w:t>F</w:t>
      </w:r>
      <w:r w:rsidR="0084474F" w:rsidRPr="00B72FD2">
        <w:t>oto</w:t>
      </w:r>
      <w:r w:rsidR="006774E7" w:rsidRPr="00B72FD2">
        <w:t>’</w:t>
      </w:r>
      <w:r w:rsidR="0084474F" w:rsidRPr="00B72FD2">
        <w:t>s</w:t>
      </w:r>
      <w:r w:rsidR="00732A23" w:rsidRPr="00B72FD2">
        <w:t xml:space="preserve"> </w:t>
      </w:r>
      <w:r w:rsidR="006774E7" w:rsidRPr="00B72FD2">
        <w:t>try-out producten</w:t>
      </w:r>
      <w:bookmarkEnd w:id="110"/>
      <w:bookmarkEnd w:id="111"/>
    </w:p>
    <w:p w14:paraId="1FE005C2" w14:textId="305A3DBC" w:rsidR="000726CA" w:rsidRPr="006774E7" w:rsidRDefault="000726CA" w:rsidP="00D20D68">
      <w:pPr>
        <w:pStyle w:val="Geenafstand"/>
        <w:rPr>
          <w:lang w:val="en-US"/>
        </w:rPr>
      </w:pPr>
    </w:p>
    <w:p w14:paraId="2A7C5C61" w14:textId="6BF232CE" w:rsidR="00D17EA6" w:rsidRPr="00453EB4" w:rsidRDefault="0038791C" w:rsidP="00D20D68">
      <w:pPr>
        <w:pStyle w:val="Geenafstand"/>
        <w:rPr>
          <w:b/>
        </w:rPr>
      </w:pPr>
      <w:r w:rsidRPr="00453EB4">
        <w:rPr>
          <w:b/>
          <w:bCs/>
        </w:rPr>
        <w:t>Wortelsap</w:t>
      </w:r>
      <w:r w:rsidR="00CE0D48">
        <w:rPr>
          <w:b/>
          <w:bCs/>
        </w:rPr>
        <w:tab/>
      </w:r>
      <w:r w:rsidR="00CE0D48">
        <w:rPr>
          <w:b/>
          <w:bCs/>
        </w:rPr>
        <w:tab/>
      </w:r>
      <w:r w:rsidR="00CE0D48">
        <w:rPr>
          <w:b/>
          <w:bCs/>
        </w:rPr>
        <w:tab/>
      </w:r>
      <w:r w:rsidR="00CE0D48">
        <w:rPr>
          <w:b/>
          <w:bCs/>
        </w:rPr>
        <w:tab/>
      </w:r>
      <w:r w:rsidR="00CE0D48">
        <w:rPr>
          <w:b/>
          <w:bCs/>
        </w:rPr>
        <w:tab/>
      </w:r>
      <w:r w:rsidR="00D20D68">
        <w:rPr>
          <w:b/>
          <w:bCs/>
        </w:rPr>
        <w:t>W</w:t>
      </w:r>
      <w:r w:rsidR="00CE0D48">
        <w:rPr>
          <w:b/>
          <w:bCs/>
        </w:rPr>
        <w:t>ortel smoothie</w:t>
      </w:r>
    </w:p>
    <w:p w14:paraId="6253B6A6" w14:textId="280628A5" w:rsidR="000927D0" w:rsidRDefault="00D322DA" w:rsidP="00D20D68">
      <w:pPr>
        <w:pStyle w:val="Geenafstand"/>
      </w:pPr>
      <w:r w:rsidRPr="00045B28">
        <w:rPr>
          <w:noProof/>
        </w:rPr>
        <w:drawing>
          <wp:anchor distT="0" distB="0" distL="114300" distR="114300" simplePos="0" relativeHeight="251658249" behindDoc="0" locked="0" layoutInCell="1" allowOverlap="1" wp14:anchorId="5B34D27C" wp14:editId="235FCA52">
            <wp:simplePos x="0" y="0"/>
            <wp:positionH relativeFrom="column">
              <wp:posOffset>2663825</wp:posOffset>
            </wp:positionH>
            <wp:positionV relativeFrom="paragraph">
              <wp:posOffset>15240</wp:posOffset>
            </wp:positionV>
            <wp:extent cx="1705610" cy="2064385"/>
            <wp:effectExtent l="0" t="0" r="0" b="5715"/>
            <wp:wrapSquare wrapText="bothSides"/>
            <wp:docPr id="5" name="Afbeelding 5" descr="Afbeelding met kop, tafel, glas, drank&#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
                    <pic:cNvPicPr/>
                  </pic:nvPicPr>
                  <pic:blipFill rotWithShape="1">
                    <a:blip r:embed="rId54" cstate="print">
                      <a:extLst>
                        <a:ext uri="{28A0092B-C50C-407E-A947-70E740481C1C}">
                          <a14:useLocalDpi xmlns:a14="http://schemas.microsoft.com/office/drawing/2010/main" val="0"/>
                        </a:ext>
                      </a:extLst>
                    </a:blip>
                    <a:srcRect l="6406" t="15053"/>
                    <a:stretch/>
                  </pic:blipFill>
                  <pic:spPr bwMode="auto">
                    <a:xfrm>
                      <a:off x="0" y="0"/>
                      <a:ext cx="1705610" cy="20643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5" behindDoc="0" locked="0" layoutInCell="1" allowOverlap="1" wp14:anchorId="396D8BDA" wp14:editId="697B9145">
            <wp:simplePos x="0" y="0"/>
            <wp:positionH relativeFrom="column">
              <wp:posOffset>23495</wp:posOffset>
            </wp:positionH>
            <wp:positionV relativeFrom="paragraph">
              <wp:posOffset>15240</wp:posOffset>
            </wp:positionV>
            <wp:extent cx="2248535" cy="2064385"/>
            <wp:effectExtent l="0" t="0" r="0" b="5715"/>
            <wp:wrapSquare wrapText="bothSides"/>
            <wp:docPr id="19" name="Afbeelding 19" descr="Afbeelding met kop, tafel, binnen, voeds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fbeelding 14" descr="Afbeelding met kop, tafel, binnen, voedsel&#10;&#10;Automatisch gegenereerde beschrijvin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248535" cy="2064385"/>
                    </a:xfrm>
                    <a:prstGeom prst="rect">
                      <a:avLst/>
                    </a:prstGeom>
                  </pic:spPr>
                </pic:pic>
              </a:graphicData>
            </a:graphic>
            <wp14:sizeRelH relativeFrom="page">
              <wp14:pctWidth>0</wp14:pctWidth>
            </wp14:sizeRelH>
            <wp14:sizeRelV relativeFrom="page">
              <wp14:pctHeight>0</wp14:pctHeight>
            </wp14:sizeRelV>
          </wp:anchor>
        </w:drawing>
      </w:r>
    </w:p>
    <w:p w14:paraId="52400929" w14:textId="77777777" w:rsidR="00453EB4" w:rsidRDefault="00453EB4" w:rsidP="00D20D68">
      <w:pPr>
        <w:pStyle w:val="Geenafstand"/>
      </w:pPr>
    </w:p>
    <w:p w14:paraId="564A6279" w14:textId="77777777" w:rsidR="00453EB4" w:rsidRDefault="00453EB4" w:rsidP="00D20D68">
      <w:pPr>
        <w:pStyle w:val="Geenafstand"/>
      </w:pPr>
    </w:p>
    <w:p w14:paraId="5B0D1B23" w14:textId="77777777" w:rsidR="00453EB4" w:rsidRDefault="00453EB4" w:rsidP="00D20D68">
      <w:pPr>
        <w:pStyle w:val="Geenafstand"/>
      </w:pPr>
    </w:p>
    <w:p w14:paraId="71C869DF" w14:textId="77777777" w:rsidR="00453EB4" w:rsidRDefault="00453EB4" w:rsidP="00D20D68">
      <w:pPr>
        <w:pStyle w:val="Geenafstand"/>
      </w:pPr>
    </w:p>
    <w:p w14:paraId="02209AD1" w14:textId="77777777" w:rsidR="00453EB4" w:rsidRDefault="00453EB4" w:rsidP="00D20D68">
      <w:pPr>
        <w:pStyle w:val="Geenafstand"/>
      </w:pPr>
    </w:p>
    <w:p w14:paraId="26A45646" w14:textId="77777777" w:rsidR="00453EB4" w:rsidRDefault="00453EB4" w:rsidP="00D20D68">
      <w:pPr>
        <w:pStyle w:val="Geenafstand"/>
      </w:pPr>
    </w:p>
    <w:p w14:paraId="0EE39467" w14:textId="77777777" w:rsidR="00453EB4" w:rsidRDefault="00453EB4" w:rsidP="00D20D68">
      <w:pPr>
        <w:pStyle w:val="Geenafstand"/>
      </w:pPr>
    </w:p>
    <w:p w14:paraId="177B469E" w14:textId="77777777" w:rsidR="00D20D68" w:rsidRDefault="00D20D68" w:rsidP="00D20D68">
      <w:pPr>
        <w:pStyle w:val="Geenafstand"/>
      </w:pPr>
    </w:p>
    <w:p w14:paraId="09961F21" w14:textId="77777777" w:rsidR="00D20D68" w:rsidRDefault="00D20D68" w:rsidP="00D20D68">
      <w:pPr>
        <w:pStyle w:val="Geenafstand"/>
        <w:rPr>
          <w:b/>
          <w:bCs/>
        </w:rPr>
      </w:pPr>
    </w:p>
    <w:p w14:paraId="0C006C52" w14:textId="77777777" w:rsidR="00D20D68" w:rsidRDefault="00D20D68" w:rsidP="00D20D68">
      <w:pPr>
        <w:pStyle w:val="Geenafstand"/>
        <w:rPr>
          <w:b/>
          <w:bCs/>
        </w:rPr>
      </w:pPr>
    </w:p>
    <w:p w14:paraId="77DE01FA" w14:textId="77777777" w:rsidR="00D20D68" w:rsidRDefault="00D20D68" w:rsidP="00D20D68">
      <w:pPr>
        <w:pStyle w:val="Geenafstand"/>
        <w:rPr>
          <w:b/>
          <w:bCs/>
        </w:rPr>
      </w:pPr>
    </w:p>
    <w:p w14:paraId="3BEDC960" w14:textId="77777777" w:rsidR="00D20D68" w:rsidRDefault="00D20D68" w:rsidP="00D20D68">
      <w:pPr>
        <w:pStyle w:val="Geenafstand"/>
        <w:rPr>
          <w:b/>
          <w:bCs/>
        </w:rPr>
      </w:pPr>
    </w:p>
    <w:p w14:paraId="7679B691" w14:textId="2C534ED4" w:rsidR="00453EB4" w:rsidRPr="00D503F3" w:rsidRDefault="00D20D68" w:rsidP="00D20D68">
      <w:pPr>
        <w:pStyle w:val="Geenafstand"/>
        <w:rPr>
          <w:b/>
          <w:bCs/>
        </w:rPr>
      </w:pPr>
      <w:r>
        <w:rPr>
          <w:noProof/>
        </w:rPr>
        <w:drawing>
          <wp:anchor distT="0" distB="0" distL="114300" distR="114300" simplePos="0" relativeHeight="251658246" behindDoc="0" locked="0" layoutInCell="1" allowOverlap="1" wp14:anchorId="243246D7" wp14:editId="4ADDAFC5">
            <wp:simplePos x="0" y="0"/>
            <wp:positionH relativeFrom="column">
              <wp:posOffset>2935294</wp:posOffset>
            </wp:positionH>
            <wp:positionV relativeFrom="paragraph">
              <wp:posOffset>202462</wp:posOffset>
            </wp:positionV>
            <wp:extent cx="2943225" cy="1655445"/>
            <wp:effectExtent l="0" t="0" r="3175" b="0"/>
            <wp:wrapSquare wrapText="bothSides"/>
            <wp:docPr id="21" name="Afbeelding 21" descr="Afbeelding met taart, stuk, voedsel, taf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pic:cNvPicPr/>
                  </pic:nvPicPr>
                  <pic:blipFill>
                    <a:blip r:embed="rId56">
                      <a:extLst>
                        <a:ext uri="{28A0092B-C50C-407E-A947-70E740481C1C}">
                          <a14:useLocalDpi xmlns:a14="http://schemas.microsoft.com/office/drawing/2010/main" val="0"/>
                        </a:ext>
                      </a:extLst>
                    </a:blip>
                    <a:stretch>
                      <a:fillRect/>
                    </a:stretch>
                  </pic:blipFill>
                  <pic:spPr>
                    <a:xfrm>
                      <a:off x="0" y="0"/>
                      <a:ext cx="2943225" cy="1655445"/>
                    </a:xfrm>
                    <a:prstGeom prst="rect">
                      <a:avLst/>
                    </a:prstGeom>
                  </pic:spPr>
                </pic:pic>
              </a:graphicData>
            </a:graphic>
            <wp14:sizeRelH relativeFrom="page">
              <wp14:pctWidth>0</wp14:pctWidth>
            </wp14:sizeRelH>
            <wp14:sizeRelV relativeFrom="page">
              <wp14:pctHeight>0</wp14:pctHeight>
            </wp14:sizeRelV>
          </wp:anchor>
        </w:drawing>
      </w:r>
      <w:r w:rsidRPr="00D503F3">
        <w:rPr>
          <w:b/>
          <w:bCs/>
          <w:noProof/>
        </w:rPr>
        <w:drawing>
          <wp:anchor distT="0" distB="0" distL="114300" distR="114300" simplePos="0" relativeHeight="251658243" behindDoc="0" locked="0" layoutInCell="1" allowOverlap="1" wp14:anchorId="2B0DE3C6" wp14:editId="68F48865">
            <wp:simplePos x="0" y="0"/>
            <wp:positionH relativeFrom="column">
              <wp:posOffset>24130</wp:posOffset>
            </wp:positionH>
            <wp:positionV relativeFrom="paragraph">
              <wp:posOffset>202462</wp:posOffset>
            </wp:positionV>
            <wp:extent cx="2910205" cy="1637030"/>
            <wp:effectExtent l="0" t="0" r="0" b="1270"/>
            <wp:wrapSquare wrapText="bothSides"/>
            <wp:docPr id="2" name="Afbeelding 2" descr="Afbeelding met tafel, bord, taart, stuk&#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pic:nvPicPr>
                  <pic:blipFill>
                    <a:blip r:embed="rId57">
                      <a:extLst>
                        <a:ext uri="{28A0092B-C50C-407E-A947-70E740481C1C}">
                          <a14:useLocalDpi xmlns:a14="http://schemas.microsoft.com/office/drawing/2010/main" val="0"/>
                        </a:ext>
                      </a:extLst>
                    </a:blip>
                    <a:stretch>
                      <a:fillRect/>
                    </a:stretch>
                  </pic:blipFill>
                  <pic:spPr>
                    <a:xfrm>
                      <a:off x="0" y="0"/>
                      <a:ext cx="2910205" cy="1637030"/>
                    </a:xfrm>
                    <a:prstGeom prst="rect">
                      <a:avLst/>
                    </a:prstGeom>
                  </pic:spPr>
                </pic:pic>
              </a:graphicData>
            </a:graphic>
            <wp14:sizeRelH relativeFrom="page">
              <wp14:pctWidth>0</wp14:pctWidth>
            </wp14:sizeRelH>
            <wp14:sizeRelV relativeFrom="page">
              <wp14:pctHeight>0</wp14:pctHeight>
            </wp14:sizeRelV>
          </wp:anchor>
        </w:drawing>
      </w:r>
      <w:r w:rsidR="62A7B78A" w:rsidRPr="00D503F3">
        <w:rPr>
          <w:b/>
          <w:bCs/>
        </w:rPr>
        <w:t xml:space="preserve">Brownie </w:t>
      </w:r>
    </w:p>
    <w:p w14:paraId="3F46043E" w14:textId="77777777" w:rsidR="00D20D68" w:rsidRDefault="00D20D68" w:rsidP="00D20D68">
      <w:pPr>
        <w:pStyle w:val="Geenafstand"/>
        <w:rPr>
          <w:b/>
          <w:bCs/>
        </w:rPr>
      </w:pPr>
    </w:p>
    <w:p w14:paraId="2E824467" w14:textId="3E244FA9" w:rsidR="00832143" w:rsidRPr="00832143" w:rsidRDefault="00D20D68" w:rsidP="00D20D68">
      <w:pPr>
        <w:pStyle w:val="Geenafstand"/>
        <w:rPr>
          <w:b/>
          <w:bCs/>
        </w:rPr>
      </w:pPr>
      <w:r w:rsidRPr="001F6F3A">
        <w:rPr>
          <w:noProof/>
        </w:rPr>
        <w:drawing>
          <wp:anchor distT="0" distB="0" distL="114300" distR="114300" simplePos="0" relativeHeight="251658247" behindDoc="0" locked="0" layoutInCell="1" allowOverlap="1" wp14:anchorId="4C2B78E8" wp14:editId="7E3D3E72">
            <wp:simplePos x="0" y="0"/>
            <wp:positionH relativeFrom="column">
              <wp:posOffset>2938923</wp:posOffset>
            </wp:positionH>
            <wp:positionV relativeFrom="paragraph">
              <wp:posOffset>175324</wp:posOffset>
            </wp:positionV>
            <wp:extent cx="3483610" cy="1327150"/>
            <wp:effectExtent l="0" t="0" r="0" b="6350"/>
            <wp:wrapSquare wrapText="bothSides"/>
            <wp:docPr id="16" name="Afbeelding 16" descr="Afbeelding met binnen, voedsel, zitten, taf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fbeelding 16" descr="Afbeelding met binnen, voedsel, zitten, tafel&#10;&#10;Automatisch gegenereerde beschrijving"/>
                    <pic:cNvPicPr/>
                  </pic:nvPicPr>
                  <pic:blipFill rotWithShape="1">
                    <a:blip r:embed="rId58" cstate="print">
                      <a:extLst>
                        <a:ext uri="{28A0092B-C50C-407E-A947-70E740481C1C}">
                          <a14:useLocalDpi xmlns:a14="http://schemas.microsoft.com/office/drawing/2010/main" val="0"/>
                        </a:ext>
                      </a:extLst>
                    </a:blip>
                    <a:srcRect t="20020" r="1289" b="29826"/>
                    <a:stretch/>
                  </pic:blipFill>
                  <pic:spPr bwMode="auto">
                    <a:xfrm>
                      <a:off x="0" y="0"/>
                      <a:ext cx="3483610" cy="13271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87BFE">
        <w:rPr>
          <w:noProof/>
        </w:rPr>
        <w:drawing>
          <wp:anchor distT="0" distB="0" distL="114300" distR="114300" simplePos="0" relativeHeight="251658244" behindDoc="0" locked="0" layoutInCell="1" allowOverlap="1" wp14:anchorId="38B3CCC4" wp14:editId="41A6A59B">
            <wp:simplePos x="0" y="0"/>
            <wp:positionH relativeFrom="column">
              <wp:posOffset>16678</wp:posOffset>
            </wp:positionH>
            <wp:positionV relativeFrom="paragraph">
              <wp:posOffset>175325</wp:posOffset>
            </wp:positionV>
            <wp:extent cx="2952750" cy="1326515"/>
            <wp:effectExtent l="0" t="0" r="6350" b="0"/>
            <wp:wrapSquare wrapText="bothSides"/>
            <wp:docPr id="18" name="Afbeelding 18" descr="Afbeelding met voedsel, taart, binnen, stuk&#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fbeelding 18" descr="Afbeelding met voedsel, taart, binnen, stuk&#10;&#10;Automatisch gegenereerde beschrijving"/>
                    <pic:cNvPicPr/>
                  </pic:nvPicPr>
                  <pic:blipFill rotWithShape="1">
                    <a:blip r:embed="rId59" cstate="print">
                      <a:extLst>
                        <a:ext uri="{28A0092B-C50C-407E-A947-70E740481C1C}">
                          <a14:useLocalDpi xmlns:a14="http://schemas.microsoft.com/office/drawing/2010/main" val="0"/>
                        </a:ext>
                      </a:extLst>
                    </a:blip>
                    <a:srcRect l="6293" t="16782" r="6478" b="30969"/>
                    <a:stretch/>
                  </pic:blipFill>
                  <pic:spPr bwMode="auto">
                    <a:xfrm>
                      <a:off x="0" y="0"/>
                      <a:ext cx="2952750" cy="13265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24788F7D" w:rsidRPr="001C111F">
        <w:rPr>
          <w:b/>
          <w:bCs/>
        </w:rPr>
        <w:t xml:space="preserve">Wortel </w:t>
      </w:r>
      <w:r>
        <w:rPr>
          <w:b/>
          <w:bCs/>
        </w:rPr>
        <w:t>c</w:t>
      </w:r>
      <w:r w:rsidR="24788F7D" w:rsidRPr="001C111F">
        <w:rPr>
          <w:b/>
          <w:bCs/>
        </w:rPr>
        <w:t>ake</w:t>
      </w:r>
    </w:p>
    <w:p w14:paraId="77FCCE52" w14:textId="6C4B6EB8" w:rsidR="00F92027" w:rsidRDefault="00F92027" w:rsidP="00D20D68">
      <w:pPr>
        <w:pStyle w:val="Geenafstand"/>
        <w:rPr>
          <w:b/>
          <w:bCs/>
        </w:rPr>
      </w:pPr>
    </w:p>
    <w:p w14:paraId="582A6110" w14:textId="77A543DD" w:rsidR="009871A8" w:rsidRDefault="00E97A5C" w:rsidP="00D20D68">
      <w:pPr>
        <w:pStyle w:val="Geenafstand"/>
        <w:rPr>
          <w:b/>
          <w:bCs/>
        </w:rPr>
      </w:pPr>
      <w:r w:rsidRPr="00E97A5C">
        <w:rPr>
          <w:b/>
          <w:bCs/>
        </w:rPr>
        <w:t xml:space="preserve">Wortel </w:t>
      </w:r>
      <w:r w:rsidR="00F92027">
        <w:rPr>
          <w:b/>
          <w:bCs/>
        </w:rPr>
        <w:t>f</w:t>
      </w:r>
      <w:r w:rsidRPr="00E97A5C">
        <w:rPr>
          <w:b/>
          <w:bCs/>
        </w:rPr>
        <w:t>riet</w:t>
      </w:r>
      <w:r w:rsidR="002F2C34">
        <w:rPr>
          <w:b/>
          <w:bCs/>
        </w:rPr>
        <w:tab/>
      </w:r>
      <w:r w:rsidR="002F2C34">
        <w:rPr>
          <w:b/>
          <w:bCs/>
        </w:rPr>
        <w:tab/>
      </w:r>
      <w:r w:rsidR="002F2C34">
        <w:rPr>
          <w:b/>
          <w:bCs/>
        </w:rPr>
        <w:tab/>
      </w:r>
      <w:r w:rsidR="002F2C34">
        <w:rPr>
          <w:b/>
          <w:bCs/>
        </w:rPr>
        <w:tab/>
      </w:r>
    </w:p>
    <w:p w14:paraId="18AA1947" w14:textId="24E3738B" w:rsidR="009871A8" w:rsidRDefault="009871A8" w:rsidP="00D20D68">
      <w:pPr>
        <w:pStyle w:val="Geenafstand"/>
        <w:rPr>
          <w:b/>
          <w:bCs/>
        </w:rPr>
      </w:pPr>
      <w:r w:rsidRPr="00E97A5C">
        <w:rPr>
          <w:b/>
          <w:bCs/>
          <w:noProof/>
        </w:rPr>
        <w:drawing>
          <wp:anchor distT="0" distB="0" distL="114300" distR="114300" simplePos="0" relativeHeight="251658248" behindDoc="0" locked="0" layoutInCell="1" allowOverlap="1" wp14:anchorId="7B337A17" wp14:editId="44D46826">
            <wp:simplePos x="0" y="0"/>
            <wp:positionH relativeFrom="margin">
              <wp:align>left</wp:align>
            </wp:positionH>
            <wp:positionV relativeFrom="paragraph">
              <wp:posOffset>43842</wp:posOffset>
            </wp:positionV>
            <wp:extent cx="1855470" cy="2114550"/>
            <wp:effectExtent l="0" t="0" r="0" b="0"/>
            <wp:wrapSquare wrapText="bothSides"/>
            <wp:docPr id="15" name="Afbeelding 15" descr="Afbeelding met voedsel, tafel, binnen, zitt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fbeelding 15" descr="Afbeelding met voedsel, tafel, binnen, zitten&#10;&#10;Automatisch gegenereerde beschrijving"/>
                    <pic:cNvPicPr/>
                  </pic:nvPicPr>
                  <pic:blipFill rotWithShape="1">
                    <a:blip r:embed="rId60" cstate="print">
                      <a:extLst>
                        <a:ext uri="{28A0092B-C50C-407E-A947-70E740481C1C}">
                          <a14:useLocalDpi xmlns:a14="http://schemas.microsoft.com/office/drawing/2010/main" val="0"/>
                        </a:ext>
                      </a:extLst>
                    </a:blip>
                    <a:srcRect l="3732" t="3094" r="2871" b="17077"/>
                    <a:stretch/>
                  </pic:blipFill>
                  <pic:spPr bwMode="auto">
                    <a:xfrm>
                      <a:off x="0" y="0"/>
                      <a:ext cx="1855470" cy="21145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3C05642" w14:textId="77777777" w:rsidR="009871A8" w:rsidRDefault="009871A8" w:rsidP="00D20D68">
      <w:pPr>
        <w:pStyle w:val="Geenafstand"/>
        <w:rPr>
          <w:b/>
          <w:bCs/>
        </w:rPr>
      </w:pPr>
    </w:p>
    <w:p w14:paraId="67FF57A8" w14:textId="72AD31AA" w:rsidR="009871A8" w:rsidRDefault="009871A8" w:rsidP="00D20D68">
      <w:pPr>
        <w:pStyle w:val="Geenafstand"/>
        <w:rPr>
          <w:b/>
          <w:bCs/>
        </w:rPr>
      </w:pPr>
    </w:p>
    <w:p w14:paraId="329E2268" w14:textId="77777777" w:rsidR="009871A8" w:rsidRDefault="009871A8" w:rsidP="00D20D68">
      <w:pPr>
        <w:pStyle w:val="Geenafstand"/>
        <w:rPr>
          <w:b/>
          <w:bCs/>
        </w:rPr>
      </w:pPr>
    </w:p>
    <w:p w14:paraId="06360175" w14:textId="77777777" w:rsidR="009871A8" w:rsidRDefault="009871A8" w:rsidP="00D20D68">
      <w:pPr>
        <w:pStyle w:val="Geenafstand"/>
        <w:rPr>
          <w:b/>
          <w:bCs/>
        </w:rPr>
      </w:pPr>
    </w:p>
    <w:p w14:paraId="70B49F9C" w14:textId="401E523B" w:rsidR="009871A8" w:rsidRDefault="009871A8" w:rsidP="00D20D68">
      <w:pPr>
        <w:pStyle w:val="Geenafstand"/>
        <w:rPr>
          <w:b/>
          <w:bCs/>
        </w:rPr>
      </w:pPr>
    </w:p>
    <w:p w14:paraId="55B0DBEE" w14:textId="77777777" w:rsidR="009871A8" w:rsidRDefault="009871A8" w:rsidP="00D20D68">
      <w:pPr>
        <w:pStyle w:val="Geenafstand"/>
        <w:rPr>
          <w:b/>
          <w:bCs/>
        </w:rPr>
      </w:pPr>
    </w:p>
    <w:p w14:paraId="71BAF606" w14:textId="77777777" w:rsidR="009871A8" w:rsidRDefault="009871A8" w:rsidP="00D20D68">
      <w:pPr>
        <w:pStyle w:val="Geenafstand"/>
        <w:rPr>
          <w:b/>
          <w:bCs/>
        </w:rPr>
      </w:pPr>
    </w:p>
    <w:p w14:paraId="5C4DBA01" w14:textId="3E7F138B" w:rsidR="009871A8" w:rsidRDefault="009871A8" w:rsidP="00D20D68">
      <w:pPr>
        <w:pStyle w:val="Geenafstand"/>
        <w:rPr>
          <w:b/>
          <w:bCs/>
        </w:rPr>
      </w:pPr>
    </w:p>
    <w:p w14:paraId="7E5D441A" w14:textId="77777777" w:rsidR="009871A8" w:rsidRDefault="009871A8" w:rsidP="00D20D68">
      <w:pPr>
        <w:pStyle w:val="Geenafstand"/>
        <w:rPr>
          <w:b/>
          <w:bCs/>
        </w:rPr>
      </w:pPr>
    </w:p>
    <w:p w14:paraId="4067AA78" w14:textId="77777777" w:rsidR="009871A8" w:rsidRDefault="009871A8" w:rsidP="00D20D68">
      <w:pPr>
        <w:pStyle w:val="Geenafstand"/>
        <w:rPr>
          <w:b/>
          <w:bCs/>
        </w:rPr>
      </w:pPr>
    </w:p>
    <w:p w14:paraId="7831765D" w14:textId="77777777" w:rsidR="009871A8" w:rsidRDefault="009871A8" w:rsidP="00D20D68">
      <w:pPr>
        <w:pStyle w:val="Geenafstand"/>
        <w:rPr>
          <w:b/>
          <w:bCs/>
        </w:rPr>
      </w:pPr>
    </w:p>
    <w:p w14:paraId="02B3CFE7" w14:textId="77777777" w:rsidR="00E411E0" w:rsidRDefault="00E411E0" w:rsidP="00D20D68">
      <w:pPr>
        <w:pStyle w:val="Geenafstand"/>
        <w:rPr>
          <w:b/>
          <w:bCs/>
        </w:rPr>
        <w:sectPr w:rsidR="00E411E0" w:rsidSect="00E411E0">
          <w:footerReference w:type="default" r:id="rId61"/>
          <w:pgSz w:w="11906" w:h="16838"/>
          <w:pgMar w:top="1417" w:right="1417" w:bottom="1417" w:left="1417" w:header="708" w:footer="708" w:gutter="0"/>
          <w:pgNumType w:fmt="upperRoman" w:start="2"/>
          <w:cols w:space="708"/>
          <w:docGrid w:linePitch="360"/>
        </w:sectPr>
      </w:pPr>
    </w:p>
    <w:p w14:paraId="163EBE6A" w14:textId="0EBF6EC3" w:rsidR="006774E7" w:rsidRDefault="004B3A13" w:rsidP="004B3A13">
      <w:pPr>
        <w:pStyle w:val="Kop2"/>
        <w:numPr>
          <w:ilvl w:val="0"/>
          <w:numId w:val="0"/>
        </w:numPr>
        <w:ind w:left="576" w:hanging="576"/>
      </w:pPr>
      <w:bookmarkStart w:id="112" w:name="_Ref55131428"/>
      <w:bookmarkStart w:id="113" w:name="_Toc55774189"/>
      <w:r>
        <w:t xml:space="preserve">Bijlage 3: </w:t>
      </w:r>
      <w:r w:rsidR="006774E7">
        <w:t>Foto</w:t>
      </w:r>
      <w:r w:rsidR="00196563">
        <w:t>’</w:t>
      </w:r>
      <w:r w:rsidR="006774E7">
        <w:t xml:space="preserve">s </w:t>
      </w:r>
      <w:r w:rsidR="008F3977">
        <w:t>productdefinitiefase</w:t>
      </w:r>
      <w:r w:rsidR="00196563">
        <w:t xml:space="preserve"> </w:t>
      </w:r>
      <w:bookmarkEnd w:id="112"/>
      <w:r w:rsidR="00196563">
        <w:t>veg</w:t>
      </w:r>
      <w:r w:rsidR="006E3365">
        <w:t xml:space="preserve">etarische </w:t>
      </w:r>
      <w:r w:rsidR="00196563">
        <w:t>burger</w:t>
      </w:r>
      <w:bookmarkEnd w:id="113"/>
    </w:p>
    <w:p w14:paraId="17AA7E95" w14:textId="629BC9A1" w:rsidR="006774E7" w:rsidRDefault="006774E7" w:rsidP="00D20D68">
      <w:pPr>
        <w:pStyle w:val="Geenafstand"/>
        <w:rPr>
          <w:b/>
          <w:bCs/>
        </w:rPr>
      </w:pPr>
    </w:p>
    <w:p w14:paraId="655877A7" w14:textId="56C6D3CF" w:rsidR="00087B6B" w:rsidRPr="004B3A13" w:rsidRDefault="00196563" w:rsidP="00D20D68">
      <w:pPr>
        <w:pStyle w:val="Geenafstand"/>
        <w:rPr>
          <w:b/>
          <w:bCs/>
        </w:rPr>
      </w:pPr>
      <w:r>
        <w:rPr>
          <w:b/>
          <w:bCs/>
          <w:noProof/>
        </w:rPr>
        <w:drawing>
          <wp:anchor distT="0" distB="0" distL="114300" distR="114300" simplePos="0" relativeHeight="251658261" behindDoc="0" locked="0" layoutInCell="1" allowOverlap="1" wp14:anchorId="3EFF79C8" wp14:editId="36C949C8">
            <wp:simplePos x="0" y="0"/>
            <wp:positionH relativeFrom="column">
              <wp:posOffset>4476617</wp:posOffset>
            </wp:positionH>
            <wp:positionV relativeFrom="paragraph">
              <wp:posOffset>171450</wp:posOffset>
            </wp:positionV>
            <wp:extent cx="1844675" cy="1804035"/>
            <wp:effectExtent l="0" t="0" r="0" b="0"/>
            <wp:wrapSquare wrapText="bothSides"/>
            <wp:docPr id="3" name="Afbeelding 3" descr="Afbeelding met bord, voedsel, tafel, zitt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hatsApp Image 2020-10-20 at 15.57.31.jpeg"/>
                    <pic:cNvPicPr/>
                  </pic:nvPicPr>
                  <pic:blipFill rotWithShape="1">
                    <a:blip r:embed="rId62" cstate="print">
                      <a:extLst>
                        <a:ext uri="{28A0092B-C50C-407E-A947-70E740481C1C}">
                          <a14:useLocalDpi xmlns:a14="http://schemas.microsoft.com/office/drawing/2010/main" val="0"/>
                        </a:ext>
                      </a:extLst>
                    </a:blip>
                    <a:srcRect t="27640" b="17336"/>
                    <a:stretch/>
                  </pic:blipFill>
                  <pic:spPr bwMode="auto">
                    <a:xfrm>
                      <a:off x="0" y="0"/>
                      <a:ext cx="1844675" cy="18040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bCs/>
          <w:noProof/>
        </w:rPr>
        <w:drawing>
          <wp:anchor distT="0" distB="0" distL="114300" distR="114300" simplePos="0" relativeHeight="251658262" behindDoc="0" locked="0" layoutInCell="1" allowOverlap="1" wp14:anchorId="5ACEB517" wp14:editId="11A1214A">
            <wp:simplePos x="0" y="0"/>
            <wp:positionH relativeFrom="column">
              <wp:posOffset>2700321</wp:posOffset>
            </wp:positionH>
            <wp:positionV relativeFrom="paragraph">
              <wp:posOffset>171450</wp:posOffset>
            </wp:positionV>
            <wp:extent cx="1776095" cy="1804035"/>
            <wp:effectExtent l="0" t="0" r="1905" b="0"/>
            <wp:wrapSquare wrapText="bothSides"/>
            <wp:docPr id="26" name="Afbeelding 26" descr="Afbeelding met voedsel, bord, donut, taar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WhatsApp Image 2020-10-20 at 15.36.08.jpeg"/>
                    <pic:cNvPicPr/>
                  </pic:nvPicPr>
                  <pic:blipFill rotWithShape="1">
                    <a:blip r:embed="rId63" cstate="print">
                      <a:extLst>
                        <a:ext uri="{28A0092B-C50C-407E-A947-70E740481C1C}">
                          <a14:useLocalDpi xmlns:a14="http://schemas.microsoft.com/office/drawing/2010/main" val="0"/>
                        </a:ext>
                      </a:extLst>
                    </a:blip>
                    <a:srcRect t="23815" b="19021"/>
                    <a:stretch/>
                  </pic:blipFill>
                  <pic:spPr bwMode="auto">
                    <a:xfrm>
                      <a:off x="0" y="0"/>
                      <a:ext cx="1776095" cy="18040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B0C77">
        <w:rPr>
          <w:noProof/>
        </w:rPr>
        <w:drawing>
          <wp:anchor distT="0" distB="0" distL="114300" distR="114300" simplePos="0" relativeHeight="251658250" behindDoc="0" locked="0" layoutInCell="1" allowOverlap="1" wp14:anchorId="5D721D71" wp14:editId="3F33F1A2">
            <wp:simplePos x="0" y="0"/>
            <wp:positionH relativeFrom="margin">
              <wp:posOffset>0</wp:posOffset>
            </wp:positionH>
            <wp:positionV relativeFrom="paragraph">
              <wp:posOffset>175260</wp:posOffset>
            </wp:positionV>
            <wp:extent cx="2179320" cy="1732280"/>
            <wp:effectExtent l="0" t="0" r="5080" b="0"/>
            <wp:wrapSquare wrapText="bothSides"/>
            <wp:docPr id="25" name="Afbeelding 25" descr="Afbeelding met voedsel, tafel, binnen, bor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fbeelding 22" descr="Afbeelding met voedsel, tafel, binnen, bord&#10;&#10;Automatisch gegenereerde beschrijving"/>
                    <pic:cNvPicPr>
                      <a:picLocks noChangeAspect="1" noChangeArrowheads="1"/>
                    </pic:cNvPicPr>
                  </pic:nvPicPr>
                  <pic:blipFill rotWithShape="1">
                    <a:blip r:embed="rId64" cstate="print">
                      <a:extLst>
                        <a:ext uri="{28A0092B-C50C-407E-A947-70E740481C1C}">
                          <a14:useLocalDpi xmlns:a14="http://schemas.microsoft.com/office/drawing/2010/main" val="0"/>
                        </a:ext>
                      </a:extLst>
                    </a:blip>
                    <a:srcRect l="12229" t="33620" r="14741" b="33713"/>
                    <a:stretch/>
                  </pic:blipFill>
                  <pic:spPr bwMode="auto">
                    <a:xfrm>
                      <a:off x="0" y="0"/>
                      <a:ext cx="2179320" cy="17322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40619">
        <w:rPr>
          <w:b/>
          <w:bCs/>
        </w:rPr>
        <w:t>Test 1</w:t>
      </w:r>
      <w:r w:rsidR="004B3A13">
        <w:rPr>
          <w:b/>
          <w:bCs/>
        </w:rPr>
        <w:tab/>
      </w:r>
      <w:r w:rsidR="004B3A13">
        <w:rPr>
          <w:b/>
          <w:bCs/>
        </w:rPr>
        <w:tab/>
      </w:r>
      <w:r w:rsidR="004B3A13">
        <w:rPr>
          <w:b/>
          <w:bCs/>
        </w:rPr>
        <w:tab/>
      </w:r>
      <w:r w:rsidR="004B3A13">
        <w:rPr>
          <w:b/>
          <w:bCs/>
        </w:rPr>
        <w:tab/>
      </w:r>
      <w:r w:rsidR="004B3A13">
        <w:rPr>
          <w:b/>
          <w:bCs/>
        </w:rPr>
        <w:tab/>
      </w:r>
      <w:r w:rsidR="004B3A13">
        <w:rPr>
          <w:b/>
          <w:bCs/>
        </w:rPr>
        <w:tab/>
      </w:r>
      <w:r w:rsidR="002F2C34" w:rsidRPr="002B0C77">
        <w:fldChar w:fldCharType="begin"/>
      </w:r>
      <w:r w:rsidR="002F2C34" w:rsidRPr="002B0C77">
        <w:instrText xml:space="preserve"> INCLUDEPICTURE "/var/folders/c7/l4_5bx1d3pg4rnb2hqzzkk140000gn/T/com.microsoft.Word/WebArchiveCopyPasteTempFiles/a06c565f-220a-4431-9fa7-a560d40d1578" \* MERGEFORMATINET </w:instrText>
      </w:r>
      <w:r w:rsidR="002F2C34" w:rsidRPr="002B0C77">
        <w:fldChar w:fldCharType="end"/>
      </w:r>
      <w:r w:rsidR="00087B6B">
        <w:rPr>
          <w:b/>
          <w:bCs/>
        </w:rPr>
        <w:t>Test 2</w:t>
      </w:r>
    </w:p>
    <w:p w14:paraId="08919407" w14:textId="38C28B4A" w:rsidR="00087B6B" w:rsidRDefault="00087B6B" w:rsidP="00D20D68">
      <w:pPr>
        <w:pStyle w:val="Geenafstand"/>
        <w:rPr>
          <w:b/>
          <w:bCs/>
        </w:rPr>
      </w:pPr>
    </w:p>
    <w:p w14:paraId="17366A9F" w14:textId="373C5D1D" w:rsidR="002F08AE" w:rsidRDefault="002F08AE" w:rsidP="00D20D68">
      <w:pPr>
        <w:pStyle w:val="Geenafstand"/>
        <w:rPr>
          <w:b/>
          <w:bCs/>
        </w:rPr>
      </w:pPr>
    </w:p>
    <w:p w14:paraId="62609A38" w14:textId="07569391" w:rsidR="00196563" w:rsidRDefault="00196563" w:rsidP="00D20D68">
      <w:pPr>
        <w:pStyle w:val="Geenafstand"/>
        <w:rPr>
          <w:b/>
          <w:bCs/>
        </w:rPr>
      </w:pPr>
    </w:p>
    <w:p w14:paraId="12084487" w14:textId="77777777" w:rsidR="00196563" w:rsidRDefault="00196563" w:rsidP="00D20D68">
      <w:pPr>
        <w:pStyle w:val="Geenafstand"/>
        <w:rPr>
          <w:b/>
          <w:bCs/>
        </w:rPr>
      </w:pPr>
    </w:p>
    <w:p w14:paraId="5B725394" w14:textId="77777777" w:rsidR="00196563" w:rsidRDefault="00196563" w:rsidP="00D20D68">
      <w:pPr>
        <w:pStyle w:val="Geenafstand"/>
        <w:rPr>
          <w:b/>
          <w:bCs/>
        </w:rPr>
      </w:pPr>
    </w:p>
    <w:p w14:paraId="4B6D5C6B" w14:textId="77777777" w:rsidR="00196563" w:rsidRDefault="00196563" w:rsidP="00D20D68">
      <w:pPr>
        <w:pStyle w:val="Geenafstand"/>
        <w:rPr>
          <w:b/>
          <w:bCs/>
        </w:rPr>
      </w:pPr>
    </w:p>
    <w:p w14:paraId="5A1AB558" w14:textId="77777777" w:rsidR="00196563" w:rsidRDefault="00196563" w:rsidP="00D20D68">
      <w:pPr>
        <w:pStyle w:val="Geenafstand"/>
        <w:rPr>
          <w:b/>
          <w:bCs/>
        </w:rPr>
      </w:pPr>
    </w:p>
    <w:p w14:paraId="56812B7A" w14:textId="77777777" w:rsidR="00196563" w:rsidRDefault="00196563" w:rsidP="00D20D68">
      <w:pPr>
        <w:pStyle w:val="Geenafstand"/>
        <w:rPr>
          <w:b/>
          <w:bCs/>
        </w:rPr>
      </w:pPr>
    </w:p>
    <w:p w14:paraId="7338E0D0" w14:textId="77777777" w:rsidR="00196563" w:rsidRDefault="00196563" w:rsidP="00D20D68">
      <w:pPr>
        <w:pStyle w:val="Geenafstand"/>
        <w:rPr>
          <w:b/>
          <w:bCs/>
        </w:rPr>
      </w:pPr>
    </w:p>
    <w:p w14:paraId="1A3E76F4" w14:textId="77777777" w:rsidR="00196563" w:rsidRDefault="00196563" w:rsidP="00D20D68">
      <w:pPr>
        <w:pStyle w:val="Geenafstand"/>
        <w:rPr>
          <w:b/>
          <w:bCs/>
        </w:rPr>
      </w:pPr>
    </w:p>
    <w:p w14:paraId="12289D2E" w14:textId="77777777" w:rsidR="00196563" w:rsidRDefault="00196563" w:rsidP="00D20D68">
      <w:pPr>
        <w:pStyle w:val="Geenafstand"/>
        <w:rPr>
          <w:b/>
          <w:bCs/>
        </w:rPr>
      </w:pPr>
    </w:p>
    <w:p w14:paraId="384D19FA" w14:textId="77777777" w:rsidR="00196563" w:rsidRDefault="00196563" w:rsidP="00D20D68">
      <w:pPr>
        <w:pStyle w:val="Geenafstand"/>
        <w:rPr>
          <w:b/>
          <w:bCs/>
        </w:rPr>
      </w:pPr>
    </w:p>
    <w:p w14:paraId="662FB7C7" w14:textId="77777777" w:rsidR="00196563" w:rsidRDefault="00196563" w:rsidP="00D20D68">
      <w:pPr>
        <w:pStyle w:val="Geenafstand"/>
        <w:rPr>
          <w:b/>
          <w:bCs/>
        </w:rPr>
      </w:pPr>
    </w:p>
    <w:p w14:paraId="4E726C19" w14:textId="77777777" w:rsidR="00196563" w:rsidRDefault="00196563" w:rsidP="00D20D68">
      <w:pPr>
        <w:pStyle w:val="Geenafstand"/>
        <w:rPr>
          <w:b/>
          <w:bCs/>
        </w:rPr>
      </w:pPr>
    </w:p>
    <w:p w14:paraId="665881AE" w14:textId="4FAA2C4D" w:rsidR="002F08AE" w:rsidRDefault="002F08AE" w:rsidP="00D20D68">
      <w:pPr>
        <w:pStyle w:val="Geenafstand"/>
        <w:rPr>
          <w:b/>
          <w:bCs/>
        </w:rPr>
      </w:pPr>
      <w:r>
        <w:rPr>
          <w:b/>
          <w:bCs/>
        </w:rPr>
        <w:t>Test 3</w:t>
      </w:r>
    </w:p>
    <w:p w14:paraId="731E2906" w14:textId="385ACFF3" w:rsidR="002F08AE" w:rsidRDefault="00886248" w:rsidP="00D20D68">
      <w:pPr>
        <w:pStyle w:val="Geenafstand"/>
        <w:rPr>
          <w:b/>
          <w:bCs/>
        </w:rPr>
      </w:pPr>
      <w:r>
        <w:rPr>
          <w:b/>
          <w:bCs/>
          <w:noProof/>
        </w:rPr>
        <w:drawing>
          <wp:inline distT="0" distB="0" distL="0" distR="0" wp14:anchorId="60A9D2F9" wp14:editId="19A78C9F">
            <wp:extent cx="2170706" cy="2444275"/>
            <wp:effectExtent l="0" t="0" r="1270" b="0"/>
            <wp:docPr id="28" name="Afbeelding 28" descr="Afbeelding met voedsel, bord, tafel, taar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WhatsApp Image 2020-10-23 at 14.04.36.jpeg"/>
                    <pic:cNvPicPr/>
                  </pic:nvPicPr>
                  <pic:blipFill rotWithShape="1">
                    <a:blip r:embed="rId65" cstate="print">
                      <a:extLst>
                        <a:ext uri="{28A0092B-C50C-407E-A947-70E740481C1C}">
                          <a14:useLocalDpi xmlns:a14="http://schemas.microsoft.com/office/drawing/2010/main" val="0"/>
                        </a:ext>
                      </a:extLst>
                    </a:blip>
                    <a:srcRect l="7838" t="8230" r="14590" b="26215"/>
                    <a:stretch/>
                  </pic:blipFill>
                  <pic:spPr bwMode="auto">
                    <a:xfrm>
                      <a:off x="0" y="0"/>
                      <a:ext cx="2181068" cy="2455943"/>
                    </a:xfrm>
                    <a:prstGeom prst="rect">
                      <a:avLst/>
                    </a:prstGeom>
                    <a:ln>
                      <a:noFill/>
                    </a:ln>
                    <a:extLst>
                      <a:ext uri="{53640926-AAD7-44D8-BBD7-CCE9431645EC}">
                        <a14:shadowObscured xmlns:a14="http://schemas.microsoft.com/office/drawing/2010/main"/>
                      </a:ext>
                    </a:extLst>
                  </pic:spPr>
                </pic:pic>
              </a:graphicData>
            </a:graphic>
          </wp:inline>
        </w:drawing>
      </w:r>
      <w:r w:rsidR="00196563">
        <w:rPr>
          <w:b/>
          <w:bCs/>
          <w:noProof/>
        </w:rPr>
        <w:drawing>
          <wp:inline distT="0" distB="0" distL="0" distR="0" wp14:anchorId="0EE87C37" wp14:editId="07F202C8">
            <wp:extent cx="1698520" cy="2447339"/>
            <wp:effectExtent l="0" t="0" r="0" b="0"/>
            <wp:docPr id="27" name="Afbeelding 27" descr="Afbeelding met bord, voedsel, tafel, binn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WhatsApp Image 2020-10-23 at 15.00.21.jpeg"/>
                    <pic:cNvPicPr/>
                  </pic:nvPicPr>
                  <pic:blipFill rotWithShape="1">
                    <a:blip r:embed="rId66" cstate="print">
                      <a:extLst>
                        <a:ext uri="{28A0092B-C50C-407E-A947-70E740481C1C}">
                          <a14:useLocalDpi xmlns:a14="http://schemas.microsoft.com/office/drawing/2010/main" val="0"/>
                        </a:ext>
                      </a:extLst>
                    </a:blip>
                    <a:srcRect l="8584" t="7469" r="9705" b="4172"/>
                    <a:stretch/>
                  </pic:blipFill>
                  <pic:spPr bwMode="auto">
                    <a:xfrm>
                      <a:off x="0" y="0"/>
                      <a:ext cx="1711657" cy="2466268"/>
                    </a:xfrm>
                    <a:prstGeom prst="rect">
                      <a:avLst/>
                    </a:prstGeom>
                    <a:ln>
                      <a:noFill/>
                    </a:ln>
                    <a:extLst>
                      <a:ext uri="{53640926-AAD7-44D8-BBD7-CCE9431645EC}">
                        <a14:shadowObscured xmlns:a14="http://schemas.microsoft.com/office/drawing/2010/main"/>
                      </a:ext>
                    </a:extLst>
                  </pic:spPr>
                </pic:pic>
              </a:graphicData>
            </a:graphic>
          </wp:inline>
        </w:drawing>
      </w:r>
    </w:p>
    <w:p w14:paraId="197F6C9B" w14:textId="77777777" w:rsidR="002F08AE" w:rsidRDefault="002F08AE" w:rsidP="002F08AE">
      <w:pPr>
        <w:rPr>
          <w:rFonts w:asciiTheme="minorHAnsi" w:eastAsiaTheme="minorEastAsia" w:hAnsiTheme="minorHAnsi" w:cstheme="minorBidi"/>
          <w:b/>
          <w:bCs/>
          <w:sz w:val="22"/>
          <w:szCs w:val="22"/>
        </w:rPr>
      </w:pPr>
    </w:p>
    <w:p w14:paraId="0FAA2D42" w14:textId="77777777" w:rsidR="00196563" w:rsidRDefault="00196563" w:rsidP="00BD6F28">
      <w:pPr>
        <w:pStyle w:val="Geenafstand"/>
        <w:rPr>
          <w:b/>
          <w:bCs/>
        </w:rPr>
      </w:pPr>
    </w:p>
    <w:p w14:paraId="514B3006" w14:textId="77777777" w:rsidR="00196563" w:rsidRDefault="00196563" w:rsidP="00BD6F28">
      <w:pPr>
        <w:pStyle w:val="Geenafstand"/>
        <w:rPr>
          <w:b/>
          <w:bCs/>
        </w:rPr>
      </w:pPr>
    </w:p>
    <w:p w14:paraId="4BF3D83C" w14:textId="72C6F591" w:rsidR="00BD6F28" w:rsidRDefault="00BD6F28" w:rsidP="00BD6F28">
      <w:pPr>
        <w:pStyle w:val="Geenafstand"/>
        <w:rPr>
          <w:b/>
          <w:bCs/>
        </w:rPr>
      </w:pPr>
      <w:r>
        <w:rPr>
          <w:b/>
          <w:bCs/>
        </w:rPr>
        <w:t>Test 4</w:t>
      </w:r>
    </w:p>
    <w:p w14:paraId="0271E04D" w14:textId="1C5C3A2B" w:rsidR="00BD6F28" w:rsidRPr="00BD6F28" w:rsidRDefault="004E1AA7" w:rsidP="00BD6F28">
      <w:pPr>
        <w:pStyle w:val="Geenafstand"/>
      </w:pPr>
      <w:r>
        <w:rPr>
          <w:noProof/>
        </w:rPr>
        <w:drawing>
          <wp:inline distT="0" distB="0" distL="0" distR="0" wp14:anchorId="358A63F6" wp14:editId="5BD614F5">
            <wp:extent cx="2232300" cy="1733702"/>
            <wp:effectExtent l="0" t="0" r="0" b="0"/>
            <wp:docPr id="31" name="Afbeelding 31" descr="Afbeelding met bord, voedsel, tafel, stuk&#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WhatsApp Image 2020-10-30 at 13.45.37 (1).jpeg"/>
                    <pic:cNvPicPr/>
                  </pic:nvPicPr>
                  <pic:blipFill rotWithShape="1">
                    <a:blip r:embed="rId67" cstate="print">
                      <a:extLst>
                        <a:ext uri="{28A0092B-C50C-407E-A947-70E740481C1C}">
                          <a14:useLocalDpi xmlns:a14="http://schemas.microsoft.com/office/drawing/2010/main" val="0"/>
                        </a:ext>
                      </a:extLst>
                    </a:blip>
                    <a:srcRect l="10414" t="17439" r="34471" b="25488"/>
                    <a:stretch/>
                  </pic:blipFill>
                  <pic:spPr bwMode="auto">
                    <a:xfrm>
                      <a:off x="0" y="0"/>
                      <a:ext cx="2244327" cy="1743043"/>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5E6B22F5" wp14:editId="574B2624">
            <wp:extent cx="1738254" cy="1731213"/>
            <wp:effectExtent l="0" t="0" r="0" b="2540"/>
            <wp:docPr id="32" name="Afbeelding 32" descr="Afbeelding met bord, binnen, voedsel, taf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WhatsApp Image 2020-10-30 at 13.45.37.jpeg"/>
                    <pic:cNvPicPr/>
                  </pic:nvPicPr>
                  <pic:blipFill rotWithShape="1">
                    <a:blip r:embed="rId68" cstate="print">
                      <a:extLst>
                        <a:ext uri="{28A0092B-C50C-407E-A947-70E740481C1C}">
                          <a14:useLocalDpi xmlns:a14="http://schemas.microsoft.com/office/drawing/2010/main" val="0"/>
                        </a:ext>
                      </a:extLst>
                    </a:blip>
                    <a:srcRect l="11051" t="22381" r="22516" b="27996"/>
                    <a:stretch/>
                  </pic:blipFill>
                  <pic:spPr bwMode="auto">
                    <a:xfrm>
                      <a:off x="0" y="0"/>
                      <a:ext cx="1755062" cy="1747952"/>
                    </a:xfrm>
                    <a:prstGeom prst="rect">
                      <a:avLst/>
                    </a:prstGeom>
                    <a:ln>
                      <a:noFill/>
                    </a:ln>
                    <a:extLst>
                      <a:ext uri="{53640926-AAD7-44D8-BBD7-CCE9431645EC}">
                        <a14:shadowObscured xmlns:a14="http://schemas.microsoft.com/office/drawing/2010/main"/>
                      </a:ext>
                    </a:extLst>
                  </pic:spPr>
                </pic:pic>
              </a:graphicData>
            </a:graphic>
          </wp:inline>
        </w:drawing>
      </w:r>
    </w:p>
    <w:p w14:paraId="32950938" w14:textId="64BB59D3" w:rsidR="0060749C" w:rsidRPr="00BD6F28" w:rsidRDefault="0060749C" w:rsidP="00BD6F28">
      <w:pPr>
        <w:pStyle w:val="Geenafstand"/>
        <w:rPr>
          <w:b/>
        </w:rPr>
        <w:sectPr w:rsidR="0060749C" w:rsidRPr="00BD6F28" w:rsidSect="00E411E0">
          <w:footerReference w:type="default" r:id="rId69"/>
          <w:pgSz w:w="11906" w:h="16838"/>
          <w:pgMar w:top="1417" w:right="1417" w:bottom="1417" w:left="1417" w:header="708" w:footer="708" w:gutter="0"/>
          <w:pgNumType w:fmt="upperRoman" w:start="3"/>
          <w:cols w:space="708"/>
          <w:docGrid w:linePitch="360"/>
        </w:sectPr>
      </w:pPr>
    </w:p>
    <w:p w14:paraId="0C531A33" w14:textId="7F56F08D" w:rsidR="00643E6A" w:rsidRDefault="005C6D7B" w:rsidP="008F43BD">
      <w:pPr>
        <w:pStyle w:val="Kop2"/>
        <w:numPr>
          <w:ilvl w:val="0"/>
          <w:numId w:val="0"/>
        </w:numPr>
        <w:ind w:left="576" w:hanging="576"/>
      </w:pPr>
      <w:bookmarkStart w:id="114" w:name="_Ref55132538"/>
      <w:bookmarkStart w:id="115" w:name="_Toc55774190"/>
      <w:r>
        <w:t xml:space="preserve">Bijlage </w:t>
      </w:r>
      <w:r w:rsidR="001474D4">
        <w:t>4:</w:t>
      </w:r>
      <w:r>
        <w:t xml:space="preserve"> </w:t>
      </w:r>
      <w:r w:rsidR="00643E6A">
        <w:t>Flowchart</w:t>
      </w:r>
      <w:bookmarkEnd w:id="114"/>
      <w:bookmarkEnd w:id="115"/>
    </w:p>
    <w:p w14:paraId="206B4545" w14:textId="77777777" w:rsidR="00E411E0" w:rsidRDefault="002F3D78" w:rsidP="00643E6A">
      <w:pPr>
        <w:spacing w:after="160" w:line="259" w:lineRule="auto"/>
        <w:jc w:val="center"/>
        <w:rPr>
          <w:rFonts w:asciiTheme="minorHAnsi" w:hAnsiTheme="minorHAnsi"/>
          <w:sz w:val="22"/>
          <w:szCs w:val="22"/>
        </w:rPr>
        <w:sectPr w:rsidR="00E411E0" w:rsidSect="00E411E0">
          <w:footerReference w:type="default" r:id="rId70"/>
          <w:pgSz w:w="11906" w:h="16838"/>
          <w:pgMar w:top="1417" w:right="1417" w:bottom="1417" w:left="1417" w:header="708" w:footer="708" w:gutter="0"/>
          <w:pgNumType w:fmt="upperRoman" w:start="4"/>
          <w:cols w:space="708"/>
          <w:docGrid w:linePitch="360"/>
        </w:sectPr>
      </w:pPr>
      <w:r>
        <w:rPr>
          <w:noProof/>
        </w:rPr>
        <w:drawing>
          <wp:inline distT="0" distB="0" distL="0" distR="0" wp14:anchorId="7CA1A69C" wp14:editId="539339C5">
            <wp:extent cx="2969361" cy="6737350"/>
            <wp:effectExtent l="0" t="0" r="2540" b="6350"/>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3"/>
                    <pic:cNvPicPr/>
                  </pic:nvPicPr>
                  <pic:blipFill>
                    <a:blip r:embed="rId71">
                      <a:extLst>
                        <a:ext uri="{28A0092B-C50C-407E-A947-70E740481C1C}">
                          <a14:useLocalDpi xmlns:a14="http://schemas.microsoft.com/office/drawing/2010/main" val="0"/>
                        </a:ext>
                      </a:extLst>
                    </a:blip>
                    <a:stretch>
                      <a:fillRect/>
                    </a:stretch>
                  </pic:blipFill>
                  <pic:spPr>
                    <a:xfrm>
                      <a:off x="0" y="0"/>
                      <a:ext cx="2969361" cy="6737350"/>
                    </a:xfrm>
                    <a:prstGeom prst="rect">
                      <a:avLst/>
                    </a:prstGeom>
                  </pic:spPr>
                </pic:pic>
              </a:graphicData>
            </a:graphic>
          </wp:inline>
        </w:drawing>
      </w:r>
    </w:p>
    <w:p w14:paraId="44C269AF" w14:textId="76DA342B" w:rsidR="00AA4487" w:rsidRDefault="003720D7" w:rsidP="008F43BD">
      <w:pPr>
        <w:pStyle w:val="Kop2"/>
        <w:numPr>
          <w:ilvl w:val="0"/>
          <w:numId w:val="0"/>
        </w:numPr>
        <w:ind w:left="576" w:hanging="576"/>
      </w:pPr>
      <w:bookmarkStart w:id="116" w:name="_Ref55132776"/>
      <w:bookmarkStart w:id="117" w:name="_Toc55774191"/>
      <w:r>
        <w:t xml:space="preserve">Bijlage </w:t>
      </w:r>
      <w:r w:rsidR="001474D4">
        <w:t>5:</w:t>
      </w:r>
      <w:r>
        <w:t xml:space="preserve"> </w:t>
      </w:r>
      <w:r w:rsidR="001474D4">
        <w:t xml:space="preserve">Attributen </w:t>
      </w:r>
      <w:bookmarkEnd w:id="116"/>
      <w:r w:rsidR="001474D4">
        <w:t>veg</w:t>
      </w:r>
      <w:r w:rsidR="00CD3569">
        <w:t xml:space="preserve">etarische </w:t>
      </w:r>
      <w:r w:rsidR="001474D4">
        <w:t>burger</w:t>
      </w:r>
      <w:bookmarkEnd w:id="117"/>
    </w:p>
    <w:p w14:paraId="45BC2304" w14:textId="77777777" w:rsidR="004B3A13" w:rsidRPr="004B3A13" w:rsidRDefault="004B3A13" w:rsidP="003720D7">
      <w:pPr>
        <w:pStyle w:val="Titel"/>
        <w:rPr>
          <w:sz w:val="21"/>
          <w:szCs w:val="21"/>
        </w:rPr>
      </w:pPr>
    </w:p>
    <w:p w14:paraId="6D89618C" w14:textId="77777777" w:rsidR="003720D7" w:rsidRDefault="003720D7" w:rsidP="003720D7">
      <w:pPr>
        <w:pStyle w:val="Geenafstand"/>
      </w:pPr>
      <w:r>
        <w:t>Uiterlijk</w:t>
      </w:r>
    </w:p>
    <w:p w14:paraId="4A7024A8" w14:textId="77777777" w:rsidR="003720D7" w:rsidRDefault="003720D7" w:rsidP="006E6E6E">
      <w:pPr>
        <w:pStyle w:val="Geenafstand"/>
        <w:numPr>
          <w:ilvl w:val="0"/>
          <w:numId w:val="7"/>
        </w:numPr>
      </w:pPr>
      <w:r>
        <w:t>Grofheid (is het te fijn of te grof)</w:t>
      </w:r>
    </w:p>
    <w:p w14:paraId="4B3B10FB" w14:textId="77777777" w:rsidR="003720D7" w:rsidRDefault="003720D7" w:rsidP="006E6E6E">
      <w:pPr>
        <w:pStyle w:val="Geenafstand"/>
        <w:numPr>
          <w:ilvl w:val="0"/>
          <w:numId w:val="7"/>
        </w:numPr>
      </w:pPr>
      <w:r>
        <w:t>Is het een correcte cirkel, of wijkt het af (vorm)</w:t>
      </w:r>
    </w:p>
    <w:p w14:paraId="34073FC1" w14:textId="77777777" w:rsidR="003720D7" w:rsidRDefault="003720D7" w:rsidP="006E6E6E">
      <w:pPr>
        <w:pStyle w:val="Geenafstand"/>
        <w:numPr>
          <w:ilvl w:val="0"/>
          <w:numId w:val="7"/>
        </w:numPr>
      </w:pPr>
      <w:r>
        <w:t>Ziet het er compact uit</w:t>
      </w:r>
    </w:p>
    <w:p w14:paraId="1525AF66" w14:textId="77777777" w:rsidR="003720D7" w:rsidRDefault="003720D7" w:rsidP="006E6E6E">
      <w:pPr>
        <w:pStyle w:val="Geenafstand"/>
        <w:numPr>
          <w:ilvl w:val="0"/>
          <w:numId w:val="7"/>
        </w:numPr>
      </w:pPr>
      <w:r>
        <w:t>Plakkerigheid (hoe plakkerig is het)</w:t>
      </w:r>
    </w:p>
    <w:p w14:paraId="61C69F30" w14:textId="77777777" w:rsidR="003720D7" w:rsidRDefault="003720D7" w:rsidP="003720D7">
      <w:pPr>
        <w:pStyle w:val="Geenafstand"/>
      </w:pPr>
    </w:p>
    <w:p w14:paraId="1BD5EB0D" w14:textId="77777777" w:rsidR="003720D7" w:rsidRDefault="003720D7" w:rsidP="003720D7">
      <w:pPr>
        <w:pStyle w:val="Geenafstand"/>
      </w:pPr>
      <w:r>
        <w:t>Geur</w:t>
      </w:r>
    </w:p>
    <w:p w14:paraId="78A719CD" w14:textId="77777777" w:rsidR="003720D7" w:rsidRDefault="003720D7" w:rsidP="006E6E6E">
      <w:pPr>
        <w:pStyle w:val="Geenafstand"/>
        <w:numPr>
          <w:ilvl w:val="0"/>
          <w:numId w:val="7"/>
        </w:numPr>
      </w:pPr>
      <w:r>
        <w:t>Ruikt het zuur?</w:t>
      </w:r>
    </w:p>
    <w:p w14:paraId="3D95C3A3" w14:textId="77777777" w:rsidR="003720D7" w:rsidRDefault="003720D7" w:rsidP="006E6E6E">
      <w:pPr>
        <w:pStyle w:val="Geenafstand"/>
        <w:numPr>
          <w:ilvl w:val="0"/>
          <w:numId w:val="7"/>
        </w:numPr>
      </w:pPr>
      <w:r>
        <w:t>Is de geur van wortel aanwezig?</w:t>
      </w:r>
    </w:p>
    <w:p w14:paraId="357F08ED" w14:textId="77777777" w:rsidR="003720D7" w:rsidRDefault="003720D7" w:rsidP="006E6E6E">
      <w:pPr>
        <w:pStyle w:val="Geenafstand"/>
        <w:numPr>
          <w:ilvl w:val="0"/>
          <w:numId w:val="7"/>
        </w:numPr>
      </w:pPr>
      <w:r>
        <w:t>Ruikt het zoet?</w:t>
      </w:r>
    </w:p>
    <w:p w14:paraId="6586353A" w14:textId="77777777" w:rsidR="003720D7" w:rsidRDefault="003720D7" w:rsidP="003720D7">
      <w:pPr>
        <w:pStyle w:val="Geenafstand"/>
      </w:pPr>
    </w:p>
    <w:p w14:paraId="68B4D6B2" w14:textId="77777777" w:rsidR="003720D7" w:rsidRDefault="003720D7" w:rsidP="003720D7">
      <w:pPr>
        <w:pStyle w:val="Geenafstand"/>
      </w:pPr>
      <w:r>
        <w:t>Smaak</w:t>
      </w:r>
    </w:p>
    <w:p w14:paraId="7C9D68B1" w14:textId="77777777" w:rsidR="003720D7" w:rsidRDefault="003720D7" w:rsidP="006E6E6E">
      <w:pPr>
        <w:pStyle w:val="Geenafstand"/>
        <w:numPr>
          <w:ilvl w:val="0"/>
          <w:numId w:val="7"/>
        </w:numPr>
      </w:pPr>
      <w:r>
        <w:t>Is de smaak flauw of scherp</w:t>
      </w:r>
    </w:p>
    <w:p w14:paraId="3DC63C12" w14:textId="77777777" w:rsidR="003720D7" w:rsidRDefault="003720D7" w:rsidP="006E6E6E">
      <w:pPr>
        <w:pStyle w:val="Geenafstand"/>
        <w:numPr>
          <w:ilvl w:val="0"/>
          <w:numId w:val="7"/>
        </w:numPr>
      </w:pPr>
      <w:r>
        <w:t xml:space="preserve">Zout </w:t>
      </w:r>
    </w:p>
    <w:p w14:paraId="78FB5C6C" w14:textId="77777777" w:rsidR="003720D7" w:rsidRDefault="003720D7" w:rsidP="006E6E6E">
      <w:pPr>
        <w:pStyle w:val="Geenafstand"/>
        <w:numPr>
          <w:ilvl w:val="0"/>
          <w:numId w:val="7"/>
        </w:numPr>
      </w:pPr>
      <w:r>
        <w:t>Hoe pittig is de burger</w:t>
      </w:r>
    </w:p>
    <w:p w14:paraId="5E158BED" w14:textId="77777777" w:rsidR="003720D7" w:rsidRDefault="003720D7" w:rsidP="003720D7">
      <w:pPr>
        <w:pStyle w:val="Geenafstand"/>
      </w:pPr>
    </w:p>
    <w:p w14:paraId="7BA5E420" w14:textId="77777777" w:rsidR="003720D7" w:rsidRDefault="003720D7" w:rsidP="003720D7">
      <w:pPr>
        <w:pStyle w:val="Geenafstand"/>
      </w:pPr>
      <w:r>
        <w:t>Mondgevoel</w:t>
      </w:r>
    </w:p>
    <w:p w14:paraId="262DA872" w14:textId="77777777" w:rsidR="003720D7" w:rsidRDefault="003720D7" w:rsidP="006E6E6E">
      <w:pPr>
        <w:pStyle w:val="Geenafstand"/>
        <w:numPr>
          <w:ilvl w:val="0"/>
          <w:numId w:val="7"/>
        </w:numPr>
      </w:pPr>
      <w:r>
        <w:t>Krokant</w:t>
      </w:r>
    </w:p>
    <w:p w14:paraId="40A3EAF7" w14:textId="77777777" w:rsidR="003720D7" w:rsidRDefault="003720D7" w:rsidP="006E6E6E">
      <w:pPr>
        <w:pStyle w:val="Geenafstand"/>
        <w:numPr>
          <w:ilvl w:val="0"/>
          <w:numId w:val="7"/>
        </w:numPr>
      </w:pPr>
      <w:r>
        <w:t xml:space="preserve">Korrelig </w:t>
      </w:r>
    </w:p>
    <w:p w14:paraId="6B79DF7E" w14:textId="77777777" w:rsidR="003720D7" w:rsidRDefault="003720D7" w:rsidP="006E6E6E">
      <w:pPr>
        <w:pStyle w:val="Geenafstand"/>
        <w:numPr>
          <w:ilvl w:val="0"/>
          <w:numId w:val="7"/>
        </w:numPr>
      </w:pPr>
      <w:r>
        <w:t>Compact</w:t>
      </w:r>
    </w:p>
    <w:p w14:paraId="3D7FD5D7" w14:textId="77777777" w:rsidR="003720D7" w:rsidRDefault="003720D7" w:rsidP="003720D7">
      <w:pPr>
        <w:pStyle w:val="Geenafstand"/>
      </w:pPr>
    </w:p>
    <w:p w14:paraId="6C3B76B0" w14:textId="77777777" w:rsidR="003720D7" w:rsidRDefault="003720D7" w:rsidP="003720D7">
      <w:pPr>
        <w:pStyle w:val="Geenafstand"/>
      </w:pPr>
      <w:r>
        <w:t>Nasmaak</w:t>
      </w:r>
    </w:p>
    <w:p w14:paraId="4045391F" w14:textId="77777777" w:rsidR="003720D7" w:rsidRDefault="003720D7" w:rsidP="006E6E6E">
      <w:pPr>
        <w:pStyle w:val="Geenafstand"/>
        <w:numPr>
          <w:ilvl w:val="0"/>
          <w:numId w:val="7"/>
        </w:numPr>
      </w:pPr>
      <w:r>
        <w:t xml:space="preserve">Geen </w:t>
      </w:r>
    </w:p>
    <w:p w14:paraId="3AAD256A" w14:textId="77777777" w:rsidR="003720D7" w:rsidRDefault="003720D7" w:rsidP="006E6E6E">
      <w:pPr>
        <w:pStyle w:val="Geenafstand"/>
        <w:numPr>
          <w:ilvl w:val="0"/>
          <w:numId w:val="7"/>
        </w:numPr>
      </w:pPr>
      <w:r>
        <w:t xml:space="preserve">Chemisch </w:t>
      </w:r>
    </w:p>
    <w:p w14:paraId="1F813478" w14:textId="77777777" w:rsidR="003720D7" w:rsidRDefault="003720D7" w:rsidP="006E6E6E">
      <w:pPr>
        <w:pStyle w:val="Geenafstand"/>
        <w:numPr>
          <w:ilvl w:val="0"/>
          <w:numId w:val="7"/>
        </w:numPr>
      </w:pPr>
      <w:r>
        <w:t xml:space="preserve">Aardse smaak </w:t>
      </w:r>
    </w:p>
    <w:p w14:paraId="3AC694B8" w14:textId="77777777" w:rsidR="003720D7" w:rsidRDefault="003720D7" w:rsidP="006E6E6E">
      <w:pPr>
        <w:pStyle w:val="Geenafstand"/>
        <w:numPr>
          <w:ilvl w:val="0"/>
          <w:numId w:val="7"/>
        </w:numPr>
      </w:pPr>
      <w:r>
        <w:t>Zoet</w:t>
      </w:r>
    </w:p>
    <w:p w14:paraId="74304AC4" w14:textId="77777777" w:rsidR="001474D4" w:rsidRDefault="001474D4" w:rsidP="001412A6">
      <w:pPr>
        <w:pStyle w:val="Geenafstand"/>
        <w:ind w:left="360"/>
        <w:sectPr w:rsidR="001474D4" w:rsidSect="00E411E0">
          <w:footerReference w:type="default" r:id="rId72"/>
          <w:pgSz w:w="11906" w:h="16838"/>
          <w:pgMar w:top="1417" w:right="1417" w:bottom="1417" w:left="1417" w:header="708" w:footer="708" w:gutter="0"/>
          <w:pgNumType w:fmt="upperRoman" w:start="5"/>
          <w:cols w:space="708"/>
          <w:docGrid w:linePitch="360"/>
        </w:sectPr>
      </w:pPr>
    </w:p>
    <w:p w14:paraId="2FE1C02B" w14:textId="416DEB9D" w:rsidR="000C1C01" w:rsidRDefault="001474D4" w:rsidP="0062335C">
      <w:pPr>
        <w:pStyle w:val="Kop2"/>
        <w:numPr>
          <w:ilvl w:val="0"/>
          <w:numId w:val="0"/>
        </w:numPr>
        <w:ind w:left="576" w:hanging="576"/>
      </w:pPr>
      <w:bookmarkStart w:id="118" w:name="_Ref55133060"/>
      <w:bookmarkStart w:id="119" w:name="_Toc55774192"/>
      <w:r>
        <w:t xml:space="preserve">Bijlage </w:t>
      </w:r>
      <w:r w:rsidR="0062335C">
        <w:t>6: Vragenlijst expertpanel</w:t>
      </w:r>
      <w:bookmarkEnd w:id="118"/>
      <w:bookmarkEnd w:id="119"/>
    </w:p>
    <w:p w14:paraId="50E03160" w14:textId="77777777" w:rsidR="0062335C" w:rsidRPr="0062335C" w:rsidRDefault="0062335C" w:rsidP="0062335C"/>
    <w:p w14:paraId="15CE7416" w14:textId="77777777" w:rsidR="0062335C" w:rsidRDefault="00493F24" w:rsidP="003720D7">
      <w:pPr>
        <w:spacing w:after="160" w:line="259" w:lineRule="auto"/>
        <w:rPr>
          <w:rFonts w:asciiTheme="minorHAnsi" w:hAnsiTheme="minorHAnsi"/>
          <w:sz w:val="22"/>
          <w:szCs w:val="22"/>
        </w:rPr>
        <w:sectPr w:rsidR="0062335C" w:rsidSect="00E411E0">
          <w:footerReference w:type="default" r:id="rId73"/>
          <w:pgSz w:w="11906" w:h="16838"/>
          <w:pgMar w:top="1417" w:right="1417" w:bottom="1417" w:left="1417" w:header="708" w:footer="708" w:gutter="0"/>
          <w:pgNumType w:fmt="upperRoman" w:start="6"/>
          <w:cols w:space="708"/>
          <w:docGrid w:linePitch="360"/>
        </w:sectPr>
      </w:pPr>
      <w:r>
        <w:rPr>
          <w:noProof/>
        </w:rPr>
        <w:drawing>
          <wp:inline distT="0" distB="0" distL="0" distR="0" wp14:anchorId="2BF09328" wp14:editId="09AC5458">
            <wp:extent cx="4976494" cy="7575548"/>
            <wp:effectExtent l="0" t="0" r="2540" b="0"/>
            <wp:docPr id="64" name="Afbeelding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4"/>
                    <pic:cNvPicPr/>
                  </pic:nvPicPr>
                  <pic:blipFill>
                    <a:blip r:embed="rId74">
                      <a:extLst>
                        <a:ext uri="{28A0092B-C50C-407E-A947-70E740481C1C}">
                          <a14:useLocalDpi xmlns:a14="http://schemas.microsoft.com/office/drawing/2010/main" val="0"/>
                        </a:ext>
                      </a:extLst>
                    </a:blip>
                    <a:stretch>
                      <a:fillRect/>
                    </a:stretch>
                  </pic:blipFill>
                  <pic:spPr>
                    <a:xfrm>
                      <a:off x="0" y="0"/>
                      <a:ext cx="4976494" cy="7575548"/>
                    </a:xfrm>
                    <a:prstGeom prst="rect">
                      <a:avLst/>
                    </a:prstGeom>
                  </pic:spPr>
                </pic:pic>
              </a:graphicData>
            </a:graphic>
          </wp:inline>
        </w:drawing>
      </w:r>
    </w:p>
    <w:p w14:paraId="4F87D374" w14:textId="66639816" w:rsidR="000C1C01" w:rsidRDefault="000C1C01" w:rsidP="003720D7">
      <w:pPr>
        <w:spacing w:after="160" w:line="259" w:lineRule="auto"/>
        <w:rPr>
          <w:rFonts w:asciiTheme="minorHAnsi" w:hAnsiTheme="minorHAnsi"/>
          <w:sz w:val="22"/>
          <w:szCs w:val="22"/>
        </w:rPr>
      </w:pPr>
    </w:p>
    <w:p w14:paraId="1A697CAF" w14:textId="5F33D948" w:rsidR="000C1C01" w:rsidRDefault="00B427E5" w:rsidP="003720D7">
      <w:pPr>
        <w:spacing w:after="160" w:line="259" w:lineRule="auto"/>
        <w:rPr>
          <w:rFonts w:asciiTheme="minorHAnsi" w:hAnsiTheme="minorHAnsi"/>
          <w:sz w:val="22"/>
          <w:szCs w:val="22"/>
        </w:rPr>
      </w:pPr>
      <w:r>
        <w:rPr>
          <w:noProof/>
        </w:rPr>
        <w:drawing>
          <wp:inline distT="0" distB="0" distL="0" distR="0" wp14:anchorId="0BD146B3" wp14:editId="27513FAA">
            <wp:extent cx="4966038" cy="5384801"/>
            <wp:effectExtent l="0" t="0" r="0" b="0"/>
            <wp:docPr id="65" name="Afbeelding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5"/>
                    <pic:cNvPicPr/>
                  </pic:nvPicPr>
                  <pic:blipFill>
                    <a:blip r:embed="rId75">
                      <a:extLst>
                        <a:ext uri="{28A0092B-C50C-407E-A947-70E740481C1C}">
                          <a14:useLocalDpi xmlns:a14="http://schemas.microsoft.com/office/drawing/2010/main" val="0"/>
                        </a:ext>
                      </a:extLst>
                    </a:blip>
                    <a:stretch>
                      <a:fillRect/>
                    </a:stretch>
                  </pic:blipFill>
                  <pic:spPr>
                    <a:xfrm>
                      <a:off x="0" y="0"/>
                      <a:ext cx="4966038" cy="5384801"/>
                    </a:xfrm>
                    <a:prstGeom prst="rect">
                      <a:avLst/>
                    </a:prstGeom>
                  </pic:spPr>
                </pic:pic>
              </a:graphicData>
            </a:graphic>
          </wp:inline>
        </w:drawing>
      </w:r>
    </w:p>
    <w:p w14:paraId="0F63E277" w14:textId="77777777" w:rsidR="003A1229" w:rsidRDefault="003A1229" w:rsidP="003720D7">
      <w:pPr>
        <w:spacing w:after="160" w:line="259" w:lineRule="auto"/>
        <w:rPr>
          <w:rFonts w:asciiTheme="minorHAnsi" w:hAnsiTheme="minorHAnsi"/>
          <w:sz w:val="22"/>
          <w:szCs w:val="22"/>
        </w:rPr>
        <w:sectPr w:rsidR="003A1229" w:rsidSect="00E411E0">
          <w:footerReference w:type="default" r:id="rId76"/>
          <w:pgSz w:w="11906" w:h="16838"/>
          <w:pgMar w:top="1417" w:right="1417" w:bottom="1417" w:left="1417" w:header="708" w:footer="708" w:gutter="0"/>
          <w:pgNumType w:fmt="upperRoman" w:start="7"/>
          <w:cols w:space="708"/>
          <w:docGrid w:linePitch="360"/>
        </w:sectPr>
      </w:pPr>
    </w:p>
    <w:p w14:paraId="63CFF616" w14:textId="51B85970" w:rsidR="000C1C01" w:rsidRDefault="003A1229" w:rsidP="003A1229">
      <w:pPr>
        <w:pStyle w:val="Kop2"/>
        <w:numPr>
          <w:ilvl w:val="0"/>
          <w:numId w:val="0"/>
        </w:numPr>
        <w:ind w:left="576" w:hanging="576"/>
      </w:pPr>
      <w:bookmarkStart w:id="120" w:name="_Ref55133243"/>
      <w:bookmarkStart w:id="121" w:name="_Toc55774193"/>
      <w:r>
        <w:t>Bijlage 7: Resultaten expertpanel</w:t>
      </w:r>
      <w:bookmarkEnd w:id="120"/>
      <w:bookmarkEnd w:id="121"/>
    </w:p>
    <w:p w14:paraId="05EDC183" w14:textId="77777777" w:rsidR="003A1229" w:rsidRDefault="003A1229" w:rsidP="003A1229">
      <w:pPr>
        <w:pStyle w:val="Geenafstand"/>
      </w:pPr>
    </w:p>
    <w:tbl>
      <w:tblPr>
        <w:tblW w:w="7200" w:type="dxa"/>
        <w:tblCellMar>
          <w:left w:w="70" w:type="dxa"/>
          <w:right w:w="70" w:type="dxa"/>
        </w:tblCellMar>
        <w:tblLook w:val="04A0" w:firstRow="1" w:lastRow="0" w:firstColumn="1" w:lastColumn="0" w:noHBand="0" w:noVBand="1"/>
      </w:tblPr>
      <w:tblGrid>
        <w:gridCol w:w="1451"/>
        <w:gridCol w:w="1020"/>
        <w:gridCol w:w="933"/>
        <w:gridCol w:w="1060"/>
        <w:gridCol w:w="925"/>
        <w:gridCol w:w="881"/>
        <w:gridCol w:w="930"/>
      </w:tblGrid>
      <w:tr w:rsidR="003A1229" w:rsidRPr="00C877CC" w14:paraId="00DA2E40" w14:textId="77777777" w:rsidTr="008E7112">
        <w:trPr>
          <w:trHeight w:val="300"/>
        </w:trPr>
        <w:tc>
          <w:tcPr>
            <w:tcW w:w="1240" w:type="dxa"/>
            <w:tcBorders>
              <w:top w:val="single" w:sz="8" w:space="0" w:color="4472C4"/>
              <w:left w:val="single" w:sz="8" w:space="0" w:color="4472C4"/>
              <w:bottom w:val="single" w:sz="8" w:space="0" w:color="4472C4"/>
              <w:right w:val="nil"/>
            </w:tcBorders>
            <w:shd w:val="clear" w:color="000000" w:fill="4472C4"/>
            <w:vAlign w:val="center"/>
            <w:hideMark/>
          </w:tcPr>
          <w:p w14:paraId="317916A0" w14:textId="77777777" w:rsidR="003A1229" w:rsidRPr="00C877CC" w:rsidRDefault="003A1229" w:rsidP="008E7112">
            <w:pPr>
              <w:rPr>
                <w:rFonts w:ascii="Calibri" w:hAnsi="Calibri" w:cs="Calibri"/>
                <w:b/>
                <w:bCs/>
                <w:color w:val="FFFFFF"/>
              </w:rPr>
            </w:pPr>
            <w:r w:rsidRPr="00C877CC">
              <w:rPr>
                <w:rFonts w:ascii="Calibri" w:hAnsi="Calibri" w:cs="Calibri"/>
                <w:b/>
                <w:bCs/>
                <w:color w:val="FFFFFF"/>
              </w:rPr>
              <w:t xml:space="preserve">Attribuut </w:t>
            </w:r>
          </w:p>
        </w:tc>
        <w:tc>
          <w:tcPr>
            <w:tcW w:w="1040" w:type="dxa"/>
            <w:tcBorders>
              <w:top w:val="single" w:sz="8" w:space="0" w:color="4472C4"/>
              <w:left w:val="nil"/>
              <w:bottom w:val="single" w:sz="8" w:space="0" w:color="4472C4"/>
              <w:right w:val="nil"/>
            </w:tcBorders>
            <w:shd w:val="clear" w:color="000000" w:fill="4472C4"/>
            <w:vAlign w:val="center"/>
            <w:hideMark/>
          </w:tcPr>
          <w:p w14:paraId="0D65CC93" w14:textId="77777777" w:rsidR="003A1229" w:rsidRPr="00C877CC" w:rsidRDefault="003A1229" w:rsidP="008E7112">
            <w:pPr>
              <w:rPr>
                <w:rFonts w:ascii="Calibri" w:hAnsi="Calibri" w:cs="Calibri"/>
                <w:b/>
                <w:bCs/>
                <w:color w:val="FFFFFF"/>
              </w:rPr>
            </w:pPr>
            <w:r w:rsidRPr="00C877CC">
              <w:rPr>
                <w:rFonts w:ascii="Calibri" w:hAnsi="Calibri" w:cs="Calibri"/>
                <w:b/>
                <w:bCs/>
                <w:color w:val="FFFFFF"/>
              </w:rPr>
              <w:t>Daphne</w:t>
            </w:r>
          </w:p>
        </w:tc>
        <w:tc>
          <w:tcPr>
            <w:tcW w:w="960" w:type="dxa"/>
            <w:tcBorders>
              <w:top w:val="single" w:sz="8" w:space="0" w:color="4472C4"/>
              <w:left w:val="nil"/>
              <w:bottom w:val="single" w:sz="8" w:space="0" w:color="4472C4"/>
              <w:right w:val="nil"/>
            </w:tcBorders>
            <w:shd w:val="clear" w:color="000000" w:fill="4472C4"/>
            <w:vAlign w:val="center"/>
            <w:hideMark/>
          </w:tcPr>
          <w:p w14:paraId="1565CBB7" w14:textId="77777777" w:rsidR="003A1229" w:rsidRPr="00C877CC" w:rsidRDefault="003A1229" w:rsidP="008E7112">
            <w:pPr>
              <w:rPr>
                <w:rFonts w:ascii="Calibri" w:hAnsi="Calibri" w:cs="Calibri"/>
                <w:b/>
                <w:bCs/>
                <w:color w:val="FFFFFF"/>
              </w:rPr>
            </w:pPr>
            <w:r w:rsidRPr="00C877CC">
              <w:rPr>
                <w:rFonts w:ascii="Calibri" w:hAnsi="Calibri" w:cs="Calibri"/>
                <w:b/>
                <w:bCs/>
                <w:color w:val="FFFFFF"/>
              </w:rPr>
              <w:t>Donna</w:t>
            </w:r>
          </w:p>
        </w:tc>
        <w:tc>
          <w:tcPr>
            <w:tcW w:w="1080" w:type="dxa"/>
            <w:tcBorders>
              <w:top w:val="single" w:sz="8" w:space="0" w:color="4472C4"/>
              <w:left w:val="nil"/>
              <w:bottom w:val="single" w:sz="8" w:space="0" w:color="4472C4"/>
              <w:right w:val="nil"/>
            </w:tcBorders>
            <w:shd w:val="clear" w:color="000000" w:fill="4472C4"/>
            <w:vAlign w:val="center"/>
            <w:hideMark/>
          </w:tcPr>
          <w:p w14:paraId="7D44FAAD" w14:textId="77777777" w:rsidR="003A1229" w:rsidRPr="00C877CC" w:rsidRDefault="003A1229" w:rsidP="008E7112">
            <w:pPr>
              <w:rPr>
                <w:rFonts w:ascii="Calibri" w:hAnsi="Calibri" w:cs="Calibri"/>
                <w:b/>
                <w:bCs/>
                <w:color w:val="FFFFFF"/>
              </w:rPr>
            </w:pPr>
            <w:r w:rsidRPr="00C877CC">
              <w:rPr>
                <w:rFonts w:ascii="Calibri" w:hAnsi="Calibri" w:cs="Calibri"/>
                <w:b/>
                <w:bCs/>
                <w:color w:val="FFFFFF"/>
              </w:rPr>
              <w:t>Daniëlle</w:t>
            </w:r>
          </w:p>
        </w:tc>
        <w:tc>
          <w:tcPr>
            <w:tcW w:w="960" w:type="dxa"/>
            <w:tcBorders>
              <w:top w:val="single" w:sz="8" w:space="0" w:color="4472C4"/>
              <w:left w:val="nil"/>
              <w:bottom w:val="single" w:sz="8" w:space="0" w:color="4472C4"/>
              <w:right w:val="nil"/>
            </w:tcBorders>
            <w:shd w:val="clear" w:color="000000" w:fill="4472C4"/>
            <w:vAlign w:val="center"/>
            <w:hideMark/>
          </w:tcPr>
          <w:p w14:paraId="5A51BED3" w14:textId="77777777" w:rsidR="003A1229" w:rsidRPr="00C877CC" w:rsidRDefault="003A1229" w:rsidP="008E7112">
            <w:pPr>
              <w:rPr>
                <w:rFonts w:ascii="Calibri" w:hAnsi="Calibri" w:cs="Calibri"/>
                <w:b/>
                <w:bCs/>
                <w:color w:val="FFFFFF"/>
              </w:rPr>
            </w:pPr>
            <w:r w:rsidRPr="00C877CC">
              <w:rPr>
                <w:rFonts w:ascii="Calibri" w:hAnsi="Calibri" w:cs="Calibri"/>
                <w:b/>
                <w:bCs/>
                <w:color w:val="FFFFFF"/>
              </w:rPr>
              <w:t>Fenna</w:t>
            </w:r>
          </w:p>
        </w:tc>
        <w:tc>
          <w:tcPr>
            <w:tcW w:w="960" w:type="dxa"/>
            <w:tcBorders>
              <w:top w:val="single" w:sz="8" w:space="0" w:color="4472C4"/>
              <w:left w:val="nil"/>
              <w:bottom w:val="single" w:sz="8" w:space="0" w:color="4472C4"/>
              <w:right w:val="nil"/>
            </w:tcBorders>
            <w:shd w:val="clear" w:color="000000" w:fill="4472C4"/>
            <w:vAlign w:val="center"/>
            <w:hideMark/>
          </w:tcPr>
          <w:p w14:paraId="0D1287C9" w14:textId="77777777" w:rsidR="003A1229" w:rsidRPr="00C877CC" w:rsidRDefault="003A1229" w:rsidP="008E7112">
            <w:pPr>
              <w:rPr>
                <w:rFonts w:ascii="Calibri" w:hAnsi="Calibri" w:cs="Calibri"/>
                <w:b/>
                <w:bCs/>
                <w:color w:val="FFFFFF"/>
              </w:rPr>
            </w:pPr>
            <w:r w:rsidRPr="00C877CC">
              <w:rPr>
                <w:rFonts w:ascii="Calibri" w:hAnsi="Calibri" w:cs="Calibri"/>
                <w:b/>
                <w:bCs/>
                <w:color w:val="FFFFFF"/>
              </w:rPr>
              <w:t>Cor</w:t>
            </w:r>
          </w:p>
        </w:tc>
        <w:tc>
          <w:tcPr>
            <w:tcW w:w="960" w:type="dxa"/>
            <w:tcBorders>
              <w:top w:val="single" w:sz="8" w:space="0" w:color="4472C4"/>
              <w:left w:val="nil"/>
              <w:bottom w:val="single" w:sz="8" w:space="0" w:color="4472C4"/>
              <w:right w:val="single" w:sz="8" w:space="0" w:color="4472C4"/>
            </w:tcBorders>
            <w:shd w:val="clear" w:color="000000" w:fill="4472C4"/>
            <w:vAlign w:val="center"/>
            <w:hideMark/>
          </w:tcPr>
          <w:p w14:paraId="1AEFE969" w14:textId="77777777" w:rsidR="003A1229" w:rsidRPr="00C877CC" w:rsidRDefault="003A1229" w:rsidP="008E7112">
            <w:pPr>
              <w:rPr>
                <w:rFonts w:ascii="Calibri" w:hAnsi="Calibri" w:cs="Calibri"/>
                <w:b/>
                <w:bCs/>
                <w:color w:val="FFFFFF"/>
              </w:rPr>
            </w:pPr>
            <w:r w:rsidRPr="00C877CC">
              <w:rPr>
                <w:rFonts w:ascii="Calibri" w:hAnsi="Calibri" w:cs="Calibri"/>
                <w:b/>
                <w:bCs/>
                <w:color w:val="FFFFFF"/>
              </w:rPr>
              <w:t>Esmay</w:t>
            </w:r>
          </w:p>
        </w:tc>
      </w:tr>
      <w:tr w:rsidR="003A1229" w:rsidRPr="00C877CC" w14:paraId="3617DFF7" w14:textId="77777777" w:rsidTr="008E7112">
        <w:trPr>
          <w:trHeight w:val="300"/>
        </w:trPr>
        <w:tc>
          <w:tcPr>
            <w:tcW w:w="1240" w:type="dxa"/>
            <w:tcBorders>
              <w:top w:val="single" w:sz="4" w:space="0" w:color="8EA9DB"/>
              <w:left w:val="single" w:sz="8" w:space="0" w:color="8EAADB"/>
              <w:bottom w:val="single" w:sz="8" w:space="0" w:color="8EAADB"/>
              <w:right w:val="single" w:sz="8" w:space="0" w:color="8EAADB"/>
            </w:tcBorders>
            <w:shd w:val="clear" w:color="000000" w:fill="D9E2F3"/>
            <w:vAlign w:val="center"/>
            <w:hideMark/>
          </w:tcPr>
          <w:p w14:paraId="4D2CFD34" w14:textId="77777777" w:rsidR="003A1229" w:rsidRPr="00C877CC" w:rsidRDefault="003A1229" w:rsidP="008E7112">
            <w:pPr>
              <w:rPr>
                <w:rFonts w:ascii="Calibri" w:hAnsi="Calibri" w:cs="Calibri"/>
                <w:color w:val="000000"/>
              </w:rPr>
            </w:pPr>
            <w:r w:rsidRPr="00C877CC">
              <w:rPr>
                <w:rFonts w:ascii="Calibri" w:hAnsi="Calibri" w:cs="Calibri"/>
                <w:color w:val="000000"/>
              </w:rPr>
              <w:t>Grof</w:t>
            </w:r>
          </w:p>
        </w:tc>
        <w:tc>
          <w:tcPr>
            <w:tcW w:w="1040" w:type="dxa"/>
            <w:tcBorders>
              <w:top w:val="single" w:sz="4" w:space="0" w:color="8EA9DB"/>
              <w:left w:val="nil"/>
              <w:bottom w:val="single" w:sz="8" w:space="0" w:color="8EAADB"/>
              <w:right w:val="single" w:sz="8" w:space="0" w:color="8EAADB"/>
            </w:tcBorders>
            <w:shd w:val="clear" w:color="000000" w:fill="D9E2F3"/>
            <w:vAlign w:val="center"/>
            <w:hideMark/>
          </w:tcPr>
          <w:p w14:paraId="51FA9752" w14:textId="77777777" w:rsidR="003A1229" w:rsidRPr="00C877CC" w:rsidRDefault="003A1229" w:rsidP="008E7112">
            <w:pPr>
              <w:jc w:val="right"/>
              <w:rPr>
                <w:rFonts w:ascii="Calibri" w:hAnsi="Calibri" w:cs="Calibri"/>
                <w:b/>
                <w:bCs/>
                <w:color w:val="000000"/>
              </w:rPr>
            </w:pPr>
            <w:r w:rsidRPr="00C877CC">
              <w:rPr>
                <w:rFonts w:ascii="Calibri" w:hAnsi="Calibri" w:cs="Calibri"/>
                <w:b/>
                <w:bCs/>
                <w:color w:val="000000"/>
              </w:rPr>
              <w:t>8</w:t>
            </w:r>
          </w:p>
        </w:tc>
        <w:tc>
          <w:tcPr>
            <w:tcW w:w="960" w:type="dxa"/>
            <w:tcBorders>
              <w:top w:val="single" w:sz="4" w:space="0" w:color="8EA9DB"/>
              <w:left w:val="nil"/>
              <w:bottom w:val="single" w:sz="8" w:space="0" w:color="8EAADB"/>
              <w:right w:val="single" w:sz="8" w:space="0" w:color="8EAADB"/>
            </w:tcBorders>
            <w:shd w:val="clear" w:color="000000" w:fill="D9E2F3"/>
            <w:vAlign w:val="center"/>
            <w:hideMark/>
          </w:tcPr>
          <w:p w14:paraId="158C0B85" w14:textId="77777777" w:rsidR="003A1229" w:rsidRPr="00C877CC" w:rsidRDefault="003A1229" w:rsidP="008E7112">
            <w:pPr>
              <w:jc w:val="right"/>
              <w:rPr>
                <w:rFonts w:ascii="Calibri" w:hAnsi="Calibri" w:cs="Calibri"/>
                <w:b/>
                <w:bCs/>
                <w:color w:val="000000"/>
              </w:rPr>
            </w:pPr>
            <w:r w:rsidRPr="00C877CC">
              <w:rPr>
                <w:rFonts w:ascii="Calibri" w:hAnsi="Calibri" w:cs="Calibri"/>
                <w:b/>
                <w:bCs/>
                <w:color w:val="000000"/>
              </w:rPr>
              <w:t>7</w:t>
            </w:r>
          </w:p>
        </w:tc>
        <w:tc>
          <w:tcPr>
            <w:tcW w:w="1080" w:type="dxa"/>
            <w:tcBorders>
              <w:top w:val="single" w:sz="4" w:space="0" w:color="8EA9DB"/>
              <w:left w:val="nil"/>
              <w:bottom w:val="single" w:sz="8" w:space="0" w:color="8EAADB"/>
              <w:right w:val="single" w:sz="8" w:space="0" w:color="8EAADB"/>
            </w:tcBorders>
            <w:shd w:val="clear" w:color="000000" w:fill="D9E2F3"/>
            <w:vAlign w:val="center"/>
            <w:hideMark/>
          </w:tcPr>
          <w:p w14:paraId="38A2A1EB" w14:textId="77777777" w:rsidR="003A1229" w:rsidRPr="00C877CC" w:rsidRDefault="003A1229" w:rsidP="008E7112">
            <w:pPr>
              <w:jc w:val="right"/>
              <w:rPr>
                <w:rFonts w:ascii="Calibri" w:hAnsi="Calibri" w:cs="Calibri"/>
                <w:b/>
                <w:bCs/>
                <w:color w:val="000000"/>
              </w:rPr>
            </w:pPr>
            <w:r w:rsidRPr="00C877CC">
              <w:rPr>
                <w:rFonts w:ascii="Calibri" w:hAnsi="Calibri" w:cs="Calibri"/>
                <w:b/>
                <w:bCs/>
                <w:color w:val="000000"/>
              </w:rPr>
              <w:t>9</w:t>
            </w:r>
          </w:p>
        </w:tc>
        <w:tc>
          <w:tcPr>
            <w:tcW w:w="960" w:type="dxa"/>
            <w:tcBorders>
              <w:top w:val="single" w:sz="4" w:space="0" w:color="8EA9DB"/>
              <w:left w:val="nil"/>
              <w:bottom w:val="single" w:sz="8" w:space="0" w:color="8EAADB"/>
              <w:right w:val="single" w:sz="8" w:space="0" w:color="8EAADB"/>
            </w:tcBorders>
            <w:shd w:val="clear" w:color="000000" w:fill="D9E2F3"/>
            <w:vAlign w:val="center"/>
            <w:hideMark/>
          </w:tcPr>
          <w:p w14:paraId="522A7B7A" w14:textId="77777777" w:rsidR="003A1229" w:rsidRPr="00C877CC" w:rsidRDefault="003A1229" w:rsidP="008E7112">
            <w:pPr>
              <w:jc w:val="right"/>
              <w:rPr>
                <w:rFonts w:ascii="Calibri" w:hAnsi="Calibri" w:cs="Calibri"/>
                <w:b/>
                <w:bCs/>
                <w:color w:val="000000"/>
              </w:rPr>
            </w:pPr>
            <w:r w:rsidRPr="00C877CC">
              <w:rPr>
                <w:rFonts w:ascii="Calibri" w:hAnsi="Calibri" w:cs="Calibri"/>
                <w:b/>
                <w:bCs/>
                <w:color w:val="000000"/>
              </w:rPr>
              <w:t>7</w:t>
            </w:r>
          </w:p>
        </w:tc>
        <w:tc>
          <w:tcPr>
            <w:tcW w:w="960" w:type="dxa"/>
            <w:tcBorders>
              <w:top w:val="single" w:sz="4" w:space="0" w:color="8EA9DB"/>
              <w:left w:val="nil"/>
              <w:bottom w:val="single" w:sz="8" w:space="0" w:color="8EAADB"/>
              <w:right w:val="single" w:sz="8" w:space="0" w:color="8EAADB"/>
            </w:tcBorders>
            <w:shd w:val="clear" w:color="000000" w:fill="D9E2F3"/>
            <w:vAlign w:val="center"/>
            <w:hideMark/>
          </w:tcPr>
          <w:p w14:paraId="42CFDF9F" w14:textId="77777777" w:rsidR="003A1229" w:rsidRPr="00C877CC" w:rsidRDefault="003A1229" w:rsidP="008E7112">
            <w:pPr>
              <w:jc w:val="right"/>
              <w:rPr>
                <w:rFonts w:ascii="Calibri" w:hAnsi="Calibri" w:cs="Calibri"/>
                <w:b/>
                <w:bCs/>
                <w:color w:val="000000"/>
              </w:rPr>
            </w:pPr>
            <w:r w:rsidRPr="00C877CC">
              <w:rPr>
                <w:rFonts w:ascii="Calibri" w:hAnsi="Calibri" w:cs="Calibri"/>
                <w:b/>
                <w:bCs/>
                <w:color w:val="000000"/>
              </w:rPr>
              <w:t>8</w:t>
            </w:r>
          </w:p>
        </w:tc>
        <w:tc>
          <w:tcPr>
            <w:tcW w:w="960" w:type="dxa"/>
            <w:tcBorders>
              <w:top w:val="single" w:sz="4" w:space="0" w:color="8EA9DB"/>
              <w:left w:val="nil"/>
              <w:bottom w:val="single" w:sz="8" w:space="0" w:color="8EAADB"/>
              <w:right w:val="single" w:sz="8" w:space="0" w:color="8EAADB"/>
            </w:tcBorders>
            <w:shd w:val="clear" w:color="000000" w:fill="D9E2F3"/>
            <w:vAlign w:val="center"/>
            <w:hideMark/>
          </w:tcPr>
          <w:p w14:paraId="3BC2AA9B" w14:textId="77777777" w:rsidR="003A1229" w:rsidRPr="00C877CC" w:rsidRDefault="003A1229" w:rsidP="008E7112">
            <w:pPr>
              <w:jc w:val="right"/>
              <w:rPr>
                <w:rFonts w:ascii="Calibri" w:hAnsi="Calibri" w:cs="Calibri"/>
                <w:b/>
                <w:bCs/>
                <w:color w:val="000000"/>
              </w:rPr>
            </w:pPr>
            <w:r w:rsidRPr="00C877CC">
              <w:rPr>
                <w:rFonts w:ascii="Calibri" w:hAnsi="Calibri" w:cs="Calibri"/>
                <w:b/>
                <w:bCs/>
                <w:color w:val="000000"/>
              </w:rPr>
              <w:t>7</w:t>
            </w:r>
          </w:p>
        </w:tc>
      </w:tr>
      <w:tr w:rsidR="003A1229" w:rsidRPr="00C877CC" w14:paraId="1B10BA3F" w14:textId="77777777" w:rsidTr="008E7112">
        <w:trPr>
          <w:trHeight w:val="590"/>
        </w:trPr>
        <w:tc>
          <w:tcPr>
            <w:tcW w:w="1240" w:type="dxa"/>
            <w:tcBorders>
              <w:top w:val="single" w:sz="4" w:space="0" w:color="8EA9DB"/>
              <w:left w:val="single" w:sz="8" w:space="0" w:color="8EAADB"/>
              <w:bottom w:val="single" w:sz="8" w:space="0" w:color="8EAADB"/>
              <w:right w:val="single" w:sz="8" w:space="0" w:color="8EAADB"/>
            </w:tcBorders>
            <w:shd w:val="clear" w:color="auto" w:fill="auto"/>
            <w:vAlign w:val="center"/>
            <w:hideMark/>
          </w:tcPr>
          <w:p w14:paraId="4CF7D089" w14:textId="77777777" w:rsidR="003A1229" w:rsidRPr="00C877CC" w:rsidRDefault="003A1229" w:rsidP="008E7112">
            <w:pPr>
              <w:rPr>
                <w:rFonts w:ascii="Calibri" w:hAnsi="Calibri" w:cs="Calibri"/>
                <w:color w:val="000000"/>
              </w:rPr>
            </w:pPr>
            <w:r w:rsidRPr="00C877CC">
              <w:rPr>
                <w:rFonts w:ascii="Calibri" w:hAnsi="Calibri" w:cs="Calibri"/>
                <w:color w:val="000000"/>
              </w:rPr>
              <w:t>Cirkelvormig</w:t>
            </w:r>
          </w:p>
        </w:tc>
        <w:tc>
          <w:tcPr>
            <w:tcW w:w="1040" w:type="dxa"/>
            <w:tcBorders>
              <w:top w:val="single" w:sz="4" w:space="0" w:color="8EA9DB"/>
              <w:left w:val="nil"/>
              <w:bottom w:val="single" w:sz="8" w:space="0" w:color="8EAADB"/>
              <w:right w:val="single" w:sz="8" w:space="0" w:color="8EAADB"/>
            </w:tcBorders>
            <w:shd w:val="clear" w:color="auto" w:fill="auto"/>
            <w:vAlign w:val="center"/>
            <w:hideMark/>
          </w:tcPr>
          <w:p w14:paraId="5A07EE63" w14:textId="77777777" w:rsidR="003A1229" w:rsidRPr="00C877CC" w:rsidRDefault="003A1229" w:rsidP="008E7112">
            <w:pPr>
              <w:jc w:val="right"/>
              <w:rPr>
                <w:rFonts w:ascii="Calibri" w:hAnsi="Calibri" w:cs="Calibri"/>
                <w:b/>
                <w:bCs/>
                <w:color w:val="000000"/>
              </w:rPr>
            </w:pPr>
            <w:r w:rsidRPr="00C877CC">
              <w:rPr>
                <w:rFonts w:ascii="Calibri" w:hAnsi="Calibri" w:cs="Calibri"/>
                <w:b/>
                <w:bCs/>
                <w:color w:val="000000"/>
              </w:rPr>
              <w:t>8</w:t>
            </w:r>
          </w:p>
        </w:tc>
        <w:tc>
          <w:tcPr>
            <w:tcW w:w="960" w:type="dxa"/>
            <w:tcBorders>
              <w:top w:val="single" w:sz="4" w:space="0" w:color="8EA9DB"/>
              <w:left w:val="nil"/>
              <w:bottom w:val="single" w:sz="8" w:space="0" w:color="8EAADB"/>
              <w:right w:val="single" w:sz="8" w:space="0" w:color="8EAADB"/>
            </w:tcBorders>
            <w:shd w:val="clear" w:color="auto" w:fill="auto"/>
            <w:vAlign w:val="center"/>
            <w:hideMark/>
          </w:tcPr>
          <w:p w14:paraId="7D5124E7" w14:textId="77777777" w:rsidR="003A1229" w:rsidRPr="00C877CC" w:rsidRDefault="003A1229" w:rsidP="008E7112">
            <w:pPr>
              <w:jc w:val="right"/>
              <w:rPr>
                <w:rFonts w:ascii="Calibri" w:hAnsi="Calibri" w:cs="Calibri"/>
                <w:b/>
                <w:bCs/>
                <w:color w:val="000000"/>
              </w:rPr>
            </w:pPr>
            <w:r w:rsidRPr="00C877CC">
              <w:rPr>
                <w:rFonts w:ascii="Calibri" w:hAnsi="Calibri" w:cs="Calibri"/>
                <w:b/>
                <w:bCs/>
                <w:color w:val="000000"/>
              </w:rPr>
              <w:t>9</w:t>
            </w:r>
          </w:p>
        </w:tc>
        <w:tc>
          <w:tcPr>
            <w:tcW w:w="1080" w:type="dxa"/>
            <w:tcBorders>
              <w:top w:val="single" w:sz="4" w:space="0" w:color="8EA9DB"/>
              <w:left w:val="nil"/>
              <w:bottom w:val="single" w:sz="8" w:space="0" w:color="8EAADB"/>
              <w:right w:val="single" w:sz="8" w:space="0" w:color="8EAADB"/>
            </w:tcBorders>
            <w:shd w:val="clear" w:color="auto" w:fill="auto"/>
            <w:vAlign w:val="center"/>
            <w:hideMark/>
          </w:tcPr>
          <w:p w14:paraId="2D01A310" w14:textId="77777777" w:rsidR="003A1229" w:rsidRPr="00C877CC" w:rsidRDefault="003A1229" w:rsidP="008E7112">
            <w:pPr>
              <w:jc w:val="right"/>
              <w:rPr>
                <w:rFonts w:ascii="Calibri" w:hAnsi="Calibri" w:cs="Calibri"/>
                <w:b/>
                <w:bCs/>
                <w:color w:val="000000"/>
              </w:rPr>
            </w:pPr>
            <w:r w:rsidRPr="00C877CC">
              <w:rPr>
                <w:rFonts w:ascii="Calibri" w:hAnsi="Calibri" w:cs="Calibri"/>
                <w:b/>
                <w:bCs/>
                <w:color w:val="000000"/>
              </w:rPr>
              <w:t>10</w:t>
            </w:r>
          </w:p>
        </w:tc>
        <w:tc>
          <w:tcPr>
            <w:tcW w:w="960" w:type="dxa"/>
            <w:tcBorders>
              <w:top w:val="single" w:sz="4" w:space="0" w:color="8EA9DB"/>
              <w:left w:val="nil"/>
              <w:bottom w:val="single" w:sz="8" w:space="0" w:color="8EAADB"/>
              <w:right w:val="single" w:sz="8" w:space="0" w:color="8EAADB"/>
            </w:tcBorders>
            <w:shd w:val="clear" w:color="auto" w:fill="auto"/>
            <w:vAlign w:val="center"/>
            <w:hideMark/>
          </w:tcPr>
          <w:p w14:paraId="32D95B14" w14:textId="77777777" w:rsidR="003A1229" w:rsidRPr="00C877CC" w:rsidRDefault="003A1229" w:rsidP="008E7112">
            <w:pPr>
              <w:jc w:val="right"/>
              <w:rPr>
                <w:rFonts w:ascii="Calibri" w:hAnsi="Calibri" w:cs="Calibri"/>
                <w:b/>
                <w:bCs/>
                <w:color w:val="000000"/>
              </w:rPr>
            </w:pPr>
            <w:r w:rsidRPr="00C877CC">
              <w:rPr>
                <w:rFonts w:ascii="Calibri" w:hAnsi="Calibri" w:cs="Calibri"/>
                <w:b/>
                <w:bCs/>
                <w:color w:val="000000"/>
              </w:rPr>
              <w:t>9</w:t>
            </w:r>
          </w:p>
        </w:tc>
        <w:tc>
          <w:tcPr>
            <w:tcW w:w="960" w:type="dxa"/>
            <w:tcBorders>
              <w:top w:val="single" w:sz="4" w:space="0" w:color="8EA9DB"/>
              <w:left w:val="nil"/>
              <w:bottom w:val="single" w:sz="8" w:space="0" w:color="8EAADB"/>
              <w:right w:val="single" w:sz="8" w:space="0" w:color="8EAADB"/>
            </w:tcBorders>
            <w:shd w:val="clear" w:color="auto" w:fill="auto"/>
            <w:vAlign w:val="center"/>
            <w:hideMark/>
          </w:tcPr>
          <w:p w14:paraId="5787E5EE" w14:textId="77777777" w:rsidR="003A1229" w:rsidRPr="00C877CC" w:rsidRDefault="003A1229" w:rsidP="008E7112">
            <w:pPr>
              <w:jc w:val="right"/>
              <w:rPr>
                <w:rFonts w:ascii="Calibri" w:hAnsi="Calibri" w:cs="Calibri"/>
                <w:b/>
                <w:bCs/>
                <w:color w:val="000000"/>
              </w:rPr>
            </w:pPr>
            <w:r w:rsidRPr="00C877CC">
              <w:rPr>
                <w:rFonts w:ascii="Calibri" w:hAnsi="Calibri" w:cs="Calibri"/>
                <w:b/>
                <w:bCs/>
                <w:color w:val="000000"/>
              </w:rPr>
              <w:t>10</w:t>
            </w:r>
          </w:p>
        </w:tc>
        <w:tc>
          <w:tcPr>
            <w:tcW w:w="960" w:type="dxa"/>
            <w:tcBorders>
              <w:top w:val="single" w:sz="4" w:space="0" w:color="8EA9DB"/>
              <w:left w:val="nil"/>
              <w:bottom w:val="single" w:sz="8" w:space="0" w:color="8EAADB"/>
              <w:right w:val="single" w:sz="8" w:space="0" w:color="8EAADB"/>
            </w:tcBorders>
            <w:shd w:val="clear" w:color="auto" w:fill="auto"/>
            <w:vAlign w:val="center"/>
            <w:hideMark/>
          </w:tcPr>
          <w:p w14:paraId="138CC93C" w14:textId="77777777" w:rsidR="003A1229" w:rsidRPr="00C877CC" w:rsidRDefault="003A1229" w:rsidP="008E7112">
            <w:pPr>
              <w:jc w:val="right"/>
              <w:rPr>
                <w:rFonts w:ascii="Calibri" w:hAnsi="Calibri" w:cs="Calibri"/>
                <w:b/>
                <w:bCs/>
                <w:color w:val="000000"/>
              </w:rPr>
            </w:pPr>
            <w:r w:rsidRPr="00C877CC">
              <w:rPr>
                <w:rFonts w:ascii="Calibri" w:hAnsi="Calibri" w:cs="Calibri"/>
                <w:b/>
                <w:bCs/>
                <w:color w:val="000000"/>
              </w:rPr>
              <w:t>8</w:t>
            </w:r>
          </w:p>
        </w:tc>
      </w:tr>
      <w:tr w:rsidR="003A1229" w:rsidRPr="00C877CC" w14:paraId="01B68F8D" w14:textId="77777777" w:rsidTr="008E7112">
        <w:trPr>
          <w:trHeight w:val="300"/>
        </w:trPr>
        <w:tc>
          <w:tcPr>
            <w:tcW w:w="1240" w:type="dxa"/>
            <w:tcBorders>
              <w:top w:val="single" w:sz="4" w:space="0" w:color="8EA9DB"/>
              <w:left w:val="single" w:sz="8" w:space="0" w:color="8EAADB"/>
              <w:bottom w:val="single" w:sz="8" w:space="0" w:color="8EAADB"/>
              <w:right w:val="single" w:sz="8" w:space="0" w:color="8EAADB"/>
            </w:tcBorders>
            <w:shd w:val="clear" w:color="000000" w:fill="D9E2F3"/>
            <w:vAlign w:val="center"/>
            <w:hideMark/>
          </w:tcPr>
          <w:p w14:paraId="6BC5C63F" w14:textId="77777777" w:rsidR="003A1229" w:rsidRPr="00C877CC" w:rsidRDefault="003A1229" w:rsidP="008E7112">
            <w:pPr>
              <w:rPr>
                <w:rFonts w:ascii="Calibri" w:hAnsi="Calibri" w:cs="Calibri"/>
                <w:color w:val="000000"/>
              </w:rPr>
            </w:pPr>
            <w:r w:rsidRPr="00C877CC">
              <w:rPr>
                <w:rFonts w:ascii="Calibri" w:hAnsi="Calibri" w:cs="Calibri"/>
                <w:color w:val="000000"/>
              </w:rPr>
              <w:t>Compact</w:t>
            </w:r>
          </w:p>
        </w:tc>
        <w:tc>
          <w:tcPr>
            <w:tcW w:w="1040" w:type="dxa"/>
            <w:tcBorders>
              <w:top w:val="single" w:sz="4" w:space="0" w:color="8EA9DB"/>
              <w:left w:val="nil"/>
              <w:bottom w:val="single" w:sz="8" w:space="0" w:color="8EAADB"/>
              <w:right w:val="single" w:sz="8" w:space="0" w:color="8EAADB"/>
            </w:tcBorders>
            <w:shd w:val="clear" w:color="000000" w:fill="D9E2F3"/>
            <w:vAlign w:val="center"/>
            <w:hideMark/>
          </w:tcPr>
          <w:p w14:paraId="1D53440B" w14:textId="77777777" w:rsidR="003A1229" w:rsidRPr="00C877CC" w:rsidRDefault="003A1229" w:rsidP="008E7112">
            <w:pPr>
              <w:jc w:val="right"/>
              <w:rPr>
                <w:rFonts w:ascii="Calibri" w:hAnsi="Calibri" w:cs="Calibri"/>
                <w:b/>
                <w:bCs/>
                <w:color w:val="000000"/>
              </w:rPr>
            </w:pPr>
            <w:r w:rsidRPr="00C877CC">
              <w:rPr>
                <w:rFonts w:ascii="Calibri" w:hAnsi="Calibri" w:cs="Calibri"/>
                <w:b/>
                <w:bCs/>
                <w:color w:val="000000"/>
              </w:rPr>
              <w:t>9</w:t>
            </w:r>
          </w:p>
        </w:tc>
        <w:tc>
          <w:tcPr>
            <w:tcW w:w="960" w:type="dxa"/>
            <w:tcBorders>
              <w:top w:val="single" w:sz="4" w:space="0" w:color="8EA9DB"/>
              <w:left w:val="nil"/>
              <w:bottom w:val="single" w:sz="8" w:space="0" w:color="8EAADB"/>
              <w:right w:val="single" w:sz="8" w:space="0" w:color="8EAADB"/>
            </w:tcBorders>
            <w:shd w:val="clear" w:color="000000" w:fill="D9E2F3"/>
            <w:vAlign w:val="center"/>
            <w:hideMark/>
          </w:tcPr>
          <w:p w14:paraId="1E6615DE" w14:textId="77777777" w:rsidR="003A1229" w:rsidRPr="00C877CC" w:rsidRDefault="003A1229" w:rsidP="008E7112">
            <w:pPr>
              <w:jc w:val="right"/>
              <w:rPr>
                <w:rFonts w:ascii="Calibri" w:hAnsi="Calibri" w:cs="Calibri"/>
                <w:b/>
                <w:bCs/>
                <w:color w:val="000000"/>
              </w:rPr>
            </w:pPr>
            <w:r w:rsidRPr="00C877CC">
              <w:rPr>
                <w:rFonts w:ascii="Calibri" w:hAnsi="Calibri" w:cs="Calibri"/>
                <w:b/>
                <w:bCs/>
                <w:color w:val="000000"/>
              </w:rPr>
              <w:t>7</w:t>
            </w:r>
          </w:p>
        </w:tc>
        <w:tc>
          <w:tcPr>
            <w:tcW w:w="1080" w:type="dxa"/>
            <w:tcBorders>
              <w:top w:val="single" w:sz="4" w:space="0" w:color="8EA9DB"/>
              <w:left w:val="nil"/>
              <w:bottom w:val="single" w:sz="8" w:space="0" w:color="8EAADB"/>
              <w:right w:val="single" w:sz="8" w:space="0" w:color="8EAADB"/>
            </w:tcBorders>
            <w:shd w:val="clear" w:color="000000" w:fill="D9E2F3"/>
            <w:vAlign w:val="center"/>
            <w:hideMark/>
          </w:tcPr>
          <w:p w14:paraId="4D619E25" w14:textId="77777777" w:rsidR="003A1229" w:rsidRPr="00C877CC" w:rsidRDefault="003A1229" w:rsidP="008E7112">
            <w:pPr>
              <w:jc w:val="right"/>
              <w:rPr>
                <w:rFonts w:ascii="Calibri" w:hAnsi="Calibri" w:cs="Calibri"/>
                <w:b/>
                <w:bCs/>
                <w:color w:val="000000"/>
              </w:rPr>
            </w:pPr>
            <w:r w:rsidRPr="00C877CC">
              <w:rPr>
                <w:rFonts w:ascii="Calibri" w:hAnsi="Calibri" w:cs="Calibri"/>
                <w:b/>
                <w:bCs/>
                <w:color w:val="000000"/>
              </w:rPr>
              <w:t>8</w:t>
            </w:r>
          </w:p>
        </w:tc>
        <w:tc>
          <w:tcPr>
            <w:tcW w:w="960" w:type="dxa"/>
            <w:tcBorders>
              <w:top w:val="single" w:sz="4" w:space="0" w:color="8EA9DB"/>
              <w:left w:val="nil"/>
              <w:bottom w:val="single" w:sz="8" w:space="0" w:color="8EAADB"/>
              <w:right w:val="single" w:sz="8" w:space="0" w:color="8EAADB"/>
            </w:tcBorders>
            <w:shd w:val="clear" w:color="000000" w:fill="D9E2F3"/>
            <w:vAlign w:val="center"/>
            <w:hideMark/>
          </w:tcPr>
          <w:p w14:paraId="34FCC9A2" w14:textId="77777777" w:rsidR="003A1229" w:rsidRPr="00C877CC" w:rsidRDefault="003A1229" w:rsidP="008E7112">
            <w:pPr>
              <w:jc w:val="right"/>
              <w:rPr>
                <w:rFonts w:ascii="Calibri" w:hAnsi="Calibri" w:cs="Calibri"/>
                <w:b/>
                <w:bCs/>
                <w:color w:val="000000"/>
              </w:rPr>
            </w:pPr>
            <w:r w:rsidRPr="00C877CC">
              <w:rPr>
                <w:rFonts w:ascii="Calibri" w:hAnsi="Calibri" w:cs="Calibri"/>
                <w:b/>
                <w:bCs/>
                <w:color w:val="000000"/>
              </w:rPr>
              <w:t>7</w:t>
            </w:r>
          </w:p>
        </w:tc>
        <w:tc>
          <w:tcPr>
            <w:tcW w:w="960" w:type="dxa"/>
            <w:tcBorders>
              <w:top w:val="single" w:sz="4" w:space="0" w:color="8EA9DB"/>
              <w:left w:val="nil"/>
              <w:bottom w:val="single" w:sz="8" w:space="0" w:color="8EAADB"/>
              <w:right w:val="single" w:sz="8" w:space="0" w:color="8EAADB"/>
            </w:tcBorders>
            <w:shd w:val="clear" w:color="000000" w:fill="D9E2F3"/>
            <w:vAlign w:val="center"/>
            <w:hideMark/>
          </w:tcPr>
          <w:p w14:paraId="60D01DAC" w14:textId="77777777" w:rsidR="003A1229" w:rsidRPr="00C877CC" w:rsidRDefault="003A1229" w:rsidP="008E7112">
            <w:pPr>
              <w:jc w:val="right"/>
              <w:rPr>
                <w:rFonts w:ascii="Calibri" w:hAnsi="Calibri" w:cs="Calibri"/>
                <w:b/>
                <w:bCs/>
                <w:color w:val="000000"/>
              </w:rPr>
            </w:pPr>
            <w:r w:rsidRPr="00C877CC">
              <w:rPr>
                <w:rFonts w:ascii="Calibri" w:hAnsi="Calibri" w:cs="Calibri"/>
                <w:b/>
                <w:bCs/>
                <w:color w:val="000000"/>
              </w:rPr>
              <w:t>8</w:t>
            </w:r>
          </w:p>
        </w:tc>
        <w:tc>
          <w:tcPr>
            <w:tcW w:w="960" w:type="dxa"/>
            <w:tcBorders>
              <w:top w:val="single" w:sz="4" w:space="0" w:color="8EA9DB"/>
              <w:left w:val="nil"/>
              <w:bottom w:val="single" w:sz="8" w:space="0" w:color="8EAADB"/>
              <w:right w:val="single" w:sz="8" w:space="0" w:color="8EAADB"/>
            </w:tcBorders>
            <w:shd w:val="clear" w:color="000000" w:fill="D9E2F3"/>
            <w:vAlign w:val="center"/>
            <w:hideMark/>
          </w:tcPr>
          <w:p w14:paraId="2B0F36D0" w14:textId="77777777" w:rsidR="003A1229" w:rsidRPr="00C877CC" w:rsidRDefault="003A1229" w:rsidP="008E7112">
            <w:pPr>
              <w:jc w:val="right"/>
              <w:rPr>
                <w:rFonts w:ascii="Calibri" w:hAnsi="Calibri" w:cs="Calibri"/>
                <w:b/>
                <w:bCs/>
                <w:color w:val="000000"/>
              </w:rPr>
            </w:pPr>
            <w:r w:rsidRPr="00C877CC">
              <w:rPr>
                <w:rFonts w:ascii="Calibri" w:hAnsi="Calibri" w:cs="Calibri"/>
                <w:b/>
                <w:bCs/>
                <w:color w:val="000000"/>
              </w:rPr>
              <w:t>8</w:t>
            </w:r>
          </w:p>
        </w:tc>
      </w:tr>
      <w:tr w:rsidR="003A1229" w:rsidRPr="00C877CC" w14:paraId="7E0DCC0D" w14:textId="77777777" w:rsidTr="008E7112">
        <w:trPr>
          <w:trHeight w:val="590"/>
        </w:trPr>
        <w:tc>
          <w:tcPr>
            <w:tcW w:w="1240" w:type="dxa"/>
            <w:tcBorders>
              <w:top w:val="single" w:sz="4" w:space="0" w:color="8EA9DB"/>
              <w:left w:val="single" w:sz="8" w:space="0" w:color="8EAADB"/>
              <w:bottom w:val="single" w:sz="8" w:space="0" w:color="8EAADB"/>
              <w:right w:val="single" w:sz="8" w:space="0" w:color="8EAADB"/>
            </w:tcBorders>
            <w:shd w:val="clear" w:color="auto" w:fill="auto"/>
            <w:vAlign w:val="center"/>
            <w:hideMark/>
          </w:tcPr>
          <w:p w14:paraId="53ADBA5C" w14:textId="77777777" w:rsidR="003A1229" w:rsidRPr="00C877CC" w:rsidRDefault="003A1229" w:rsidP="008E7112">
            <w:pPr>
              <w:rPr>
                <w:rFonts w:ascii="Calibri" w:hAnsi="Calibri" w:cs="Calibri"/>
                <w:color w:val="000000"/>
              </w:rPr>
            </w:pPr>
            <w:r w:rsidRPr="00C877CC">
              <w:rPr>
                <w:rFonts w:ascii="Calibri" w:hAnsi="Calibri" w:cs="Calibri"/>
                <w:color w:val="000000"/>
              </w:rPr>
              <w:t>Plakkerigheid</w:t>
            </w:r>
          </w:p>
        </w:tc>
        <w:tc>
          <w:tcPr>
            <w:tcW w:w="1040" w:type="dxa"/>
            <w:tcBorders>
              <w:top w:val="single" w:sz="4" w:space="0" w:color="8EA9DB"/>
              <w:left w:val="nil"/>
              <w:bottom w:val="single" w:sz="8" w:space="0" w:color="8EAADB"/>
              <w:right w:val="single" w:sz="8" w:space="0" w:color="8EAADB"/>
            </w:tcBorders>
            <w:shd w:val="clear" w:color="auto" w:fill="auto"/>
            <w:vAlign w:val="center"/>
            <w:hideMark/>
          </w:tcPr>
          <w:p w14:paraId="4AD346B9" w14:textId="77777777" w:rsidR="003A1229" w:rsidRPr="00C877CC" w:rsidRDefault="003A1229" w:rsidP="008E7112">
            <w:pPr>
              <w:jc w:val="right"/>
              <w:rPr>
                <w:rFonts w:ascii="Calibri" w:hAnsi="Calibri" w:cs="Calibri"/>
                <w:b/>
                <w:bCs/>
                <w:color w:val="000000"/>
              </w:rPr>
            </w:pPr>
            <w:r w:rsidRPr="00C877CC">
              <w:rPr>
                <w:rFonts w:ascii="Calibri" w:hAnsi="Calibri" w:cs="Calibri"/>
                <w:b/>
                <w:bCs/>
                <w:color w:val="000000"/>
              </w:rPr>
              <w:t>5</w:t>
            </w:r>
          </w:p>
        </w:tc>
        <w:tc>
          <w:tcPr>
            <w:tcW w:w="960" w:type="dxa"/>
            <w:tcBorders>
              <w:top w:val="single" w:sz="4" w:space="0" w:color="8EA9DB"/>
              <w:left w:val="nil"/>
              <w:bottom w:val="single" w:sz="8" w:space="0" w:color="8EAADB"/>
              <w:right w:val="single" w:sz="8" w:space="0" w:color="8EAADB"/>
            </w:tcBorders>
            <w:shd w:val="clear" w:color="auto" w:fill="auto"/>
            <w:vAlign w:val="center"/>
            <w:hideMark/>
          </w:tcPr>
          <w:p w14:paraId="264CF5E2" w14:textId="77777777" w:rsidR="003A1229" w:rsidRPr="00C877CC" w:rsidRDefault="003A1229" w:rsidP="008E7112">
            <w:pPr>
              <w:jc w:val="right"/>
              <w:rPr>
                <w:rFonts w:ascii="Calibri" w:hAnsi="Calibri" w:cs="Calibri"/>
                <w:b/>
                <w:bCs/>
                <w:color w:val="000000"/>
              </w:rPr>
            </w:pPr>
            <w:r w:rsidRPr="00C877CC">
              <w:rPr>
                <w:rFonts w:ascii="Calibri" w:hAnsi="Calibri" w:cs="Calibri"/>
                <w:b/>
                <w:bCs/>
                <w:color w:val="000000"/>
              </w:rPr>
              <w:t>4</w:t>
            </w:r>
          </w:p>
        </w:tc>
        <w:tc>
          <w:tcPr>
            <w:tcW w:w="1080" w:type="dxa"/>
            <w:tcBorders>
              <w:top w:val="single" w:sz="4" w:space="0" w:color="8EA9DB"/>
              <w:left w:val="nil"/>
              <w:bottom w:val="single" w:sz="8" w:space="0" w:color="8EAADB"/>
              <w:right w:val="single" w:sz="8" w:space="0" w:color="8EAADB"/>
            </w:tcBorders>
            <w:shd w:val="clear" w:color="auto" w:fill="auto"/>
            <w:vAlign w:val="center"/>
            <w:hideMark/>
          </w:tcPr>
          <w:p w14:paraId="7181AE4C" w14:textId="77777777" w:rsidR="003A1229" w:rsidRPr="00C877CC" w:rsidRDefault="003A1229" w:rsidP="008E7112">
            <w:pPr>
              <w:jc w:val="right"/>
              <w:rPr>
                <w:rFonts w:ascii="Calibri" w:hAnsi="Calibri" w:cs="Calibri"/>
                <w:b/>
                <w:bCs/>
                <w:color w:val="000000"/>
              </w:rPr>
            </w:pPr>
            <w:r w:rsidRPr="00C877CC">
              <w:rPr>
                <w:rFonts w:ascii="Calibri" w:hAnsi="Calibri" w:cs="Calibri"/>
                <w:b/>
                <w:bCs/>
                <w:color w:val="000000"/>
              </w:rPr>
              <w:t>3</w:t>
            </w:r>
          </w:p>
        </w:tc>
        <w:tc>
          <w:tcPr>
            <w:tcW w:w="960" w:type="dxa"/>
            <w:tcBorders>
              <w:top w:val="single" w:sz="4" w:space="0" w:color="8EA9DB"/>
              <w:left w:val="nil"/>
              <w:bottom w:val="single" w:sz="8" w:space="0" w:color="8EAADB"/>
              <w:right w:val="single" w:sz="8" w:space="0" w:color="8EAADB"/>
            </w:tcBorders>
            <w:shd w:val="clear" w:color="auto" w:fill="auto"/>
            <w:vAlign w:val="center"/>
            <w:hideMark/>
          </w:tcPr>
          <w:p w14:paraId="17089997" w14:textId="77777777" w:rsidR="003A1229" w:rsidRPr="00C877CC" w:rsidRDefault="003A1229" w:rsidP="008E7112">
            <w:pPr>
              <w:jc w:val="right"/>
              <w:rPr>
                <w:rFonts w:ascii="Calibri" w:hAnsi="Calibri" w:cs="Calibri"/>
                <w:b/>
                <w:bCs/>
                <w:color w:val="000000"/>
              </w:rPr>
            </w:pPr>
            <w:r w:rsidRPr="00C877CC">
              <w:rPr>
                <w:rFonts w:ascii="Calibri" w:hAnsi="Calibri" w:cs="Calibri"/>
                <w:b/>
                <w:bCs/>
                <w:color w:val="000000"/>
              </w:rPr>
              <w:t>4</w:t>
            </w:r>
          </w:p>
        </w:tc>
        <w:tc>
          <w:tcPr>
            <w:tcW w:w="960" w:type="dxa"/>
            <w:tcBorders>
              <w:top w:val="single" w:sz="4" w:space="0" w:color="8EA9DB"/>
              <w:left w:val="nil"/>
              <w:bottom w:val="single" w:sz="8" w:space="0" w:color="8EAADB"/>
              <w:right w:val="single" w:sz="8" w:space="0" w:color="8EAADB"/>
            </w:tcBorders>
            <w:shd w:val="clear" w:color="auto" w:fill="auto"/>
            <w:vAlign w:val="center"/>
            <w:hideMark/>
          </w:tcPr>
          <w:p w14:paraId="3FF8F29F" w14:textId="77777777" w:rsidR="003A1229" w:rsidRPr="00C877CC" w:rsidRDefault="003A1229" w:rsidP="008E7112">
            <w:pPr>
              <w:jc w:val="right"/>
              <w:rPr>
                <w:rFonts w:ascii="Calibri" w:hAnsi="Calibri" w:cs="Calibri"/>
                <w:b/>
                <w:bCs/>
                <w:color w:val="000000"/>
              </w:rPr>
            </w:pPr>
            <w:r w:rsidRPr="00C877CC">
              <w:rPr>
                <w:rFonts w:ascii="Calibri" w:hAnsi="Calibri" w:cs="Calibri"/>
                <w:b/>
                <w:bCs/>
                <w:color w:val="000000"/>
              </w:rPr>
              <w:t>5</w:t>
            </w:r>
          </w:p>
        </w:tc>
        <w:tc>
          <w:tcPr>
            <w:tcW w:w="960" w:type="dxa"/>
            <w:tcBorders>
              <w:top w:val="single" w:sz="4" w:space="0" w:color="8EA9DB"/>
              <w:left w:val="nil"/>
              <w:bottom w:val="single" w:sz="8" w:space="0" w:color="8EAADB"/>
              <w:right w:val="single" w:sz="8" w:space="0" w:color="8EAADB"/>
            </w:tcBorders>
            <w:shd w:val="clear" w:color="auto" w:fill="auto"/>
            <w:vAlign w:val="center"/>
            <w:hideMark/>
          </w:tcPr>
          <w:p w14:paraId="4C80A384" w14:textId="77777777" w:rsidR="003A1229" w:rsidRPr="00C877CC" w:rsidRDefault="003A1229" w:rsidP="008E7112">
            <w:pPr>
              <w:jc w:val="right"/>
              <w:rPr>
                <w:rFonts w:ascii="Calibri" w:hAnsi="Calibri" w:cs="Calibri"/>
                <w:b/>
                <w:bCs/>
                <w:color w:val="000000"/>
              </w:rPr>
            </w:pPr>
            <w:r w:rsidRPr="00C877CC">
              <w:rPr>
                <w:rFonts w:ascii="Calibri" w:hAnsi="Calibri" w:cs="Calibri"/>
                <w:b/>
                <w:bCs/>
                <w:color w:val="000000"/>
              </w:rPr>
              <w:t>3</w:t>
            </w:r>
          </w:p>
        </w:tc>
      </w:tr>
      <w:tr w:rsidR="003A1229" w:rsidRPr="00C877CC" w14:paraId="71F40D5D" w14:textId="77777777" w:rsidTr="008E7112">
        <w:trPr>
          <w:trHeight w:val="300"/>
        </w:trPr>
        <w:tc>
          <w:tcPr>
            <w:tcW w:w="1240" w:type="dxa"/>
            <w:tcBorders>
              <w:top w:val="single" w:sz="4" w:space="0" w:color="8EA9DB"/>
              <w:left w:val="single" w:sz="8" w:space="0" w:color="8EAADB"/>
              <w:bottom w:val="single" w:sz="8" w:space="0" w:color="8EAADB"/>
              <w:right w:val="single" w:sz="8" w:space="0" w:color="8EAADB"/>
            </w:tcBorders>
            <w:shd w:val="clear" w:color="000000" w:fill="D9E2F3"/>
            <w:vAlign w:val="center"/>
            <w:hideMark/>
          </w:tcPr>
          <w:p w14:paraId="725A0B67" w14:textId="77777777" w:rsidR="003A1229" w:rsidRPr="00C877CC" w:rsidRDefault="003A1229" w:rsidP="008E7112">
            <w:pPr>
              <w:rPr>
                <w:rFonts w:ascii="Calibri" w:hAnsi="Calibri" w:cs="Calibri"/>
                <w:color w:val="000000"/>
              </w:rPr>
            </w:pPr>
            <w:r w:rsidRPr="00C877CC">
              <w:rPr>
                <w:rFonts w:ascii="Calibri" w:hAnsi="Calibri" w:cs="Calibri"/>
                <w:color w:val="000000"/>
              </w:rPr>
              <w:t>Zure geur</w:t>
            </w:r>
          </w:p>
        </w:tc>
        <w:tc>
          <w:tcPr>
            <w:tcW w:w="1040" w:type="dxa"/>
            <w:tcBorders>
              <w:top w:val="single" w:sz="4" w:space="0" w:color="8EA9DB"/>
              <w:left w:val="nil"/>
              <w:bottom w:val="single" w:sz="8" w:space="0" w:color="8EAADB"/>
              <w:right w:val="single" w:sz="8" w:space="0" w:color="8EAADB"/>
            </w:tcBorders>
            <w:shd w:val="clear" w:color="000000" w:fill="D9E2F3"/>
            <w:vAlign w:val="center"/>
            <w:hideMark/>
          </w:tcPr>
          <w:p w14:paraId="037451DA" w14:textId="77777777" w:rsidR="003A1229" w:rsidRPr="00C877CC" w:rsidRDefault="003A1229" w:rsidP="008E7112">
            <w:pPr>
              <w:jc w:val="right"/>
              <w:rPr>
                <w:rFonts w:ascii="Calibri" w:hAnsi="Calibri" w:cs="Calibri"/>
                <w:b/>
                <w:bCs/>
                <w:color w:val="000000"/>
              </w:rPr>
            </w:pPr>
            <w:r w:rsidRPr="00C877CC">
              <w:rPr>
                <w:rFonts w:ascii="Calibri" w:hAnsi="Calibri" w:cs="Calibri"/>
                <w:b/>
                <w:bCs/>
                <w:color w:val="000000"/>
              </w:rPr>
              <w:t>1</w:t>
            </w:r>
          </w:p>
        </w:tc>
        <w:tc>
          <w:tcPr>
            <w:tcW w:w="960" w:type="dxa"/>
            <w:tcBorders>
              <w:top w:val="single" w:sz="4" w:space="0" w:color="8EA9DB"/>
              <w:left w:val="nil"/>
              <w:bottom w:val="single" w:sz="8" w:space="0" w:color="8EAADB"/>
              <w:right w:val="single" w:sz="8" w:space="0" w:color="8EAADB"/>
            </w:tcBorders>
            <w:shd w:val="clear" w:color="000000" w:fill="D9E2F3"/>
            <w:vAlign w:val="center"/>
            <w:hideMark/>
          </w:tcPr>
          <w:p w14:paraId="2074CD2C" w14:textId="77777777" w:rsidR="003A1229" w:rsidRPr="00C877CC" w:rsidRDefault="003A1229" w:rsidP="008E7112">
            <w:pPr>
              <w:jc w:val="right"/>
              <w:rPr>
                <w:rFonts w:ascii="Calibri" w:hAnsi="Calibri" w:cs="Calibri"/>
                <w:b/>
                <w:bCs/>
                <w:color w:val="000000"/>
              </w:rPr>
            </w:pPr>
            <w:r w:rsidRPr="00C877CC">
              <w:rPr>
                <w:rFonts w:ascii="Calibri" w:hAnsi="Calibri" w:cs="Calibri"/>
                <w:b/>
                <w:bCs/>
                <w:color w:val="000000"/>
              </w:rPr>
              <w:t>0</w:t>
            </w:r>
          </w:p>
        </w:tc>
        <w:tc>
          <w:tcPr>
            <w:tcW w:w="1080" w:type="dxa"/>
            <w:tcBorders>
              <w:top w:val="single" w:sz="4" w:space="0" w:color="8EA9DB"/>
              <w:left w:val="nil"/>
              <w:bottom w:val="single" w:sz="8" w:space="0" w:color="8EAADB"/>
              <w:right w:val="single" w:sz="8" w:space="0" w:color="8EAADB"/>
            </w:tcBorders>
            <w:shd w:val="clear" w:color="000000" w:fill="D9E2F3"/>
            <w:vAlign w:val="center"/>
            <w:hideMark/>
          </w:tcPr>
          <w:p w14:paraId="3BEFD492" w14:textId="77777777" w:rsidR="003A1229" w:rsidRPr="00C877CC" w:rsidRDefault="003A1229" w:rsidP="008E7112">
            <w:pPr>
              <w:jc w:val="right"/>
              <w:rPr>
                <w:rFonts w:ascii="Calibri" w:hAnsi="Calibri" w:cs="Calibri"/>
                <w:b/>
                <w:bCs/>
                <w:color w:val="000000"/>
              </w:rPr>
            </w:pPr>
            <w:r w:rsidRPr="00C877CC">
              <w:rPr>
                <w:rFonts w:ascii="Calibri" w:hAnsi="Calibri" w:cs="Calibri"/>
                <w:b/>
                <w:bCs/>
                <w:color w:val="000000"/>
              </w:rPr>
              <w:t>2</w:t>
            </w:r>
          </w:p>
        </w:tc>
        <w:tc>
          <w:tcPr>
            <w:tcW w:w="960" w:type="dxa"/>
            <w:tcBorders>
              <w:top w:val="single" w:sz="4" w:space="0" w:color="8EA9DB"/>
              <w:left w:val="nil"/>
              <w:bottom w:val="single" w:sz="8" w:space="0" w:color="8EAADB"/>
              <w:right w:val="single" w:sz="8" w:space="0" w:color="8EAADB"/>
            </w:tcBorders>
            <w:shd w:val="clear" w:color="000000" w:fill="D9E2F3"/>
            <w:vAlign w:val="center"/>
            <w:hideMark/>
          </w:tcPr>
          <w:p w14:paraId="7ABAB8BB" w14:textId="77777777" w:rsidR="003A1229" w:rsidRPr="00C877CC" w:rsidRDefault="003A1229" w:rsidP="008E7112">
            <w:pPr>
              <w:jc w:val="right"/>
              <w:rPr>
                <w:rFonts w:ascii="Calibri" w:hAnsi="Calibri" w:cs="Calibri"/>
                <w:b/>
                <w:bCs/>
                <w:color w:val="000000"/>
              </w:rPr>
            </w:pPr>
            <w:r w:rsidRPr="00C877CC">
              <w:rPr>
                <w:rFonts w:ascii="Calibri" w:hAnsi="Calibri" w:cs="Calibri"/>
                <w:b/>
                <w:bCs/>
                <w:color w:val="000000"/>
              </w:rPr>
              <w:t>0</w:t>
            </w:r>
          </w:p>
        </w:tc>
        <w:tc>
          <w:tcPr>
            <w:tcW w:w="960" w:type="dxa"/>
            <w:tcBorders>
              <w:top w:val="single" w:sz="4" w:space="0" w:color="8EA9DB"/>
              <w:left w:val="nil"/>
              <w:bottom w:val="single" w:sz="8" w:space="0" w:color="8EAADB"/>
              <w:right w:val="single" w:sz="8" w:space="0" w:color="8EAADB"/>
            </w:tcBorders>
            <w:shd w:val="clear" w:color="000000" w:fill="D9E2F3"/>
            <w:vAlign w:val="center"/>
            <w:hideMark/>
          </w:tcPr>
          <w:p w14:paraId="684DDA03" w14:textId="77777777" w:rsidR="003A1229" w:rsidRPr="00C877CC" w:rsidRDefault="003A1229" w:rsidP="008E7112">
            <w:pPr>
              <w:jc w:val="right"/>
              <w:rPr>
                <w:rFonts w:ascii="Calibri" w:hAnsi="Calibri" w:cs="Calibri"/>
                <w:b/>
                <w:bCs/>
                <w:color w:val="000000"/>
              </w:rPr>
            </w:pPr>
            <w:r w:rsidRPr="00C877CC">
              <w:rPr>
                <w:rFonts w:ascii="Calibri" w:hAnsi="Calibri" w:cs="Calibri"/>
                <w:b/>
                <w:bCs/>
                <w:color w:val="000000"/>
              </w:rPr>
              <w:t>1</w:t>
            </w:r>
          </w:p>
        </w:tc>
        <w:tc>
          <w:tcPr>
            <w:tcW w:w="960" w:type="dxa"/>
            <w:tcBorders>
              <w:top w:val="single" w:sz="4" w:space="0" w:color="8EA9DB"/>
              <w:left w:val="nil"/>
              <w:bottom w:val="single" w:sz="8" w:space="0" w:color="8EAADB"/>
              <w:right w:val="single" w:sz="8" w:space="0" w:color="8EAADB"/>
            </w:tcBorders>
            <w:shd w:val="clear" w:color="000000" w:fill="D9E2F3"/>
            <w:vAlign w:val="center"/>
            <w:hideMark/>
          </w:tcPr>
          <w:p w14:paraId="0DB19D81" w14:textId="77777777" w:rsidR="003A1229" w:rsidRPr="00C877CC" w:rsidRDefault="003A1229" w:rsidP="008E7112">
            <w:pPr>
              <w:jc w:val="right"/>
              <w:rPr>
                <w:rFonts w:ascii="Calibri" w:hAnsi="Calibri" w:cs="Calibri"/>
                <w:b/>
                <w:bCs/>
                <w:color w:val="000000"/>
              </w:rPr>
            </w:pPr>
            <w:r w:rsidRPr="00C877CC">
              <w:rPr>
                <w:rFonts w:ascii="Calibri" w:hAnsi="Calibri" w:cs="Calibri"/>
                <w:b/>
                <w:bCs/>
                <w:color w:val="000000"/>
              </w:rPr>
              <w:t>0</w:t>
            </w:r>
          </w:p>
        </w:tc>
      </w:tr>
      <w:tr w:rsidR="003A1229" w:rsidRPr="00C877CC" w14:paraId="0A955108" w14:textId="77777777" w:rsidTr="008E7112">
        <w:trPr>
          <w:trHeight w:val="590"/>
        </w:trPr>
        <w:tc>
          <w:tcPr>
            <w:tcW w:w="1240" w:type="dxa"/>
            <w:tcBorders>
              <w:top w:val="single" w:sz="4" w:space="0" w:color="8EA9DB"/>
              <w:left w:val="single" w:sz="8" w:space="0" w:color="8EAADB"/>
              <w:bottom w:val="single" w:sz="8" w:space="0" w:color="8EAADB"/>
              <w:right w:val="single" w:sz="8" w:space="0" w:color="8EAADB"/>
            </w:tcBorders>
            <w:shd w:val="clear" w:color="auto" w:fill="auto"/>
            <w:vAlign w:val="center"/>
            <w:hideMark/>
          </w:tcPr>
          <w:p w14:paraId="3AB1AF22" w14:textId="77777777" w:rsidR="003A1229" w:rsidRPr="00C877CC" w:rsidRDefault="003A1229" w:rsidP="008E7112">
            <w:pPr>
              <w:rPr>
                <w:rFonts w:ascii="Calibri" w:hAnsi="Calibri" w:cs="Calibri"/>
                <w:color w:val="000000"/>
              </w:rPr>
            </w:pPr>
            <w:r w:rsidRPr="00C877CC">
              <w:rPr>
                <w:rFonts w:ascii="Calibri" w:hAnsi="Calibri" w:cs="Calibri"/>
                <w:color w:val="000000"/>
              </w:rPr>
              <w:t>Wortel geur</w:t>
            </w:r>
          </w:p>
        </w:tc>
        <w:tc>
          <w:tcPr>
            <w:tcW w:w="1040" w:type="dxa"/>
            <w:tcBorders>
              <w:top w:val="single" w:sz="4" w:space="0" w:color="8EA9DB"/>
              <w:left w:val="nil"/>
              <w:bottom w:val="single" w:sz="8" w:space="0" w:color="8EAADB"/>
              <w:right w:val="single" w:sz="8" w:space="0" w:color="8EAADB"/>
            </w:tcBorders>
            <w:shd w:val="clear" w:color="auto" w:fill="auto"/>
            <w:vAlign w:val="center"/>
            <w:hideMark/>
          </w:tcPr>
          <w:p w14:paraId="4D98790D" w14:textId="77777777" w:rsidR="003A1229" w:rsidRPr="00C877CC" w:rsidRDefault="003A1229" w:rsidP="008E7112">
            <w:pPr>
              <w:jc w:val="right"/>
              <w:rPr>
                <w:rFonts w:ascii="Calibri" w:hAnsi="Calibri" w:cs="Calibri"/>
                <w:b/>
                <w:bCs/>
                <w:color w:val="000000"/>
              </w:rPr>
            </w:pPr>
            <w:r w:rsidRPr="00C877CC">
              <w:rPr>
                <w:rFonts w:ascii="Calibri" w:hAnsi="Calibri" w:cs="Calibri"/>
                <w:b/>
                <w:bCs/>
                <w:color w:val="000000"/>
              </w:rPr>
              <w:t>7</w:t>
            </w:r>
          </w:p>
        </w:tc>
        <w:tc>
          <w:tcPr>
            <w:tcW w:w="960" w:type="dxa"/>
            <w:tcBorders>
              <w:top w:val="single" w:sz="4" w:space="0" w:color="8EA9DB"/>
              <w:left w:val="nil"/>
              <w:bottom w:val="single" w:sz="8" w:space="0" w:color="8EAADB"/>
              <w:right w:val="single" w:sz="8" w:space="0" w:color="8EAADB"/>
            </w:tcBorders>
            <w:shd w:val="clear" w:color="auto" w:fill="auto"/>
            <w:vAlign w:val="center"/>
            <w:hideMark/>
          </w:tcPr>
          <w:p w14:paraId="6D68CF6C" w14:textId="77777777" w:rsidR="003A1229" w:rsidRPr="00C877CC" w:rsidRDefault="003A1229" w:rsidP="008E7112">
            <w:pPr>
              <w:jc w:val="right"/>
              <w:rPr>
                <w:rFonts w:ascii="Calibri" w:hAnsi="Calibri" w:cs="Calibri"/>
                <w:b/>
                <w:bCs/>
                <w:color w:val="000000"/>
              </w:rPr>
            </w:pPr>
            <w:r w:rsidRPr="00C877CC">
              <w:rPr>
                <w:rFonts w:ascii="Calibri" w:hAnsi="Calibri" w:cs="Calibri"/>
                <w:b/>
                <w:bCs/>
                <w:color w:val="000000"/>
              </w:rPr>
              <w:t>8</w:t>
            </w:r>
          </w:p>
        </w:tc>
        <w:tc>
          <w:tcPr>
            <w:tcW w:w="1080" w:type="dxa"/>
            <w:tcBorders>
              <w:top w:val="single" w:sz="4" w:space="0" w:color="8EA9DB"/>
              <w:left w:val="nil"/>
              <w:bottom w:val="single" w:sz="8" w:space="0" w:color="8EAADB"/>
              <w:right w:val="single" w:sz="8" w:space="0" w:color="8EAADB"/>
            </w:tcBorders>
            <w:shd w:val="clear" w:color="auto" w:fill="auto"/>
            <w:vAlign w:val="center"/>
            <w:hideMark/>
          </w:tcPr>
          <w:p w14:paraId="68EA4B0F" w14:textId="77777777" w:rsidR="003A1229" w:rsidRPr="00C877CC" w:rsidRDefault="003A1229" w:rsidP="008E7112">
            <w:pPr>
              <w:jc w:val="right"/>
              <w:rPr>
                <w:rFonts w:ascii="Calibri" w:hAnsi="Calibri" w:cs="Calibri"/>
                <w:b/>
                <w:bCs/>
                <w:color w:val="000000"/>
              </w:rPr>
            </w:pPr>
            <w:r w:rsidRPr="00C877CC">
              <w:rPr>
                <w:rFonts w:ascii="Calibri" w:hAnsi="Calibri" w:cs="Calibri"/>
                <w:b/>
                <w:bCs/>
                <w:color w:val="000000"/>
              </w:rPr>
              <w:t>9</w:t>
            </w:r>
          </w:p>
        </w:tc>
        <w:tc>
          <w:tcPr>
            <w:tcW w:w="960" w:type="dxa"/>
            <w:tcBorders>
              <w:top w:val="single" w:sz="4" w:space="0" w:color="8EA9DB"/>
              <w:left w:val="nil"/>
              <w:bottom w:val="single" w:sz="8" w:space="0" w:color="8EAADB"/>
              <w:right w:val="single" w:sz="8" w:space="0" w:color="8EAADB"/>
            </w:tcBorders>
            <w:shd w:val="clear" w:color="auto" w:fill="auto"/>
            <w:vAlign w:val="center"/>
            <w:hideMark/>
          </w:tcPr>
          <w:p w14:paraId="7F4E5CC8" w14:textId="77777777" w:rsidR="003A1229" w:rsidRPr="00C877CC" w:rsidRDefault="003A1229" w:rsidP="008E7112">
            <w:pPr>
              <w:jc w:val="right"/>
              <w:rPr>
                <w:rFonts w:ascii="Calibri" w:hAnsi="Calibri" w:cs="Calibri"/>
                <w:b/>
                <w:bCs/>
                <w:color w:val="000000"/>
              </w:rPr>
            </w:pPr>
            <w:r w:rsidRPr="00C877CC">
              <w:rPr>
                <w:rFonts w:ascii="Calibri" w:hAnsi="Calibri" w:cs="Calibri"/>
                <w:b/>
                <w:bCs/>
                <w:color w:val="000000"/>
              </w:rPr>
              <w:t>8</w:t>
            </w:r>
          </w:p>
        </w:tc>
        <w:tc>
          <w:tcPr>
            <w:tcW w:w="960" w:type="dxa"/>
            <w:tcBorders>
              <w:top w:val="single" w:sz="4" w:space="0" w:color="8EA9DB"/>
              <w:left w:val="nil"/>
              <w:bottom w:val="single" w:sz="8" w:space="0" w:color="8EAADB"/>
              <w:right w:val="single" w:sz="8" w:space="0" w:color="8EAADB"/>
            </w:tcBorders>
            <w:shd w:val="clear" w:color="auto" w:fill="auto"/>
            <w:vAlign w:val="center"/>
            <w:hideMark/>
          </w:tcPr>
          <w:p w14:paraId="7C4A58CB" w14:textId="77777777" w:rsidR="003A1229" w:rsidRPr="00C877CC" w:rsidRDefault="003A1229" w:rsidP="008E7112">
            <w:pPr>
              <w:jc w:val="right"/>
              <w:rPr>
                <w:rFonts w:ascii="Calibri" w:hAnsi="Calibri" w:cs="Calibri"/>
                <w:b/>
                <w:bCs/>
                <w:color w:val="000000"/>
              </w:rPr>
            </w:pPr>
            <w:r w:rsidRPr="00C877CC">
              <w:rPr>
                <w:rFonts w:ascii="Calibri" w:hAnsi="Calibri" w:cs="Calibri"/>
                <w:b/>
                <w:bCs/>
                <w:color w:val="000000"/>
              </w:rPr>
              <w:t>8</w:t>
            </w:r>
          </w:p>
        </w:tc>
        <w:tc>
          <w:tcPr>
            <w:tcW w:w="960" w:type="dxa"/>
            <w:tcBorders>
              <w:top w:val="single" w:sz="4" w:space="0" w:color="8EA9DB"/>
              <w:left w:val="nil"/>
              <w:bottom w:val="single" w:sz="8" w:space="0" w:color="8EAADB"/>
              <w:right w:val="single" w:sz="8" w:space="0" w:color="8EAADB"/>
            </w:tcBorders>
            <w:shd w:val="clear" w:color="auto" w:fill="auto"/>
            <w:vAlign w:val="center"/>
            <w:hideMark/>
          </w:tcPr>
          <w:p w14:paraId="4B3D5291" w14:textId="77777777" w:rsidR="003A1229" w:rsidRPr="00C877CC" w:rsidRDefault="003A1229" w:rsidP="008E7112">
            <w:pPr>
              <w:jc w:val="right"/>
              <w:rPr>
                <w:rFonts w:ascii="Calibri" w:hAnsi="Calibri" w:cs="Calibri"/>
                <w:b/>
                <w:bCs/>
                <w:color w:val="000000"/>
              </w:rPr>
            </w:pPr>
            <w:r w:rsidRPr="00C877CC">
              <w:rPr>
                <w:rFonts w:ascii="Calibri" w:hAnsi="Calibri" w:cs="Calibri"/>
                <w:b/>
                <w:bCs/>
                <w:color w:val="000000"/>
              </w:rPr>
              <w:t>7</w:t>
            </w:r>
          </w:p>
        </w:tc>
      </w:tr>
      <w:tr w:rsidR="003A1229" w:rsidRPr="00C877CC" w14:paraId="12BDFE44" w14:textId="77777777" w:rsidTr="008E7112">
        <w:trPr>
          <w:trHeight w:val="590"/>
        </w:trPr>
        <w:tc>
          <w:tcPr>
            <w:tcW w:w="1240" w:type="dxa"/>
            <w:tcBorders>
              <w:top w:val="single" w:sz="4" w:space="0" w:color="8EA9DB"/>
              <w:left w:val="single" w:sz="8" w:space="0" w:color="8EAADB"/>
              <w:bottom w:val="single" w:sz="8" w:space="0" w:color="8EAADB"/>
              <w:right w:val="single" w:sz="8" w:space="0" w:color="8EAADB"/>
            </w:tcBorders>
            <w:shd w:val="clear" w:color="000000" w:fill="D9E2F3"/>
            <w:vAlign w:val="center"/>
            <w:hideMark/>
          </w:tcPr>
          <w:p w14:paraId="1D5256E8" w14:textId="77777777" w:rsidR="003A1229" w:rsidRPr="00C877CC" w:rsidRDefault="003A1229" w:rsidP="008E7112">
            <w:pPr>
              <w:rPr>
                <w:rFonts w:ascii="Calibri" w:hAnsi="Calibri" w:cs="Calibri"/>
                <w:color w:val="000000"/>
              </w:rPr>
            </w:pPr>
            <w:r w:rsidRPr="00C877CC">
              <w:rPr>
                <w:rFonts w:ascii="Calibri" w:hAnsi="Calibri" w:cs="Calibri"/>
                <w:color w:val="000000"/>
              </w:rPr>
              <w:t>Zoete geur</w:t>
            </w:r>
          </w:p>
        </w:tc>
        <w:tc>
          <w:tcPr>
            <w:tcW w:w="1040" w:type="dxa"/>
            <w:tcBorders>
              <w:top w:val="single" w:sz="4" w:space="0" w:color="8EA9DB"/>
              <w:left w:val="nil"/>
              <w:bottom w:val="single" w:sz="8" w:space="0" w:color="8EAADB"/>
              <w:right w:val="single" w:sz="8" w:space="0" w:color="8EAADB"/>
            </w:tcBorders>
            <w:shd w:val="clear" w:color="000000" w:fill="D9E2F3"/>
            <w:vAlign w:val="center"/>
            <w:hideMark/>
          </w:tcPr>
          <w:p w14:paraId="7ADCC231" w14:textId="77777777" w:rsidR="003A1229" w:rsidRPr="00C877CC" w:rsidRDefault="003A1229" w:rsidP="008E7112">
            <w:pPr>
              <w:jc w:val="right"/>
              <w:rPr>
                <w:rFonts w:ascii="Calibri" w:hAnsi="Calibri" w:cs="Calibri"/>
                <w:b/>
                <w:bCs/>
                <w:color w:val="000000"/>
              </w:rPr>
            </w:pPr>
            <w:r w:rsidRPr="00C877CC">
              <w:rPr>
                <w:rFonts w:ascii="Calibri" w:hAnsi="Calibri" w:cs="Calibri"/>
                <w:b/>
                <w:bCs/>
                <w:color w:val="000000"/>
              </w:rPr>
              <w:t>7</w:t>
            </w:r>
          </w:p>
        </w:tc>
        <w:tc>
          <w:tcPr>
            <w:tcW w:w="960" w:type="dxa"/>
            <w:tcBorders>
              <w:top w:val="single" w:sz="4" w:space="0" w:color="8EA9DB"/>
              <w:left w:val="nil"/>
              <w:bottom w:val="single" w:sz="8" w:space="0" w:color="8EAADB"/>
              <w:right w:val="single" w:sz="8" w:space="0" w:color="8EAADB"/>
            </w:tcBorders>
            <w:shd w:val="clear" w:color="000000" w:fill="D9E2F3"/>
            <w:vAlign w:val="center"/>
            <w:hideMark/>
          </w:tcPr>
          <w:p w14:paraId="0212CFAF" w14:textId="77777777" w:rsidR="003A1229" w:rsidRPr="00C877CC" w:rsidRDefault="003A1229" w:rsidP="008E7112">
            <w:pPr>
              <w:jc w:val="right"/>
              <w:rPr>
                <w:rFonts w:ascii="Calibri" w:hAnsi="Calibri" w:cs="Calibri"/>
                <w:b/>
                <w:bCs/>
                <w:color w:val="000000"/>
              </w:rPr>
            </w:pPr>
            <w:r w:rsidRPr="00C877CC">
              <w:rPr>
                <w:rFonts w:ascii="Calibri" w:hAnsi="Calibri" w:cs="Calibri"/>
                <w:b/>
                <w:bCs/>
                <w:color w:val="000000"/>
              </w:rPr>
              <w:t>8</w:t>
            </w:r>
          </w:p>
        </w:tc>
        <w:tc>
          <w:tcPr>
            <w:tcW w:w="1080" w:type="dxa"/>
            <w:tcBorders>
              <w:top w:val="single" w:sz="4" w:space="0" w:color="8EA9DB"/>
              <w:left w:val="nil"/>
              <w:bottom w:val="single" w:sz="8" w:space="0" w:color="8EAADB"/>
              <w:right w:val="single" w:sz="8" w:space="0" w:color="8EAADB"/>
            </w:tcBorders>
            <w:shd w:val="clear" w:color="000000" w:fill="D9E2F3"/>
            <w:vAlign w:val="center"/>
            <w:hideMark/>
          </w:tcPr>
          <w:p w14:paraId="26B6260C" w14:textId="77777777" w:rsidR="003A1229" w:rsidRPr="00C877CC" w:rsidRDefault="003A1229" w:rsidP="008E7112">
            <w:pPr>
              <w:jc w:val="right"/>
              <w:rPr>
                <w:rFonts w:ascii="Calibri" w:hAnsi="Calibri" w:cs="Calibri"/>
                <w:b/>
                <w:bCs/>
                <w:color w:val="000000"/>
              </w:rPr>
            </w:pPr>
            <w:r w:rsidRPr="00C877CC">
              <w:rPr>
                <w:rFonts w:ascii="Calibri" w:hAnsi="Calibri" w:cs="Calibri"/>
                <w:b/>
                <w:bCs/>
                <w:color w:val="000000"/>
              </w:rPr>
              <w:t>8</w:t>
            </w:r>
          </w:p>
        </w:tc>
        <w:tc>
          <w:tcPr>
            <w:tcW w:w="960" w:type="dxa"/>
            <w:tcBorders>
              <w:top w:val="single" w:sz="4" w:space="0" w:color="8EA9DB"/>
              <w:left w:val="nil"/>
              <w:bottom w:val="single" w:sz="8" w:space="0" w:color="8EAADB"/>
              <w:right w:val="single" w:sz="8" w:space="0" w:color="8EAADB"/>
            </w:tcBorders>
            <w:shd w:val="clear" w:color="000000" w:fill="D9E2F3"/>
            <w:vAlign w:val="center"/>
            <w:hideMark/>
          </w:tcPr>
          <w:p w14:paraId="34DE5A0D" w14:textId="77777777" w:rsidR="003A1229" w:rsidRPr="00C877CC" w:rsidRDefault="003A1229" w:rsidP="008E7112">
            <w:pPr>
              <w:jc w:val="right"/>
              <w:rPr>
                <w:rFonts w:ascii="Calibri" w:hAnsi="Calibri" w:cs="Calibri"/>
                <w:b/>
                <w:bCs/>
                <w:color w:val="000000"/>
              </w:rPr>
            </w:pPr>
            <w:r w:rsidRPr="00C877CC">
              <w:rPr>
                <w:rFonts w:ascii="Calibri" w:hAnsi="Calibri" w:cs="Calibri"/>
                <w:b/>
                <w:bCs/>
                <w:color w:val="000000"/>
              </w:rPr>
              <w:t>7</w:t>
            </w:r>
          </w:p>
        </w:tc>
        <w:tc>
          <w:tcPr>
            <w:tcW w:w="960" w:type="dxa"/>
            <w:tcBorders>
              <w:top w:val="single" w:sz="4" w:space="0" w:color="8EA9DB"/>
              <w:left w:val="nil"/>
              <w:bottom w:val="single" w:sz="8" w:space="0" w:color="8EAADB"/>
              <w:right w:val="single" w:sz="8" w:space="0" w:color="8EAADB"/>
            </w:tcBorders>
            <w:shd w:val="clear" w:color="000000" w:fill="D9E2F3"/>
            <w:vAlign w:val="center"/>
            <w:hideMark/>
          </w:tcPr>
          <w:p w14:paraId="51317E56" w14:textId="77777777" w:rsidR="003A1229" w:rsidRPr="00C877CC" w:rsidRDefault="003A1229" w:rsidP="008E7112">
            <w:pPr>
              <w:jc w:val="right"/>
              <w:rPr>
                <w:rFonts w:ascii="Calibri" w:hAnsi="Calibri" w:cs="Calibri"/>
                <w:b/>
                <w:bCs/>
                <w:color w:val="000000"/>
              </w:rPr>
            </w:pPr>
            <w:r w:rsidRPr="00C877CC">
              <w:rPr>
                <w:rFonts w:ascii="Calibri" w:hAnsi="Calibri" w:cs="Calibri"/>
                <w:b/>
                <w:bCs/>
                <w:color w:val="000000"/>
              </w:rPr>
              <w:t>8</w:t>
            </w:r>
          </w:p>
        </w:tc>
        <w:tc>
          <w:tcPr>
            <w:tcW w:w="960" w:type="dxa"/>
            <w:tcBorders>
              <w:top w:val="single" w:sz="4" w:space="0" w:color="8EA9DB"/>
              <w:left w:val="nil"/>
              <w:bottom w:val="single" w:sz="8" w:space="0" w:color="8EAADB"/>
              <w:right w:val="single" w:sz="8" w:space="0" w:color="8EAADB"/>
            </w:tcBorders>
            <w:shd w:val="clear" w:color="000000" w:fill="D9E2F3"/>
            <w:vAlign w:val="center"/>
            <w:hideMark/>
          </w:tcPr>
          <w:p w14:paraId="72C88C5F" w14:textId="77777777" w:rsidR="003A1229" w:rsidRPr="00C877CC" w:rsidRDefault="003A1229" w:rsidP="008E7112">
            <w:pPr>
              <w:jc w:val="right"/>
              <w:rPr>
                <w:rFonts w:ascii="Calibri" w:hAnsi="Calibri" w:cs="Calibri"/>
                <w:b/>
                <w:bCs/>
                <w:color w:val="000000"/>
              </w:rPr>
            </w:pPr>
            <w:r w:rsidRPr="00C877CC">
              <w:rPr>
                <w:rFonts w:ascii="Calibri" w:hAnsi="Calibri" w:cs="Calibri"/>
                <w:b/>
                <w:bCs/>
                <w:color w:val="000000"/>
              </w:rPr>
              <w:t>8</w:t>
            </w:r>
          </w:p>
        </w:tc>
      </w:tr>
      <w:tr w:rsidR="003A1229" w:rsidRPr="00C877CC" w14:paraId="5B1832CD" w14:textId="77777777" w:rsidTr="008E7112">
        <w:trPr>
          <w:trHeight w:val="300"/>
        </w:trPr>
        <w:tc>
          <w:tcPr>
            <w:tcW w:w="1240" w:type="dxa"/>
            <w:tcBorders>
              <w:top w:val="single" w:sz="4" w:space="0" w:color="8EA9DB"/>
              <w:left w:val="single" w:sz="8" w:space="0" w:color="8EAADB"/>
              <w:bottom w:val="single" w:sz="8" w:space="0" w:color="8EAADB"/>
              <w:right w:val="single" w:sz="8" w:space="0" w:color="8EAADB"/>
            </w:tcBorders>
            <w:shd w:val="clear" w:color="auto" w:fill="auto"/>
            <w:vAlign w:val="center"/>
            <w:hideMark/>
          </w:tcPr>
          <w:p w14:paraId="1DD043F5" w14:textId="77777777" w:rsidR="003A1229" w:rsidRPr="00C877CC" w:rsidRDefault="003A1229" w:rsidP="008E7112">
            <w:pPr>
              <w:rPr>
                <w:rFonts w:ascii="Calibri" w:hAnsi="Calibri" w:cs="Calibri"/>
                <w:color w:val="000000"/>
              </w:rPr>
            </w:pPr>
            <w:r w:rsidRPr="00C877CC">
              <w:rPr>
                <w:rFonts w:ascii="Calibri" w:hAnsi="Calibri" w:cs="Calibri"/>
                <w:color w:val="000000"/>
              </w:rPr>
              <w:t>Flauw</w:t>
            </w:r>
          </w:p>
        </w:tc>
        <w:tc>
          <w:tcPr>
            <w:tcW w:w="1040" w:type="dxa"/>
            <w:tcBorders>
              <w:top w:val="single" w:sz="4" w:space="0" w:color="8EA9DB"/>
              <w:left w:val="nil"/>
              <w:bottom w:val="single" w:sz="8" w:space="0" w:color="8EAADB"/>
              <w:right w:val="single" w:sz="8" w:space="0" w:color="8EAADB"/>
            </w:tcBorders>
            <w:shd w:val="clear" w:color="auto" w:fill="auto"/>
            <w:vAlign w:val="center"/>
            <w:hideMark/>
          </w:tcPr>
          <w:p w14:paraId="59CBCBE5" w14:textId="77777777" w:rsidR="003A1229" w:rsidRPr="00C877CC" w:rsidRDefault="003A1229" w:rsidP="008E7112">
            <w:pPr>
              <w:jc w:val="right"/>
              <w:rPr>
                <w:rFonts w:ascii="Calibri" w:hAnsi="Calibri" w:cs="Calibri"/>
                <w:b/>
                <w:bCs/>
                <w:color w:val="000000"/>
              </w:rPr>
            </w:pPr>
            <w:r w:rsidRPr="00C877CC">
              <w:rPr>
                <w:rFonts w:ascii="Calibri" w:hAnsi="Calibri" w:cs="Calibri"/>
                <w:b/>
                <w:bCs/>
                <w:color w:val="000000"/>
              </w:rPr>
              <w:t>0</w:t>
            </w:r>
          </w:p>
        </w:tc>
        <w:tc>
          <w:tcPr>
            <w:tcW w:w="960" w:type="dxa"/>
            <w:tcBorders>
              <w:top w:val="single" w:sz="4" w:space="0" w:color="8EA9DB"/>
              <w:left w:val="nil"/>
              <w:bottom w:val="single" w:sz="8" w:space="0" w:color="8EAADB"/>
              <w:right w:val="single" w:sz="8" w:space="0" w:color="8EAADB"/>
            </w:tcBorders>
            <w:shd w:val="clear" w:color="auto" w:fill="auto"/>
            <w:vAlign w:val="center"/>
            <w:hideMark/>
          </w:tcPr>
          <w:p w14:paraId="7A59EB60" w14:textId="77777777" w:rsidR="003A1229" w:rsidRPr="00C877CC" w:rsidRDefault="003A1229" w:rsidP="008E7112">
            <w:pPr>
              <w:jc w:val="right"/>
              <w:rPr>
                <w:rFonts w:ascii="Calibri" w:hAnsi="Calibri" w:cs="Calibri"/>
                <w:b/>
                <w:bCs/>
                <w:color w:val="000000"/>
              </w:rPr>
            </w:pPr>
            <w:r w:rsidRPr="00C877CC">
              <w:rPr>
                <w:rFonts w:ascii="Calibri" w:hAnsi="Calibri" w:cs="Calibri"/>
                <w:b/>
                <w:bCs/>
                <w:color w:val="000000"/>
              </w:rPr>
              <w:t>0</w:t>
            </w:r>
          </w:p>
        </w:tc>
        <w:tc>
          <w:tcPr>
            <w:tcW w:w="1080" w:type="dxa"/>
            <w:tcBorders>
              <w:top w:val="single" w:sz="4" w:space="0" w:color="8EA9DB"/>
              <w:left w:val="nil"/>
              <w:bottom w:val="single" w:sz="8" w:space="0" w:color="8EAADB"/>
              <w:right w:val="single" w:sz="8" w:space="0" w:color="8EAADB"/>
            </w:tcBorders>
            <w:shd w:val="clear" w:color="auto" w:fill="auto"/>
            <w:vAlign w:val="center"/>
            <w:hideMark/>
          </w:tcPr>
          <w:p w14:paraId="66A7C440" w14:textId="77777777" w:rsidR="003A1229" w:rsidRPr="00C877CC" w:rsidRDefault="003A1229" w:rsidP="008E7112">
            <w:pPr>
              <w:jc w:val="right"/>
              <w:rPr>
                <w:rFonts w:ascii="Calibri" w:hAnsi="Calibri" w:cs="Calibri"/>
                <w:b/>
                <w:bCs/>
                <w:color w:val="000000"/>
              </w:rPr>
            </w:pPr>
            <w:r w:rsidRPr="00C877CC">
              <w:rPr>
                <w:rFonts w:ascii="Calibri" w:hAnsi="Calibri" w:cs="Calibri"/>
                <w:b/>
                <w:bCs/>
                <w:color w:val="000000"/>
              </w:rPr>
              <w:t>1</w:t>
            </w:r>
          </w:p>
        </w:tc>
        <w:tc>
          <w:tcPr>
            <w:tcW w:w="960" w:type="dxa"/>
            <w:tcBorders>
              <w:top w:val="single" w:sz="4" w:space="0" w:color="8EA9DB"/>
              <w:left w:val="nil"/>
              <w:bottom w:val="single" w:sz="8" w:space="0" w:color="8EAADB"/>
              <w:right w:val="single" w:sz="8" w:space="0" w:color="8EAADB"/>
            </w:tcBorders>
            <w:shd w:val="clear" w:color="auto" w:fill="auto"/>
            <w:vAlign w:val="center"/>
            <w:hideMark/>
          </w:tcPr>
          <w:p w14:paraId="4D20A730" w14:textId="77777777" w:rsidR="003A1229" w:rsidRPr="00C877CC" w:rsidRDefault="003A1229" w:rsidP="008E7112">
            <w:pPr>
              <w:jc w:val="right"/>
              <w:rPr>
                <w:rFonts w:ascii="Calibri" w:hAnsi="Calibri" w:cs="Calibri"/>
                <w:b/>
                <w:bCs/>
                <w:color w:val="000000"/>
              </w:rPr>
            </w:pPr>
            <w:r w:rsidRPr="00C877CC">
              <w:rPr>
                <w:rFonts w:ascii="Calibri" w:hAnsi="Calibri" w:cs="Calibri"/>
                <w:b/>
                <w:bCs/>
                <w:color w:val="000000"/>
              </w:rPr>
              <w:t>0</w:t>
            </w:r>
          </w:p>
        </w:tc>
        <w:tc>
          <w:tcPr>
            <w:tcW w:w="960" w:type="dxa"/>
            <w:tcBorders>
              <w:top w:val="single" w:sz="4" w:space="0" w:color="8EA9DB"/>
              <w:left w:val="nil"/>
              <w:bottom w:val="single" w:sz="8" w:space="0" w:color="8EAADB"/>
              <w:right w:val="single" w:sz="8" w:space="0" w:color="8EAADB"/>
            </w:tcBorders>
            <w:shd w:val="clear" w:color="auto" w:fill="auto"/>
            <w:vAlign w:val="center"/>
            <w:hideMark/>
          </w:tcPr>
          <w:p w14:paraId="78BAB167" w14:textId="77777777" w:rsidR="003A1229" w:rsidRPr="00C877CC" w:rsidRDefault="003A1229" w:rsidP="008E7112">
            <w:pPr>
              <w:jc w:val="right"/>
              <w:rPr>
                <w:rFonts w:ascii="Calibri" w:hAnsi="Calibri" w:cs="Calibri"/>
                <w:b/>
                <w:bCs/>
                <w:color w:val="000000"/>
              </w:rPr>
            </w:pPr>
            <w:r w:rsidRPr="00C877CC">
              <w:rPr>
                <w:rFonts w:ascii="Calibri" w:hAnsi="Calibri" w:cs="Calibri"/>
                <w:b/>
                <w:bCs/>
                <w:color w:val="000000"/>
              </w:rPr>
              <w:t>0</w:t>
            </w:r>
          </w:p>
        </w:tc>
        <w:tc>
          <w:tcPr>
            <w:tcW w:w="960" w:type="dxa"/>
            <w:tcBorders>
              <w:top w:val="single" w:sz="4" w:space="0" w:color="8EA9DB"/>
              <w:left w:val="nil"/>
              <w:bottom w:val="single" w:sz="8" w:space="0" w:color="8EAADB"/>
              <w:right w:val="single" w:sz="8" w:space="0" w:color="8EAADB"/>
            </w:tcBorders>
            <w:shd w:val="clear" w:color="auto" w:fill="auto"/>
            <w:vAlign w:val="center"/>
            <w:hideMark/>
          </w:tcPr>
          <w:p w14:paraId="2D34BBDF" w14:textId="77777777" w:rsidR="003A1229" w:rsidRPr="00C877CC" w:rsidRDefault="003A1229" w:rsidP="008E7112">
            <w:pPr>
              <w:jc w:val="right"/>
              <w:rPr>
                <w:rFonts w:ascii="Calibri" w:hAnsi="Calibri" w:cs="Calibri"/>
                <w:b/>
                <w:bCs/>
                <w:color w:val="000000"/>
              </w:rPr>
            </w:pPr>
            <w:r w:rsidRPr="00C877CC">
              <w:rPr>
                <w:rFonts w:ascii="Calibri" w:hAnsi="Calibri" w:cs="Calibri"/>
                <w:b/>
                <w:bCs/>
                <w:color w:val="000000"/>
              </w:rPr>
              <w:t>2</w:t>
            </w:r>
          </w:p>
        </w:tc>
      </w:tr>
      <w:tr w:rsidR="003A1229" w:rsidRPr="00C877CC" w14:paraId="3BB8BF5B" w14:textId="77777777" w:rsidTr="008E7112">
        <w:trPr>
          <w:trHeight w:val="300"/>
        </w:trPr>
        <w:tc>
          <w:tcPr>
            <w:tcW w:w="1240" w:type="dxa"/>
            <w:tcBorders>
              <w:top w:val="single" w:sz="4" w:space="0" w:color="8EA9DB"/>
              <w:left w:val="single" w:sz="8" w:space="0" w:color="8EAADB"/>
              <w:bottom w:val="single" w:sz="8" w:space="0" w:color="8EAADB"/>
              <w:right w:val="single" w:sz="8" w:space="0" w:color="8EAADB"/>
            </w:tcBorders>
            <w:shd w:val="clear" w:color="000000" w:fill="D9E2F3"/>
            <w:vAlign w:val="center"/>
            <w:hideMark/>
          </w:tcPr>
          <w:p w14:paraId="4A61C5AD" w14:textId="77777777" w:rsidR="003A1229" w:rsidRPr="00C877CC" w:rsidRDefault="003A1229" w:rsidP="008E7112">
            <w:pPr>
              <w:rPr>
                <w:rFonts w:ascii="Calibri" w:hAnsi="Calibri" w:cs="Calibri"/>
                <w:color w:val="000000"/>
              </w:rPr>
            </w:pPr>
            <w:r w:rsidRPr="00C877CC">
              <w:rPr>
                <w:rFonts w:ascii="Calibri" w:hAnsi="Calibri" w:cs="Calibri"/>
                <w:color w:val="000000"/>
              </w:rPr>
              <w:t>Pittig</w:t>
            </w:r>
          </w:p>
        </w:tc>
        <w:tc>
          <w:tcPr>
            <w:tcW w:w="1040" w:type="dxa"/>
            <w:tcBorders>
              <w:top w:val="single" w:sz="4" w:space="0" w:color="8EA9DB"/>
              <w:left w:val="nil"/>
              <w:bottom w:val="single" w:sz="8" w:space="0" w:color="8EAADB"/>
              <w:right w:val="single" w:sz="8" w:space="0" w:color="8EAADB"/>
            </w:tcBorders>
            <w:shd w:val="clear" w:color="000000" w:fill="D9E2F3"/>
            <w:vAlign w:val="center"/>
            <w:hideMark/>
          </w:tcPr>
          <w:p w14:paraId="23E96A92" w14:textId="77777777" w:rsidR="003A1229" w:rsidRPr="00C877CC" w:rsidRDefault="003A1229" w:rsidP="008E7112">
            <w:pPr>
              <w:jc w:val="right"/>
              <w:rPr>
                <w:rFonts w:ascii="Calibri" w:hAnsi="Calibri" w:cs="Calibri"/>
                <w:b/>
                <w:bCs/>
                <w:color w:val="000000"/>
              </w:rPr>
            </w:pPr>
            <w:r w:rsidRPr="00C877CC">
              <w:rPr>
                <w:rFonts w:ascii="Calibri" w:hAnsi="Calibri" w:cs="Calibri"/>
                <w:b/>
                <w:bCs/>
                <w:color w:val="000000"/>
              </w:rPr>
              <w:t>8</w:t>
            </w:r>
          </w:p>
        </w:tc>
        <w:tc>
          <w:tcPr>
            <w:tcW w:w="960" w:type="dxa"/>
            <w:tcBorders>
              <w:top w:val="single" w:sz="4" w:space="0" w:color="8EA9DB"/>
              <w:left w:val="nil"/>
              <w:bottom w:val="single" w:sz="8" w:space="0" w:color="8EAADB"/>
              <w:right w:val="single" w:sz="8" w:space="0" w:color="8EAADB"/>
            </w:tcBorders>
            <w:shd w:val="clear" w:color="000000" w:fill="D9E2F3"/>
            <w:vAlign w:val="center"/>
            <w:hideMark/>
          </w:tcPr>
          <w:p w14:paraId="4CAA2C05" w14:textId="77777777" w:rsidR="003A1229" w:rsidRPr="00C877CC" w:rsidRDefault="003A1229" w:rsidP="008E7112">
            <w:pPr>
              <w:jc w:val="right"/>
              <w:rPr>
                <w:rFonts w:ascii="Calibri" w:hAnsi="Calibri" w:cs="Calibri"/>
                <w:b/>
                <w:bCs/>
                <w:color w:val="000000"/>
              </w:rPr>
            </w:pPr>
            <w:r w:rsidRPr="00C877CC">
              <w:rPr>
                <w:rFonts w:ascii="Calibri" w:hAnsi="Calibri" w:cs="Calibri"/>
                <w:b/>
                <w:bCs/>
                <w:color w:val="000000"/>
              </w:rPr>
              <w:t>7</w:t>
            </w:r>
          </w:p>
        </w:tc>
        <w:tc>
          <w:tcPr>
            <w:tcW w:w="1080" w:type="dxa"/>
            <w:tcBorders>
              <w:top w:val="single" w:sz="4" w:space="0" w:color="8EA9DB"/>
              <w:left w:val="nil"/>
              <w:bottom w:val="single" w:sz="8" w:space="0" w:color="8EAADB"/>
              <w:right w:val="single" w:sz="8" w:space="0" w:color="8EAADB"/>
            </w:tcBorders>
            <w:shd w:val="clear" w:color="000000" w:fill="D9E2F3"/>
            <w:vAlign w:val="center"/>
            <w:hideMark/>
          </w:tcPr>
          <w:p w14:paraId="37679282" w14:textId="77777777" w:rsidR="003A1229" w:rsidRPr="00C877CC" w:rsidRDefault="003A1229" w:rsidP="008E7112">
            <w:pPr>
              <w:jc w:val="right"/>
              <w:rPr>
                <w:rFonts w:ascii="Calibri" w:hAnsi="Calibri" w:cs="Calibri"/>
                <w:b/>
                <w:bCs/>
                <w:color w:val="000000"/>
              </w:rPr>
            </w:pPr>
            <w:r w:rsidRPr="00C877CC">
              <w:rPr>
                <w:rFonts w:ascii="Calibri" w:hAnsi="Calibri" w:cs="Calibri"/>
                <w:b/>
                <w:bCs/>
                <w:color w:val="000000"/>
              </w:rPr>
              <w:t>8</w:t>
            </w:r>
          </w:p>
        </w:tc>
        <w:tc>
          <w:tcPr>
            <w:tcW w:w="960" w:type="dxa"/>
            <w:tcBorders>
              <w:top w:val="single" w:sz="4" w:space="0" w:color="8EA9DB"/>
              <w:left w:val="nil"/>
              <w:bottom w:val="single" w:sz="8" w:space="0" w:color="8EAADB"/>
              <w:right w:val="single" w:sz="8" w:space="0" w:color="8EAADB"/>
            </w:tcBorders>
            <w:shd w:val="clear" w:color="000000" w:fill="D9E2F3"/>
            <w:vAlign w:val="center"/>
            <w:hideMark/>
          </w:tcPr>
          <w:p w14:paraId="1B6C6523" w14:textId="77777777" w:rsidR="003A1229" w:rsidRPr="00C877CC" w:rsidRDefault="003A1229" w:rsidP="008E7112">
            <w:pPr>
              <w:jc w:val="right"/>
              <w:rPr>
                <w:rFonts w:ascii="Calibri" w:hAnsi="Calibri" w:cs="Calibri"/>
                <w:b/>
                <w:bCs/>
                <w:color w:val="000000"/>
              </w:rPr>
            </w:pPr>
            <w:r w:rsidRPr="00C877CC">
              <w:rPr>
                <w:rFonts w:ascii="Calibri" w:hAnsi="Calibri" w:cs="Calibri"/>
                <w:b/>
                <w:bCs/>
                <w:color w:val="000000"/>
              </w:rPr>
              <w:t>8</w:t>
            </w:r>
          </w:p>
        </w:tc>
        <w:tc>
          <w:tcPr>
            <w:tcW w:w="960" w:type="dxa"/>
            <w:tcBorders>
              <w:top w:val="single" w:sz="4" w:space="0" w:color="8EA9DB"/>
              <w:left w:val="nil"/>
              <w:bottom w:val="single" w:sz="8" w:space="0" w:color="8EAADB"/>
              <w:right w:val="single" w:sz="8" w:space="0" w:color="8EAADB"/>
            </w:tcBorders>
            <w:shd w:val="clear" w:color="000000" w:fill="D9E2F3"/>
            <w:vAlign w:val="center"/>
            <w:hideMark/>
          </w:tcPr>
          <w:p w14:paraId="2870B660" w14:textId="77777777" w:rsidR="003A1229" w:rsidRPr="00C877CC" w:rsidRDefault="003A1229" w:rsidP="008E7112">
            <w:pPr>
              <w:jc w:val="right"/>
              <w:rPr>
                <w:rFonts w:ascii="Calibri" w:hAnsi="Calibri" w:cs="Calibri"/>
                <w:b/>
                <w:bCs/>
                <w:color w:val="000000"/>
              </w:rPr>
            </w:pPr>
            <w:r w:rsidRPr="00C877CC">
              <w:rPr>
                <w:rFonts w:ascii="Calibri" w:hAnsi="Calibri" w:cs="Calibri"/>
                <w:b/>
                <w:bCs/>
                <w:color w:val="000000"/>
              </w:rPr>
              <w:t>8</w:t>
            </w:r>
          </w:p>
        </w:tc>
        <w:tc>
          <w:tcPr>
            <w:tcW w:w="960" w:type="dxa"/>
            <w:tcBorders>
              <w:top w:val="single" w:sz="4" w:space="0" w:color="8EA9DB"/>
              <w:left w:val="nil"/>
              <w:bottom w:val="single" w:sz="8" w:space="0" w:color="8EAADB"/>
              <w:right w:val="single" w:sz="8" w:space="0" w:color="8EAADB"/>
            </w:tcBorders>
            <w:shd w:val="clear" w:color="000000" w:fill="D9E2F3"/>
            <w:vAlign w:val="center"/>
            <w:hideMark/>
          </w:tcPr>
          <w:p w14:paraId="07113F5E" w14:textId="77777777" w:rsidR="003A1229" w:rsidRPr="00C877CC" w:rsidRDefault="003A1229" w:rsidP="008E7112">
            <w:pPr>
              <w:jc w:val="right"/>
              <w:rPr>
                <w:rFonts w:ascii="Calibri" w:hAnsi="Calibri" w:cs="Calibri"/>
                <w:b/>
                <w:bCs/>
                <w:color w:val="000000"/>
              </w:rPr>
            </w:pPr>
            <w:r w:rsidRPr="00C877CC">
              <w:rPr>
                <w:rFonts w:ascii="Calibri" w:hAnsi="Calibri" w:cs="Calibri"/>
                <w:b/>
                <w:bCs/>
                <w:color w:val="000000"/>
              </w:rPr>
              <w:t>6</w:t>
            </w:r>
          </w:p>
        </w:tc>
      </w:tr>
      <w:tr w:rsidR="003A1229" w:rsidRPr="00C877CC" w14:paraId="7D319E73" w14:textId="77777777" w:rsidTr="008E7112">
        <w:trPr>
          <w:trHeight w:val="300"/>
        </w:trPr>
        <w:tc>
          <w:tcPr>
            <w:tcW w:w="1240" w:type="dxa"/>
            <w:tcBorders>
              <w:top w:val="single" w:sz="4" w:space="0" w:color="8EA9DB"/>
              <w:left w:val="single" w:sz="8" w:space="0" w:color="8EAADB"/>
              <w:bottom w:val="single" w:sz="8" w:space="0" w:color="8EAADB"/>
              <w:right w:val="single" w:sz="8" w:space="0" w:color="8EAADB"/>
            </w:tcBorders>
            <w:shd w:val="clear" w:color="auto" w:fill="auto"/>
            <w:vAlign w:val="center"/>
            <w:hideMark/>
          </w:tcPr>
          <w:p w14:paraId="3991E777" w14:textId="77777777" w:rsidR="003A1229" w:rsidRPr="00C877CC" w:rsidRDefault="003A1229" w:rsidP="008E7112">
            <w:pPr>
              <w:rPr>
                <w:rFonts w:ascii="Calibri" w:hAnsi="Calibri" w:cs="Calibri"/>
                <w:color w:val="000000"/>
              </w:rPr>
            </w:pPr>
            <w:r w:rsidRPr="00C877CC">
              <w:rPr>
                <w:rFonts w:ascii="Calibri" w:hAnsi="Calibri" w:cs="Calibri"/>
                <w:color w:val="000000"/>
              </w:rPr>
              <w:t>Zout</w:t>
            </w:r>
          </w:p>
        </w:tc>
        <w:tc>
          <w:tcPr>
            <w:tcW w:w="1040" w:type="dxa"/>
            <w:tcBorders>
              <w:top w:val="single" w:sz="4" w:space="0" w:color="8EA9DB"/>
              <w:left w:val="nil"/>
              <w:bottom w:val="single" w:sz="8" w:space="0" w:color="8EAADB"/>
              <w:right w:val="single" w:sz="8" w:space="0" w:color="8EAADB"/>
            </w:tcBorders>
            <w:shd w:val="clear" w:color="auto" w:fill="auto"/>
            <w:vAlign w:val="center"/>
            <w:hideMark/>
          </w:tcPr>
          <w:p w14:paraId="2D699F2B" w14:textId="77777777" w:rsidR="003A1229" w:rsidRPr="00C877CC" w:rsidRDefault="003A1229" w:rsidP="008E7112">
            <w:pPr>
              <w:jc w:val="right"/>
              <w:rPr>
                <w:rFonts w:ascii="Calibri" w:hAnsi="Calibri" w:cs="Calibri"/>
                <w:b/>
                <w:bCs/>
                <w:color w:val="000000"/>
              </w:rPr>
            </w:pPr>
            <w:r w:rsidRPr="00C877CC">
              <w:rPr>
                <w:rFonts w:ascii="Calibri" w:hAnsi="Calibri" w:cs="Calibri"/>
                <w:b/>
                <w:bCs/>
                <w:color w:val="000000"/>
              </w:rPr>
              <w:t>6</w:t>
            </w:r>
          </w:p>
        </w:tc>
        <w:tc>
          <w:tcPr>
            <w:tcW w:w="960" w:type="dxa"/>
            <w:tcBorders>
              <w:top w:val="single" w:sz="4" w:space="0" w:color="8EA9DB"/>
              <w:left w:val="nil"/>
              <w:bottom w:val="single" w:sz="8" w:space="0" w:color="8EAADB"/>
              <w:right w:val="single" w:sz="8" w:space="0" w:color="8EAADB"/>
            </w:tcBorders>
            <w:shd w:val="clear" w:color="auto" w:fill="auto"/>
            <w:vAlign w:val="center"/>
            <w:hideMark/>
          </w:tcPr>
          <w:p w14:paraId="480BED6B" w14:textId="77777777" w:rsidR="003A1229" w:rsidRPr="00C877CC" w:rsidRDefault="003A1229" w:rsidP="008E7112">
            <w:pPr>
              <w:jc w:val="right"/>
              <w:rPr>
                <w:rFonts w:ascii="Calibri" w:hAnsi="Calibri" w:cs="Calibri"/>
                <w:b/>
                <w:bCs/>
                <w:color w:val="000000"/>
              </w:rPr>
            </w:pPr>
            <w:r w:rsidRPr="00C877CC">
              <w:rPr>
                <w:rFonts w:ascii="Calibri" w:hAnsi="Calibri" w:cs="Calibri"/>
                <w:b/>
                <w:bCs/>
                <w:color w:val="000000"/>
              </w:rPr>
              <w:t>7</w:t>
            </w:r>
          </w:p>
        </w:tc>
        <w:tc>
          <w:tcPr>
            <w:tcW w:w="1080" w:type="dxa"/>
            <w:tcBorders>
              <w:top w:val="single" w:sz="4" w:space="0" w:color="8EA9DB"/>
              <w:left w:val="nil"/>
              <w:bottom w:val="single" w:sz="8" w:space="0" w:color="8EAADB"/>
              <w:right w:val="single" w:sz="8" w:space="0" w:color="8EAADB"/>
            </w:tcBorders>
            <w:shd w:val="clear" w:color="auto" w:fill="auto"/>
            <w:vAlign w:val="center"/>
            <w:hideMark/>
          </w:tcPr>
          <w:p w14:paraId="0C9FEF93" w14:textId="77777777" w:rsidR="003A1229" w:rsidRPr="00C877CC" w:rsidRDefault="003A1229" w:rsidP="008E7112">
            <w:pPr>
              <w:jc w:val="right"/>
              <w:rPr>
                <w:rFonts w:ascii="Calibri" w:hAnsi="Calibri" w:cs="Calibri"/>
                <w:b/>
                <w:bCs/>
                <w:color w:val="000000"/>
              </w:rPr>
            </w:pPr>
            <w:r w:rsidRPr="00C877CC">
              <w:rPr>
                <w:rFonts w:ascii="Calibri" w:hAnsi="Calibri" w:cs="Calibri"/>
                <w:b/>
                <w:bCs/>
                <w:color w:val="000000"/>
              </w:rPr>
              <w:t>7</w:t>
            </w:r>
          </w:p>
        </w:tc>
        <w:tc>
          <w:tcPr>
            <w:tcW w:w="960" w:type="dxa"/>
            <w:tcBorders>
              <w:top w:val="single" w:sz="4" w:space="0" w:color="8EA9DB"/>
              <w:left w:val="nil"/>
              <w:bottom w:val="single" w:sz="8" w:space="0" w:color="8EAADB"/>
              <w:right w:val="single" w:sz="8" w:space="0" w:color="8EAADB"/>
            </w:tcBorders>
            <w:shd w:val="clear" w:color="auto" w:fill="auto"/>
            <w:vAlign w:val="center"/>
            <w:hideMark/>
          </w:tcPr>
          <w:p w14:paraId="6EB69BBD" w14:textId="77777777" w:rsidR="003A1229" w:rsidRPr="00C877CC" w:rsidRDefault="003A1229" w:rsidP="008E7112">
            <w:pPr>
              <w:jc w:val="right"/>
              <w:rPr>
                <w:rFonts w:ascii="Calibri" w:hAnsi="Calibri" w:cs="Calibri"/>
                <w:b/>
                <w:bCs/>
                <w:color w:val="000000"/>
              </w:rPr>
            </w:pPr>
            <w:r w:rsidRPr="00C877CC">
              <w:rPr>
                <w:rFonts w:ascii="Calibri" w:hAnsi="Calibri" w:cs="Calibri"/>
                <w:b/>
                <w:bCs/>
                <w:color w:val="000000"/>
              </w:rPr>
              <w:t>6</w:t>
            </w:r>
          </w:p>
        </w:tc>
        <w:tc>
          <w:tcPr>
            <w:tcW w:w="960" w:type="dxa"/>
            <w:tcBorders>
              <w:top w:val="single" w:sz="4" w:space="0" w:color="8EA9DB"/>
              <w:left w:val="nil"/>
              <w:bottom w:val="single" w:sz="8" w:space="0" w:color="8EAADB"/>
              <w:right w:val="single" w:sz="8" w:space="0" w:color="8EAADB"/>
            </w:tcBorders>
            <w:shd w:val="clear" w:color="auto" w:fill="auto"/>
            <w:vAlign w:val="center"/>
            <w:hideMark/>
          </w:tcPr>
          <w:p w14:paraId="6E818A7B" w14:textId="77777777" w:rsidR="003A1229" w:rsidRPr="00C877CC" w:rsidRDefault="003A1229" w:rsidP="008E7112">
            <w:pPr>
              <w:jc w:val="right"/>
              <w:rPr>
                <w:rFonts w:ascii="Calibri" w:hAnsi="Calibri" w:cs="Calibri"/>
                <w:b/>
                <w:bCs/>
                <w:color w:val="000000"/>
              </w:rPr>
            </w:pPr>
            <w:r w:rsidRPr="00C877CC">
              <w:rPr>
                <w:rFonts w:ascii="Calibri" w:hAnsi="Calibri" w:cs="Calibri"/>
                <w:b/>
                <w:bCs/>
                <w:color w:val="000000"/>
              </w:rPr>
              <w:t>6</w:t>
            </w:r>
          </w:p>
        </w:tc>
        <w:tc>
          <w:tcPr>
            <w:tcW w:w="960" w:type="dxa"/>
            <w:tcBorders>
              <w:top w:val="single" w:sz="4" w:space="0" w:color="8EA9DB"/>
              <w:left w:val="nil"/>
              <w:bottom w:val="single" w:sz="8" w:space="0" w:color="8EAADB"/>
              <w:right w:val="single" w:sz="8" w:space="0" w:color="8EAADB"/>
            </w:tcBorders>
            <w:shd w:val="clear" w:color="auto" w:fill="auto"/>
            <w:vAlign w:val="center"/>
            <w:hideMark/>
          </w:tcPr>
          <w:p w14:paraId="7AAA9561" w14:textId="77777777" w:rsidR="003A1229" w:rsidRPr="00C877CC" w:rsidRDefault="003A1229" w:rsidP="008E7112">
            <w:pPr>
              <w:jc w:val="right"/>
              <w:rPr>
                <w:rFonts w:ascii="Calibri" w:hAnsi="Calibri" w:cs="Calibri"/>
                <w:b/>
                <w:bCs/>
                <w:color w:val="000000"/>
              </w:rPr>
            </w:pPr>
            <w:r w:rsidRPr="00C877CC">
              <w:rPr>
                <w:rFonts w:ascii="Calibri" w:hAnsi="Calibri" w:cs="Calibri"/>
                <w:b/>
                <w:bCs/>
                <w:color w:val="000000"/>
              </w:rPr>
              <w:t>5</w:t>
            </w:r>
          </w:p>
        </w:tc>
      </w:tr>
      <w:tr w:rsidR="003A1229" w:rsidRPr="00C877CC" w14:paraId="56DA5DD2" w14:textId="77777777" w:rsidTr="008E7112">
        <w:trPr>
          <w:trHeight w:val="300"/>
        </w:trPr>
        <w:tc>
          <w:tcPr>
            <w:tcW w:w="1240" w:type="dxa"/>
            <w:tcBorders>
              <w:top w:val="single" w:sz="4" w:space="0" w:color="8EA9DB"/>
              <w:left w:val="single" w:sz="8" w:space="0" w:color="8EAADB"/>
              <w:bottom w:val="single" w:sz="8" w:space="0" w:color="8EAADB"/>
              <w:right w:val="single" w:sz="8" w:space="0" w:color="8EAADB"/>
            </w:tcBorders>
            <w:shd w:val="clear" w:color="000000" w:fill="D9E2F3"/>
            <w:vAlign w:val="center"/>
            <w:hideMark/>
          </w:tcPr>
          <w:p w14:paraId="7398977D" w14:textId="77777777" w:rsidR="003A1229" w:rsidRPr="00C877CC" w:rsidRDefault="003A1229" w:rsidP="008E7112">
            <w:pPr>
              <w:rPr>
                <w:rFonts w:ascii="Calibri" w:hAnsi="Calibri" w:cs="Calibri"/>
                <w:color w:val="000000"/>
              </w:rPr>
            </w:pPr>
            <w:r w:rsidRPr="00C877CC">
              <w:rPr>
                <w:rFonts w:ascii="Calibri" w:hAnsi="Calibri" w:cs="Calibri"/>
                <w:color w:val="000000"/>
              </w:rPr>
              <w:t>Krokant</w:t>
            </w:r>
          </w:p>
        </w:tc>
        <w:tc>
          <w:tcPr>
            <w:tcW w:w="1040" w:type="dxa"/>
            <w:tcBorders>
              <w:top w:val="single" w:sz="4" w:space="0" w:color="8EA9DB"/>
              <w:left w:val="nil"/>
              <w:bottom w:val="single" w:sz="8" w:space="0" w:color="8EAADB"/>
              <w:right w:val="single" w:sz="8" w:space="0" w:color="8EAADB"/>
            </w:tcBorders>
            <w:shd w:val="clear" w:color="000000" w:fill="D9E2F3"/>
            <w:vAlign w:val="center"/>
            <w:hideMark/>
          </w:tcPr>
          <w:p w14:paraId="3FF87E09" w14:textId="77777777" w:rsidR="003A1229" w:rsidRPr="00C877CC" w:rsidRDefault="003A1229" w:rsidP="008E7112">
            <w:pPr>
              <w:jc w:val="right"/>
              <w:rPr>
                <w:rFonts w:ascii="Calibri" w:hAnsi="Calibri" w:cs="Calibri"/>
                <w:b/>
                <w:bCs/>
                <w:color w:val="000000"/>
              </w:rPr>
            </w:pPr>
            <w:r w:rsidRPr="00C877CC">
              <w:rPr>
                <w:rFonts w:ascii="Calibri" w:hAnsi="Calibri" w:cs="Calibri"/>
                <w:b/>
                <w:bCs/>
                <w:color w:val="000000"/>
              </w:rPr>
              <w:t>10</w:t>
            </w:r>
          </w:p>
        </w:tc>
        <w:tc>
          <w:tcPr>
            <w:tcW w:w="960" w:type="dxa"/>
            <w:tcBorders>
              <w:top w:val="single" w:sz="4" w:space="0" w:color="8EA9DB"/>
              <w:left w:val="nil"/>
              <w:bottom w:val="single" w:sz="8" w:space="0" w:color="8EAADB"/>
              <w:right w:val="single" w:sz="8" w:space="0" w:color="8EAADB"/>
            </w:tcBorders>
            <w:shd w:val="clear" w:color="000000" w:fill="D9E2F3"/>
            <w:vAlign w:val="center"/>
            <w:hideMark/>
          </w:tcPr>
          <w:p w14:paraId="3B080134" w14:textId="77777777" w:rsidR="003A1229" w:rsidRPr="00C877CC" w:rsidRDefault="003A1229" w:rsidP="008E7112">
            <w:pPr>
              <w:jc w:val="right"/>
              <w:rPr>
                <w:rFonts w:ascii="Calibri" w:hAnsi="Calibri" w:cs="Calibri"/>
                <w:b/>
                <w:bCs/>
                <w:color w:val="000000"/>
              </w:rPr>
            </w:pPr>
            <w:r w:rsidRPr="00C877CC">
              <w:rPr>
                <w:rFonts w:ascii="Calibri" w:hAnsi="Calibri" w:cs="Calibri"/>
                <w:b/>
                <w:bCs/>
                <w:color w:val="000000"/>
              </w:rPr>
              <w:t>8</w:t>
            </w:r>
          </w:p>
        </w:tc>
        <w:tc>
          <w:tcPr>
            <w:tcW w:w="1080" w:type="dxa"/>
            <w:tcBorders>
              <w:top w:val="single" w:sz="4" w:space="0" w:color="8EA9DB"/>
              <w:left w:val="nil"/>
              <w:bottom w:val="single" w:sz="8" w:space="0" w:color="8EAADB"/>
              <w:right w:val="single" w:sz="8" w:space="0" w:color="8EAADB"/>
            </w:tcBorders>
            <w:shd w:val="clear" w:color="000000" w:fill="D9E2F3"/>
            <w:vAlign w:val="center"/>
            <w:hideMark/>
          </w:tcPr>
          <w:p w14:paraId="3D22EAE1" w14:textId="77777777" w:rsidR="003A1229" w:rsidRPr="00C877CC" w:rsidRDefault="003A1229" w:rsidP="008E7112">
            <w:pPr>
              <w:jc w:val="right"/>
              <w:rPr>
                <w:rFonts w:ascii="Calibri" w:hAnsi="Calibri" w:cs="Calibri"/>
                <w:b/>
                <w:bCs/>
                <w:color w:val="000000"/>
              </w:rPr>
            </w:pPr>
            <w:r w:rsidRPr="00C877CC">
              <w:rPr>
                <w:rFonts w:ascii="Calibri" w:hAnsi="Calibri" w:cs="Calibri"/>
                <w:b/>
                <w:bCs/>
                <w:color w:val="000000"/>
              </w:rPr>
              <w:t>8</w:t>
            </w:r>
          </w:p>
        </w:tc>
        <w:tc>
          <w:tcPr>
            <w:tcW w:w="960" w:type="dxa"/>
            <w:tcBorders>
              <w:top w:val="single" w:sz="4" w:space="0" w:color="8EA9DB"/>
              <w:left w:val="nil"/>
              <w:bottom w:val="single" w:sz="8" w:space="0" w:color="8EAADB"/>
              <w:right w:val="single" w:sz="8" w:space="0" w:color="8EAADB"/>
            </w:tcBorders>
            <w:shd w:val="clear" w:color="000000" w:fill="D9E2F3"/>
            <w:vAlign w:val="center"/>
            <w:hideMark/>
          </w:tcPr>
          <w:p w14:paraId="7F997C0C" w14:textId="77777777" w:rsidR="003A1229" w:rsidRPr="00C877CC" w:rsidRDefault="003A1229" w:rsidP="008E7112">
            <w:pPr>
              <w:jc w:val="right"/>
              <w:rPr>
                <w:rFonts w:ascii="Calibri" w:hAnsi="Calibri" w:cs="Calibri"/>
                <w:b/>
                <w:bCs/>
                <w:color w:val="000000"/>
              </w:rPr>
            </w:pPr>
            <w:r w:rsidRPr="00C877CC">
              <w:rPr>
                <w:rFonts w:ascii="Calibri" w:hAnsi="Calibri" w:cs="Calibri"/>
                <w:b/>
                <w:bCs/>
                <w:color w:val="000000"/>
              </w:rPr>
              <w:t>10</w:t>
            </w:r>
          </w:p>
        </w:tc>
        <w:tc>
          <w:tcPr>
            <w:tcW w:w="960" w:type="dxa"/>
            <w:tcBorders>
              <w:top w:val="single" w:sz="4" w:space="0" w:color="8EA9DB"/>
              <w:left w:val="nil"/>
              <w:bottom w:val="single" w:sz="8" w:space="0" w:color="8EAADB"/>
              <w:right w:val="single" w:sz="8" w:space="0" w:color="8EAADB"/>
            </w:tcBorders>
            <w:shd w:val="clear" w:color="000000" w:fill="D9E2F3"/>
            <w:vAlign w:val="center"/>
            <w:hideMark/>
          </w:tcPr>
          <w:p w14:paraId="3E38CF0C" w14:textId="77777777" w:rsidR="003A1229" w:rsidRPr="00C877CC" w:rsidRDefault="003A1229" w:rsidP="008E7112">
            <w:pPr>
              <w:jc w:val="right"/>
              <w:rPr>
                <w:rFonts w:ascii="Calibri" w:hAnsi="Calibri" w:cs="Calibri"/>
                <w:b/>
                <w:bCs/>
                <w:color w:val="000000"/>
              </w:rPr>
            </w:pPr>
            <w:r w:rsidRPr="00C877CC">
              <w:rPr>
                <w:rFonts w:ascii="Calibri" w:hAnsi="Calibri" w:cs="Calibri"/>
                <w:b/>
                <w:bCs/>
                <w:color w:val="000000"/>
              </w:rPr>
              <w:t>8</w:t>
            </w:r>
          </w:p>
        </w:tc>
        <w:tc>
          <w:tcPr>
            <w:tcW w:w="960" w:type="dxa"/>
            <w:tcBorders>
              <w:top w:val="single" w:sz="4" w:space="0" w:color="8EA9DB"/>
              <w:left w:val="nil"/>
              <w:bottom w:val="single" w:sz="8" w:space="0" w:color="8EAADB"/>
              <w:right w:val="single" w:sz="8" w:space="0" w:color="8EAADB"/>
            </w:tcBorders>
            <w:shd w:val="clear" w:color="000000" w:fill="D9E2F3"/>
            <w:vAlign w:val="center"/>
            <w:hideMark/>
          </w:tcPr>
          <w:p w14:paraId="246BCE69" w14:textId="77777777" w:rsidR="003A1229" w:rsidRPr="00C877CC" w:rsidRDefault="003A1229" w:rsidP="008E7112">
            <w:pPr>
              <w:jc w:val="right"/>
              <w:rPr>
                <w:rFonts w:ascii="Calibri" w:hAnsi="Calibri" w:cs="Calibri"/>
                <w:b/>
                <w:bCs/>
                <w:color w:val="000000"/>
              </w:rPr>
            </w:pPr>
            <w:r w:rsidRPr="00C877CC">
              <w:rPr>
                <w:rFonts w:ascii="Calibri" w:hAnsi="Calibri" w:cs="Calibri"/>
                <w:b/>
                <w:bCs/>
                <w:color w:val="000000"/>
              </w:rPr>
              <w:t>9</w:t>
            </w:r>
          </w:p>
        </w:tc>
      </w:tr>
      <w:tr w:rsidR="003A1229" w:rsidRPr="00C877CC" w14:paraId="6A8BA61E" w14:textId="77777777" w:rsidTr="008E7112">
        <w:trPr>
          <w:trHeight w:val="300"/>
        </w:trPr>
        <w:tc>
          <w:tcPr>
            <w:tcW w:w="1240" w:type="dxa"/>
            <w:tcBorders>
              <w:top w:val="single" w:sz="4" w:space="0" w:color="8EA9DB"/>
              <w:left w:val="single" w:sz="8" w:space="0" w:color="8EAADB"/>
              <w:bottom w:val="single" w:sz="8" w:space="0" w:color="8EAADB"/>
              <w:right w:val="single" w:sz="8" w:space="0" w:color="8EAADB"/>
            </w:tcBorders>
            <w:shd w:val="clear" w:color="auto" w:fill="auto"/>
            <w:vAlign w:val="center"/>
            <w:hideMark/>
          </w:tcPr>
          <w:p w14:paraId="124E2CAA" w14:textId="77777777" w:rsidR="003A1229" w:rsidRPr="00C877CC" w:rsidRDefault="003A1229" w:rsidP="008E7112">
            <w:pPr>
              <w:rPr>
                <w:rFonts w:ascii="Calibri" w:hAnsi="Calibri" w:cs="Calibri"/>
                <w:color w:val="000000"/>
              </w:rPr>
            </w:pPr>
            <w:r w:rsidRPr="00C877CC">
              <w:rPr>
                <w:rFonts w:ascii="Calibri" w:hAnsi="Calibri" w:cs="Calibri"/>
                <w:color w:val="000000"/>
              </w:rPr>
              <w:t>Korrelig</w:t>
            </w:r>
          </w:p>
        </w:tc>
        <w:tc>
          <w:tcPr>
            <w:tcW w:w="1040" w:type="dxa"/>
            <w:tcBorders>
              <w:top w:val="single" w:sz="4" w:space="0" w:color="8EA9DB"/>
              <w:left w:val="nil"/>
              <w:bottom w:val="single" w:sz="8" w:space="0" w:color="8EAADB"/>
              <w:right w:val="single" w:sz="8" w:space="0" w:color="8EAADB"/>
            </w:tcBorders>
            <w:shd w:val="clear" w:color="auto" w:fill="auto"/>
            <w:vAlign w:val="center"/>
            <w:hideMark/>
          </w:tcPr>
          <w:p w14:paraId="5C143465" w14:textId="77777777" w:rsidR="003A1229" w:rsidRPr="00C877CC" w:rsidRDefault="003A1229" w:rsidP="008E7112">
            <w:pPr>
              <w:jc w:val="right"/>
              <w:rPr>
                <w:rFonts w:ascii="Calibri" w:hAnsi="Calibri" w:cs="Calibri"/>
                <w:b/>
                <w:bCs/>
                <w:color w:val="000000"/>
              </w:rPr>
            </w:pPr>
            <w:r w:rsidRPr="00C877CC">
              <w:rPr>
                <w:rFonts w:ascii="Calibri" w:hAnsi="Calibri" w:cs="Calibri"/>
                <w:b/>
                <w:bCs/>
                <w:color w:val="000000"/>
              </w:rPr>
              <w:t>5</w:t>
            </w:r>
          </w:p>
        </w:tc>
        <w:tc>
          <w:tcPr>
            <w:tcW w:w="960" w:type="dxa"/>
            <w:tcBorders>
              <w:top w:val="single" w:sz="4" w:space="0" w:color="8EA9DB"/>
              <w:left w:val="nil"/>
              <w:bottom w:val="single" w:sz="8" w:space="0" w:color="8EAADB"/>
              <w:right w:val="single" w:sz="8" w:space="0" w:color="8EAADB"/>
            </w:tcBorders>
            <w:shd w:val="clear" w:color="auto" w:fill="auto"/>
            <w:vAlign w:val="center"/>
            <w:hideMark/>
          </w:tcPr>
          <w:p w14:paraId="0E2B0134" w14:textId="77777777" w:rsidR="003A1229" w:rsidRPr="00C877CC" w:rsidRDefault="003A1229" w:rsidP="008E7112">
            <w:pPr>
              <w:jc w:val="right"/>
              <w:rPr>
                <w:rFonts w:ascii="Calibri" w:hAnsi="Calibri" w:cs="Calibri"/>
                <w:b/>
                <w:bCs/>
                <w:color w:val="000000"/>
              </w:rPr>
            </w:pPr>
            <w:r w:rsidRPr="00C877CC">
              <w:rPr>
                <w:rFonts w:ascii="Calibri" w:hAnsi="Calibri" w:cs="Calibri"/>
                <w:b/>
                <w:bCs/>
                <w:color w:val="000000"/>
              </w:rPr>
              <w:t>5</w:t>
            </w:r>
          </w:p>
        </w:tc>
        <w:tc>
          <w:tcPr>
            <w:tcW w:w="1080" w:type="dxa"/>
            <w:tcBorders>
              <w:top w:val="single" w:sz="4" w:space="0" w:color="8EA9DB"/>
              <w:left w:val="nil"/>
              <w:bottom w:val="single" w:sz="8" w:space="0" w:color="8EAADB"/>
              <w:right w:val="single" w:sz="8" w:space="0" w:color="8EAADB"/>
            </w:tcBorders>
            <w:shd w:val="clear" w:color="auto" w:fill="auto"/>
            <w:vAlign w:val="center"/>
            <w:hideMark/>
          </w:tcPr>
          <w:p w14:paraId="22D9DAB2" w14:textId="77777777" w:rsidR="003A1229" w:rsidRPr="00C877CC" w:rsidRDefault="003A1229" w:rsidP="008E7112">
            <w:pPr>
              <w:jc w:val="right"/>
              <w:rPr>
                <w:rFonts w:ascii="Calibri" w:hAnsi="Calibri" w:cs="Calibri"/>
                <w:b/>
                <w:bCs/>
                <w:color w:val="000000"/>
              </w:rPr>
            </w:pPr>
            <w:r w:rsidRPr="00C877CC">
              <w:rPr>
                <w:rFonts w:ascii="Calibri" w:hAnsi="Calibri" w:cs="Calibri"/>
                <w:b/>
                <w:bCs/>
                <w:color w:val="000000"/>
              </w:rPr>
              <w:t>6</w:t>
            </w:r>
          </w:p>
        </w:tc>
        <w:tc>
          <w:tcPr>
            <w:tcW w:w="960" w:type="dxa"/>
            <w:tcBorders>
              <w:top w:val="single" w:sz="4" w:space="0" w:color="8EA9DB"/>
              <w:left w:val="nil"/>
              <w:bottom w:val="single" w:sz="8" w:space="0" w:color="8EAADB"/>
              <w:right w:val="single" w:sz="8" w:space="0" w:color="8EAADB"/>
            </w:tcBorders>
            <w:shd w:val="clear" w:color="auto" w:fill="auto"/>
            <w:vAlign w:val="center"/>
            <w:hideMark/>
          </w:tcPr>
          <w:p w14:paraId="1AA797FD" w14:textId="77777777" w:rsidR="003A1229" w:rsidRPr="00C877CC" w:rsidRDefault="003A1229" w:rsidP="008E7112">
            <w:pPr>
              <w:jc w:val="right"/>
              <w:rPr>
                <w:rFonts w:ascii="Calibri" w:hAnsi="Calibri" w:cs="Calibri"/>
                <w:b/>
                <w:bCs/>
                <w:color w:val="000000"/>
              </w:rPr>
            </w:pPr>
            <w:r w:rsidRPr="00C877CC">
              <w:rPr>
                <w:rFonts w:ascii="Calibri" w:hAnsi="Calibri" w:cs="Calibri"/>
                <w:b/>
                <w:bCs/>
                <w:color w:val="000000"/>
              </w:rPr>
              <w:t>4</w:t>
            </w:r>
          </w:p>
        </w:tc>
        <w:tc>
          <w:tcPr>
            <w:tcW w:w="960" w:type="dxa"/>
            <w:tcBorders>
              <w:top w:val="single" w:sz="4" w:space="0" w:color="8EA9DB"/>
              <w:left w:val="nil"/>
              <w:bottom w:val="single" w:sz="8" w:space="0" w:color="8EAADB"/>
              <w:right w:val="single" w:sz="8" w:space="0" w:color="8EAADB"/>
            </w:tcBorders>
            <w:shd w:val="clear" w:color="auto" w:fill="auto"/>
            <w:vAlign w:val="center"/>
            <w:hideMark/>
          </w:tcPr>
          <w:p w14:paraId="2A7E76AA" w14:textId="77777777" w:rsidR="003A1229" w:rsidRPr="00C877CC" w:rsidRDefault="003A1229" w:rsidP="008E7112">
            <w:pPr>
              <w:jc w:val="right"/>
              <w:rPr>
                <w:rFonts w:ascii="Calibri" w:hAnsi="Calibri" w:cs="Calibri"/>
                <w:b/>
                <w:bCs/>
                <w:color w:val="000000"/>
              </w:rPr>
            </w:pPr>
            <w:r w:rsidRPr="00C877CC">
              <w:rPr>
                <w:rFonts w:ascii="Calibri" w:hAnsi="Calibri" w:cs="Calibri"/>
                <w:b/>
                <w:bCs/>
                <w:color w:val="000000"/>
              </w:rPr>
              <w:t>6</w:t>
            </w:r>
          </w:p>
        </w:tc>
        <w:tc>
          <w:tcPr>
            <w:tcW w:w="960" w:type="dxa"/>
            <w:tcBorders>
              <w:top w:val="single" w:sz="4" w:space="0" w:color="8EA9DB"/>
              <w:left w:val="nil"/>
              <w:bottom w:val="single" w:sz="8" w:space="0" w:color="8EAADB"/>
              <w:right w:val="single" w:sz="8" w:space="0" w:color="8EAADB"/>
            </w:tcBorders>
            <w:shd w:val="clear" w:color="auto" w:fill="auto"/>
            <w:vAlign w:val="center"/>
            <w:hideMark/>
          </w:tcPr>
          <w:p w14:paraId="509B229C" w14:textId="77777777" w:rsidR="003A1229" w:rsidRPr="00C877CC" w:rsidRDefault="003A1229" w:rsidP="008E7112">
            <w:pPr>
              <w:jc w:val="right"/>
              <w:rPr>
                <w:rFonts w:ascii="Calibri" w:hAnsi="Calibri" w:cs="Calibri"/>
                <w:b/>
                <w:bCs/>
                <w:color w:val="000000"/>
              </w:rPr>
            </w:pPr>
            <w:r w:rsidRPr="00C877CC">
              <w:rPr>
                <w:rFonts w:ascii="Calibri" w:hAnsi="Calibri" w:cs="Calibri"/>
                <w:b/>
                <w:bCs/>
                <w:color w:val="000000"/>
              </w:rPr>
              <w:t>4</w:t>
            </w:r>
          </w:p>
        </w:tc>
      </w:tr>
      <w:tr w:rsidR="003A1229" w:rsidRPr="00C877CC" w14:paraId="7F3A0F30" w14:textId="77777777" w:rsidTr="008E7112">
        <w:trPr>
          <w:trHeight w:val="300"/>
        </w:trPr>
        <w:tc>
          <w:tcPr>
            <w:tcW w:w="1240" w:type="dxa"/>
            <w:tcBorders>
              <w:top w:val="single" w:sz="4" w:space="0" w:color="8EA9DB"/>
              <w:left w:val="single" w:sz="8" w:space="0" w:color="8EAADB"/>
              <w:bottom w:val="single" w:sz="8" w:space="0" w:color="8EAADB"/>
              <w:right w:val="single" w:sz="8" w:space="0" w:color="8EAADB"/>
            </w:tcBorders>
            <w:shd w:val="clear" w:color="000000" w:fill="D9E2F3"/>
            <w:vAlign w:val="center"/>
            <w:hideMark/>
          </w:tcPr>
          <w:p w14:paraId="0A70B8E0" w14:textId="77777777" w:rsidR="003A1229" w:rsidRPr="00C877CC" w:rsidRDefault="003A1229" w:rsidP="008E7112">
            <w:pPr>
              <w:rPr>
                <w:rFonts w:ascii="Calibri" w:hAnsi="Calibri" w:cs="Calibri"/>
                <w:color w:val="000000"/>
              </w:rPr>
            </w:pPr>
            <w:r w:rsidRPr="00C877CC">
              <w:rPr>
                <w:rFonts w:ascii="Calibri" w:hAnsi="Calibri" w:cs="Calibri"/>
                <w:color w:val="000000"/>
              </w:rPr>
              <w:t>Nasmaak</w:t>
            </w:r>
          </w:p>
        </w:tc>
        <w:tc>
          <w:tcPr>
            <w:tcW w:w="1040" w:type="dxa"/>
            <w:tcBorders>
              <w:top w:val="single" w:sz="4" w:space="0" w:color="8EA9DB"/>
              <w:left w:val="nil"/>
              <w:bottom w:val="single" w:sz="8" w:space="0" w:color="8EAADB"/>
              <w:right w:val="single" w:sz="8" w:space="0" w:color="8EAADB"/>
            </w:tcBorders>
            <w:shd w:val="clear" w:color="000000" w:fill="D9E2F3"/>
            <w:vAlign w:val="center"/>
            <w:hideMark/>
          </w:tcPr>
          <w:p w14:paraId="2171130A" w14:textId="77777777" w:rsidR="003A1229" w:rsidRPr="00C877CC" w:rsidRDefault="003A1229" w:rsidP="008E7112">
            <w:pPr>
              <w:jc w:val="right"/>
              <w:rPr>
                <w:rFonts w:ascii="Calibri" w:hAnsi="Calibri" w:cs="Calibri"/>
                <w:b/>
                <w:bCs/>
                <w:color w:val="000000"/>
              </w:rPr>
            </w:pPr>
            <w:r w:rsidRPr="00C877CC">
              <w:rPr>
                <w:rFonts w:ascii="Calibri" w:hAnsi="Calibri" w:cs="Calibri"/>
                <w:b/>
                <w:bCs/>
                <w:color w:val="000000"/>
              </w:rPr>
              <w:t>10</w:t>
            </w:r>
          </w:p>
        </w:tc>
        <w:tc>
          <w:tcPr>
            <w:tcW w:w="960" w:type="dxa"/>
            <w:tcBorders>
              <w:top w:val="single" w:sz="4" w:space="0" w:color="8EA9DB"/>
              <w:left w:val="nil"/>
              <w:bottom w:val="single" w:sz="8" w:space="0" w:color="8EAADB"/>
              <w:right w:val="single" w:sz="8" w:space="0" w:color="8EAADB"/>
            </w:tcBorders>
            <w:shd w:val="clear" w:color="000000" w:fill="D9E2F3"/>
            <w:vAlign w:val="center"/>
            <w:hideMark/>
          </w:tcPr>
          <w:p w14:paraId="09F419D0" w14:textId="77777777" w:rsidR="003A1229" w:rsidRPr="00C877CC" w:rsidRDefault="003A1229" w:rsidP="008E7112">
            <w:pPr>
              <w:jc w:val="right"/>
              <w:rPr>
                <w:rFonts w:ascii="Calibri" w:hAnsi="Calibri" w:cs="Calibri"/>
                <w:b/>
                <w:bCs/>
                <w:color w:val="000000"/>
              </w:rPr>
            </w:pPr>
            <w:r w:rsidRPr="00C877CC">
              <w:rPr>
                <w:rFonts w:ascii="Calibri" w:hAnsi="Calibri" w:cs="Calibri"/>
                <w:b/>
                <w:bCs/>
                <w:color w:val="000000"/>
              </w:rPr>
              <w:t>10</w:t>
            </w:r>
          </w:p>
        </w:tc>
        <w:tc>
          <w:tcPr>
            <w:tcW w:w="1080" w:type="dxa"/>
            <w:tcBorders>
              <w:top w:val="single" w:sz="4" w:space="0" w:color="8EA9DB"/>
              <w:left w:val="nil"/>
              <w:bottom w:val="single" w:sz="8" w:space="0" w:color="8EAADB"/>
              <w:right w:val="single" w:sz="8" w:space="0" w:color="8EAADB"/>
            </w:tcBorders>
            <w:shd w:val="clear" w:color="000000" w:fill="D9E2F3"/>
            <w:vAlign w:val="center"/>
            <w:hideMark/>
          </w:tcPr>
          <w:p w14:paraId="748EF65C" w14:textId="77777777" w:rsidR="003A1229" w:rsidRPr="00C877CC" w:rsidRDefault="003A1229" w:rsidP="008E7112">
            <w:pPr>
              <w:jc w:val="right"/>
              <w:rPr>
                <w:rFonts w:ascii="Calibri" w:hAnsi="Calibri" w:cs="Calibri"/>
                <w:b/>
                <w:bCs/>
                <w:color w:val="000000"/>
              </w:rPr>
            </w:pPr>
            <w:r w:rsidRPr="00C877CC">
              <w:rPr>
                <w:rFonts w:ascii="Calibri" w:hAnsi="Calibri" w:cs="Calibri"/>
                <w:b/>
                <w:bCs/>
                <w:color w:val="000000"/>
              </w:rPr>
              <w:t>7</w:t>
            </w:r>
          </w:p>
        </w:tc>
        <w:tc>
          <w:tcPr>
            <w:tcW w:w="960" w:type="dxa"/>
            <w:tcBorders>
              <w:top w:val="single" w:sz="4" w:space="0" w:color="8EA9DB"/>
              <w:left w:val="nil"/>
              <w:bottom w:val="single" w:sz="8" w:space="0" w:color="8EAADB"/>
              <w:right w:val="single" w:sz="8" w:space="0" w:color="8EAADB"/>
            </w:tcBorders>
            <w:shd w:val="clear" w:color="000000" w:fill="D9E2F3"/>
            <w:vAlign w:val="center"/>
            <w:hideMark/>
          </w:tcPr>
          <w:p w14:paraId="2B8E114C" w14:textId="77777777" w:rsidR="003A1229" w:rsidRPr="00C877CC" w:rsidRDefault="003A1229" w:rsidP="008E7112">
            <w:pPr>
              <w:jc w:val="right"/>
              <w:rPr>
                <w:rFonts w:ascii="Calibri" w:hAnsi="Calibri" w:cs="Calibri"/>
                <w:b/>
                <w:bCs/>
                <w:color w:val="000000"/>
              </w:rPr>
            </w:pPr>
            <w:r w:rsidRPr="00C877CC">
              <w:rPr>
                <w:rFonts w:ascii="Calibri" w:hAnsi="Calibri" w:cs="Calibri"/>
                <w:b/>
                <w:bCs/>
                <w:color w:val="000000"/>
              </w:rPr>
              <w:t>9</w:t>
            </w:r>
          </w:p>
        </w:tc>
        <w:tc>
          <w:tcPr>
            <w:tcW w:w="960" w:type="dxa"/>
            <w:tcBorders>
              <w:top w:val="single" w:sz="4" w:space="0" w:color="8EA9DB"/>
              <w:left w:val="nil"/>
              <w:bottom w:val="single" w:sz="8" w:space="0" w:color="8EAADB"/>
              <w:right w:val="single" w:sz="8" w:space="0" w:color="8EAADB"/>
            </w:tcBorders>
            <w:shd w:val="clear" w:color="000000" w:fill="D9E2F3"/>
            <w:vAlign w:val="center"/>
            <w:hideMark/>
          </w:tcPr>
          <w:p w14:paraId="043A5D6A" w14:textId="77777777" w:rsidR="003A1229" w:rsidRPr="00C877CC" w:rsidRDefault="003A1229" w:rsidP="008E7112">
            <w:pPr>
              <w:jc w:val="right"/>
              <w:rPr>
                <w:rFonts w:ascii="Calibri" w:hAnsi="Calibri" w:cs="Calibri"/>
                <w:b/>
                <w:bCs/>
                <w:color w:val="000000"/>
              </w:rPr>
            </w:pPr>
            <w:r w:rsidRPr="00C877CC">
              <w:rPr>
                <w:rFonts w:ascii="Calibri" w:hAnsi="Calibri" w:cs="Calibri"/>
                <w:b/>
                <w:bCs/>
                <w:color w:val="000000"/>
              </w:rPr>
              <w:t>8</w:t>
            </w:r>
          </w:p>
        </w:tc>
        <w:tc>
          <w:tcPr>
            <w:tcW w:w="960" w:type="dxa"/>
            <w:tcBorders>
              <w:top w:val="single" w:sz="4" w:space="0" w:color="8EA9DB"/>
              <w:left w:val="nil"/>
              <w:bottom w:val="single" w:sz="8" w:space="0" w:color="8EAADB"/>
              <w:right w:val="single" w:sz="8" w:space="0" w:color="8EAADB"/>
            </w:tcBorders>
            <w:shd w:val="clear" w:color="000000" w:fill="D9E2F3"/>
            <w:vAlign w:val="center"/>
            <w:hideMark/>
          </w:tcPr>
          <w:p w14:paraId="4E1E65F4" w14:textId="77777777" w:rsidR="003A1229" w:rsidRPr="00C877CC" w:rsidRDefault="003A1229" w:rsidP="008E7112">
            <w:pPr>
              <w:jc w:val="right"/>
              <w:rPr>
                <w:rFonts w:ascii="Calibri" w:hAnsi="Calibri" w:cs="Calibri"/>
                <w:b/>
                <w:bCs/>
                <w:color w:val="000000"/>
              </w:rPr>
            </w:pPr>
            <w:r w:rsidRPr="00C877CC">
              <w:rPr>
                <w:rFonts w:ascii="Calibri" w:hAnsi="Calibri" w:cs="Calibri"/>
                <w:b/>
                <w:bCs/>
                <w:color w:val="000000"/>
              </w:rPr>
              <w:t>10</w:t>
            </w:r>
          </w:p>
        </w:tc>
      </w:tr>
      <w:tr w:rsidR="003A1229" w:rsidRPr="00C877CC" w14:paraId="0E956128" w14:textId="77777777" w:rsidTr="008E7112">
        <w:trPr>
          <w:trHeight w:val="880"/>
        </w:trPr>
        <w:tc>
          <w:tcPr>
            <w:tcW w:w="1240" w:type="dxa"/>
            <w:tcBorders>
              <w:top w:val="single" w:sz="4" w:space="0" w:color="8EA9DB"/>
              <w:left w:val="single" w:sz="8" w:space="0" w:color="8EAADB"/>
              <w:bottom w:val="single" w:sz="8" w:space="0" w:color="8EAADB"/>
              <w:right w:val="single" w:sz="8" w:space="0" w:color="8EAADB"/>
            </w:tcBorders>
            <w:shd w:val="clear" w:color="auto" w:fill="auto"/>
            <w:vAlign w:val="center"/>
            <w:hideMark/>
          </w:tcPr>
          <w:p w14:paraId="7165A490" w14:textId="77777777" w:rsidR="003A1229" w:rsidRPr="00C877CC" w:rsidRDefault="003A1229" w:rsidP="008E7112">
            <w:pPr>
              <w:rPr>
                <w:rFonts w:ascii="Calibri" w:hAnsi="Calibri" w:cs="Calibri"/>
                <w:color w:val="000000"/>
              </w:rPr>
            </w:pPr>
            <w:r w:rsidRPr="00C877CC">
              <w:rPr>
                <w:rFonts w:ascii="Calibri" w:hAnsi="Calibri" w:cs="Calibri"/>
                <w:color w:val="000000"/>
              </w:rPr>
              <w:t>Chemische nasmaak</w:t>
            </w:r>
          </w:p>
        </w:tc>
        <w:tc>
          <w:tcPr>
            <w:tcW w:w="1040" w:type="dxa"/>
            <w:tcBorders>
              <w:top w:val="single" w:sz="4" w:space="0" w:color="8EA9DB"/>
              <w:left w:val="nil"/>
              <w:bottom w:val="single" w:sz="8" w:space="0" w:color="8EAADB"/>
              <w:right w:val="single" w:sz="8" w:space="0" w:color="8EAADB"/>
            </w:tcBorders>
            <w:shd w:val="clear" w:color="auto" w:fill="auto"/>
            <w:vAlign w:val="center"/>
            <w:hideMark/>
          </w:tcPr>
          <w:p w14:paraId="63671987" w14:textId="77777777" w:rsidR="003A1229" w:rsidRPr="00C877CC" w:rsidRDefault="003A1229" w:rsidP="008E7112">
            <w:pPr>
              <w:jc w:val="right"/>
              <w:rPr>
                <w:rFonts w:ascii="Calibri" w:hAnsi="Calibri" w:cs="Calibri"/>
                <w:b/>
                <w:bCs/>
                <w:color w:val="000000"/>
              </w:rPr>
            </w:pPr>
            <w:r w:rsidRPr="00C877CC">
              <w:rPr>
                <w:rFonts w:ascii="Calibri" w:hAnsi="Calibri" w:cs="Calibri"/>
                <w:b/>
                <w:bCs/>
                <w:color w:val="000000"/>
              </w:rPr>
              <w:t>0</w:t>
            </w:r>
          </w:p>
        </w:tc>
        <w:tc>
          <w:tcPr>
            <w:tcW w:w="960" w:type="dxa"/>
            <w:tcBorders>
              <w:top w:val="single" w:sz="4" w:space="0" w:color="8EA9DB"/>
              <w:left w:val="nil"/>
              <w:bottom w:val="single" w:sz="8" w:space="0" w:color="8EAADB"/>
              <w:right w:val="single" w:sz="8" w:space="0" w:color="8EAADB"/>
            </w:tcBorders>
            <w:shd w:val="clear" w:color="auto" w:fill="auto"/>
            <w:vAlign w:val="center"/>
            <w:hideMark/>
          </w:tcPr>
          <w:p w14:paraId="054B3B92" w14:textId="77777777" w:rsidR="003A1229" w:rsidRPr="00C877CC" w:rsidRDefault="003A1229" w:rsidP="008E7112">
            <w:pPr>
              <w:jc w:val="right"/>
              <w:rPr>
                <w:rFonts w:ascii="Calibri" w:hAnsi="Calibri" w:cs="Calibri"/>
                <w:b/>
                <w:bCs/>
                <w:color w:val="000000"/>
              </w:rPr>
            </w:pPr>
            <w:r w:rsidRPr="00C877CC">
              <w:rPr>
                <w:rFonts w:ascii="Calibri" w:hAnsi="Calibri" w:cs="Calibri"/>
                <w:b/>
                <w:bCs/>
                <w:color w:val="000000"/>
              </w:rPr>
              <w:t>0</w:t>
            </w:r>
          </w:p>
        </w:tc>
        <w:tc>
          <w:tcPr>
            <w:tcW w:w="1080" w:type="dxa"/>
            <w:tcBorders>
              <w:top w:val="single" w:sz="4" w:space="0" w:color="8EA9DB"/>
              <w:left w:val="nil"/>
              <w:bottom w:val="single" w:sz="8" w:space="0" w:color="8EAADB"/>
              <w:right w:val="single" w:sz="8" w:space="0" w:color="8EAADB"/>
            </w:tcBorders>
            <w:shd w:val="clear" w:color="auto" w:fill="auto"/>
            <w:vAlign w:val="center"/>
            <w:hideMark/>
          </w:tcPr>
          <w:p w14:paraId="3238F641" w14:textId="77777777" w:rsidR="003A1229" w:rsidRPr="00C877CC" w:rsidRDefault="003A1229" w:rsidP="008E7112">
            <w:pPr>
              <w:jc w:val="right"/>
              <w:rPr>
                <w:rFonts w:ascii="Calibri" w:hAnsi="Calibri" w:cs="Calibri"/>
                <w:b/>
                <w:bCs/>
                <w:color w:val="000000"/>
              </w:rPr>
            </w:pPr>
            <w:r w:rsidRPr="00C877CC">
              <w:rPr>
                <w:rFonts w:ascii="Calibri" w:hAnsi="Calibri" w:cs="Calibri"/>
                <w:b/>
                <w:bCs/>
                <w:color w:val="000000"/>
              </w:rPr>
              <w:t>0</w:t>
            </w:r>
          </w:p>
        </w:tc>
        <w:tc>
          <w:tcPr>
            <w:tcW w:w="960" w:type="dxa"/>
            <w:tcBorders>
              <w:top w:val="single" w:sz="4" w:space="0" w:color="8EA9DB"/>
              <w:left w:val="nil"/>
              <w:bottom w:val="single" w:sz="8" w:space="0" w:color="8EAADB"/>
              <w:right w:val="single" w:sz="8" w:space="0" w:color="8EAADB"/>
            </w:tcBorders>
            <w:shd w:val="clear" w:color="auto" w:fill="auto"/>
            <w:vAlign w:val="center"/>
            <w:hideMark/>
          </w:tcPr>
          <w:p w14:paraId="4E4BE784" w14:textId="77777777" w:rsidR="003A1229" w:rsidRPr="00C877CC" w:rsidRDefault="003A1229" w:rsidP="008E7112">
            <w:pPr>
              <w:jc w:val="right"/>
              <w:rPr>
                <w:rFonts w:ascii="Calibri" w:hAnsi="Calibri" w:cs="Calibri"/>
                <w:b/>
                <w:bCs/>
                <w:color w:val="000000"/>
              </w:rPr>
            </w:pPr>
            <w:r w:rsidRPr="00C877CC">
              <w:rPr>
                <w:rFonts w:ascii="Calibri" w:hAnsi="Calibri" w:cs="Calibri"/>
                <w:b/>
                <w:bCs/>
                <w:color w:val="000000"/>
              </w:rPr>
              <w:t>0</w:t>
            </w:r>
          </w:p>
        </w:tc>
        <w:tc>
          <w:tcPr>
            <w:tcW w:w="960" w:type="dxa"/>
            <w:tcBorders>
              <w:top w:val="single" w:sz="4" w:space="0" w:color="8EA9DB"/>
              <w:left w:val="nil"/>
              <w:bottom w:val="single" w:sz="8" w:space="0" w:color="8EAADB"/>
              <w:right w:val="single" w:sz="8" w:space="0" w:color="8EAADB"/>
            </w:tcBorders>
            <w:shd w:val="clear" w:color="auto" w:fill="auto"/>
            <w:vAlign w:val="center"/>
            <w:hideMark/>
          </w:tcPr>
          <w:p w14:paraId="50FD8CDE" w14:textId="77777777" w:rsidR="003A1229" w:rsidRPr="00C877CC" w:rsidRDefault="003A1229" w:rsidP="008E7112">
            <w:pPr>
              <w:jc w:val="right"/>
              <w:rPr>
                <w:rFonts w:ascii="Calibri" w:hAnsi="Calibri" w:cs="Calibri"/>
                <w:b/>
                <w:bCs/>
                <w:color w:val="000000"/>
              </w:rPr>
            </w:pPr>
            <w:r w:rsidRPr="00C877CC">
              <w:rPr>
                <w:rFonts w:ascii="Calibri" w:hAnsi="Calibri" w:cs="Calibri"/>
                <w:b/>
                <w:bCs/>
                <w:color w:val="000000"/>
              </w:rPr>
              <w:t>0</w:t>
            </w:r>
          </w:p>
        </w:tc>
        <w:tc>
          <w:tcPr>
            <w:tcW w:w="960" w:type="dxa"/>
            <w:tcBorders>
              <w:top w:val="single" w:sz="4" w:space="0" w:color="8EA9DB"/>
              <w:left w:val="nil"/>
              <w:bottom w:val="single" w:sz="8" w:space="0" w:color="8EAADB"/>
              <w:right w:val="single" w:sz="8" w:space="0" w:color="8EAADB"/>
            </w:tcBorders>
            <w:shd w:val="clear" w:color="auto" w:fill="auto"/>
            <w:vAlign w:val="center"/>
            <w:hideMark/>
          </w:tcPr>
          <w:p w14:paraId="2A11F94A" w14:textId="77777777" w:rsidR="003A1229" w:rsidRPr="00C877CC" w:rsidRDefault="003A1229" w:rsidP="008E7112">
            <w:pPr>
              <w:jc w:val="right"/>
              <w:rPr>
                <w:rFonts w:ascii="Calibri" w:hAnsi="Calibri" w:cs="Calibri"/>
                <w:b/>
                <w:bCs/>
                <w:color w:val="000000"/>
              </w:rPr>
            </w:pPr>
            <w:r w:rsidRPr="00C877CC">
              <w:rPr>
                <w:rFonts w:ascii="Calibri" w:hAnsi="Calibri" w:cs="Calibri"/>
                <w:b/>
                <w:bCs/>
                <w:color w:val="000000"/>
              </w:rPr>
              <w:t>0</w:t>
            </w:r>
          </w:p>
        </w:tc>
      </w:tr>
      <w:tr w:rsidR="003A1229" w:rsidRPr="00C877CC" w14:paraId="0C4B5DF2" w14:textId="77777777" w:rsidTr="008E7112">
        <w:trPr>
          <w:trHeight w:val="590"/>
        </w:trPr>
        <w:tc>
          <w:tcPr>
            <w:tcW w:w="1240" w:type="dxa"/>
            <w:tcBorders>
              <w:top w:val="single" w:sz="4" w:space="0" w:color="8EA9DB"/>
              <w:left w:val="single" w:sz="8" w:space="0" w:color="8EAADB"/>
              <w:bottom w:val="single" w:sz="8" w:space="0" w:color="8EAADB"/>
              <w:right w:val="single" w:sz="8" w:space="0" w:color="8EAADB"/>
            </w:tcBorders>
            <w:shd w:val="clear" w:color="000000" w:fill="D9E2F3"/>
            <w:vAlign w:val="center"/>
            <w:hideMark/>
          </w:tcPr>
          <w:p w14:paraId="13BCE3C5" w14:textId="77777777" w:rsidR="003A1229" w:rsidRPr="00C877CC" w:rsidRDefault="003A1229" w:rsidP="008E7112">
            <w:pPr>
              <w:rPr>
                <w:rFonts w:ascii="Calibri" w:hAnsi="Calibri" w:cs="Calibri"/>
                <w:color w:val="000000"/>
              </w:rPr>
            </w:pPr>
            <w:r w:rsidRPr="00C877CC">
              <w:rPr>
                <w:rFonts w:ascii="Calibri" w:hAnsi="Calibri" w:cs="Calibri"/>
                <w:color w:val="000000"/>
              </w:rPr>
              <w:t>Aardse nasmaak</w:t>
            </w:r>
          </w:p>
        </w:tc>
        <w:tc>
          <w:tcPr>
            <w:tcW w:w="1040" w:type="dxa"/>
            <w:tcBorders>
              <w:top w:val="single" w:sz="4" w:space="0" w:color="8EA9DB"/>
              <w:left w:val="nil"/>
              <w:bottom w:val="single" w:sz="8" w:space="0" w:color="8EAADB"/>
              <w:right w:val="single" w:sz="8" w:space="0" w:color="8EAADB"/>
            </w:tcBorders>
            <w:shd w:val="clear" w:color="000000" w:fill="D9E2F3"/>
            <w:vAlign w:val="center"/>
            <w:hideMark/>
          </w:tcPr>
          <w:p w14:paraId="507AC4CC" w14:textId="77777777" w:rsidR="003A1229" w:rsidRPr="00C877CC" w:rsidRDefault="003A1229" w:rsidP="008E7112">
            <w:pPr>
              <w:jc w:val="right"/>
              <w:rPr>
                <w:rFonts w:ascii="Calibri" w:hAnsi="Calibri" w:cs="Calibri"/>
                <w:b/>
                <w:bCs/>
                <w:color w:val="000000"/>
              </w:rPr>
            </w:pPr>
            <w:r w:rsidRPr="00C877CC">
              <w:rPr>
                <w:rFonts w:ascii="Calibri" w:hAnsi="Calibri" w:cs="Calibri"/>
                <w:b/>
                <w:bCs/>
                <w:color w:val="000000"/>
              </w:rPr>
              <w:t>0</w:t>
            </w:r>
          </w:p>
        </w:tc>
        <w:tc>
          <w:tcPr>
            <w:tcW w:w="960" w:type="dxa"/>
            <w:tcBorders>
              <w:top w:val="single" w:sz="4" w:space="0" w:color="8EA9DB"/>
              <w:left w:val="nil"/>
              <w:bottom w:val="single" w:sz="8" w:space="0" w:color="8EAADB"/>
              <w:right w:val="single" w:sz="8" w:space="0" w:color="8EAADB"/>
            </w:tcBorders>
            <w:shd w:val="clear" w:color="000000" w:fill="D9E2F3"/>
            <w:vAlign w:val="center"/>
            <w:hideMark/>
          </w:tcPr>
          <w:p w14:paraId="10DCA3D9" w14:textId="77777777" w:rsidR="003A1229" w:rsidRPr="00C877CC" w:rsidRDefault="003A1229" w:rsidP="008E7112">
            <w:pPr>
              <w:jc w:val="right"/>
              <w:rPr>
                <w:rFonts w:ascii="Calibri" w:hAnsi="Calibri" w:cs="Calibri"/>
                <w:b/>
                <w:bCs/>
                <w:color w:val="000000"/>
              </w:rPr>
            </w:pPr>
            <w:r w:rsidRPr="00C877CC">
              <w:rPr>
                <w:rFonts w:ascii="Calibri" w:hAnsi="Calibri" w:cs="Calibri"/>
                <w:b/>
                <w:bCs/>
                <w:color w:val="000000"/>
              </w:rPr>
              <w:t>0</w:t>
            </w:r>
          </w:p>
        </w:tc>
        <w:tc>
          <w:tcPr>
            <w:tcW w:w="1080" w:type="dxa"/>
            <w:tcBorders>
              <w:top w:val="single" w:sz="4" w:space="0" w:color="8EA9DB"/>
              <w:left w:val="nil"/>
              <w:bottom w:val="single" w:sz="8" w:space="0" w:color="8EAADB"/>
              <w:right w:val="single" w:sz="8" w:space="0" w:color="8EAADB"/>
            </w:tcBorders>
            <w:shd w:val="clear" w:color="000000" w:fill="D9E2F3"/>
            <w:vAlign w:val="center"/>
            <w:hideMark/>
          </w:tcPr>
          <w:p w14:paraId="7B867839" w14:textId="77777777" w:rsidR="003A1229" w:rsidRPr="00C877CC" w:rsidRDefault="003A1229" w:rsidP="008E7112">
            <w:pPr>
              <w:jc w:val="right"/>
              <w:rPr>
                <w:rFonts w:ascii="Calibri" w:hAnsi="Calibri" w:cs="Calibri"/>
                <w:b/>
                <w:bCs/>
                <w:color w:val="000000"/>
              </w:rPr>
            </w:pPr>
            <w:r w:rsidRPr="00C877CC">
              <w:rPr>
                <w:rFonts w:ascii="Calibri" w:hAnsi="Calibri" w:cs="Calibri"/>
                <w:b/>
                <w:bCs/>
                <w:color w:val="000000"/>
              </w:rPr>
              <w:t>0</w:t>
            </w:r>
          </w:p>
        </w:tc>
        <w:tc>
          <w:tcPr>
            <w:tcW w:w="960" w:type="dxa"/>
            <w:tcBorders>
              <w:top w:val="single" w:sz="4" w:space="0" w:color="8EA9DB"/>
              <w:left w:val="nil"/>
              <w:bottom w:val="single" w:sz="8" w:space="0" w:color="8EAADB"/>
              <w:right w:val="single" w:sz="8" w:space="0" w:color="8EAADB"/>
            </w:tcBorders>
            <w:shd w:val="clear" w:color="000000" w:fill="D9E2F3"/>
            <w:vAlign w:val="center"/>
            <w:hideMark/>
          </w:tcPr>
          <w:p w14:paraId="70BF0BFB" w14:textId="77777777" w:rsidR="003A1229" w:rsidRPr="00C877CC" w:rsidRDefault="003A1229" w:rsidP="008E7112">
            <w:pPr>
              <w:jc w:val="right"/>
              <w:rPr>
                <w:rFonts w:ascii="Calibri" w:hAnsi="Calibri" w:cs="Calibri"/>
                <w:b/>
                <w:bCs/>
                <w:color w:val="000000"/>
              </w:rPr>
            </w:pPr>
            <w:r w:rsidRPr="00C877CC">
              <w:rPr>
                <w:rFonts w:ascii="Calibri" w:hAnsi="Calibri" w:cs="Calibri"/>
                <w:b/>
                <w:bCs/>
                <w:color w:val="000000"/>
              </w:rPr>
              <w:t>0</w:t>
            </w:r>
          </w:p>
        </w:tc>
        <w:tc>
          <w:tcPr>
            <w:tcW w:w="960" w:type="dxa"/>
            <w:tcBorders>
              <w:top w:val="single" w:sz="4" w:space="0" w:color="8EA9DB"/>
              <w:left w:val="nil"/>
              <w:bottom w:val="single" w:sz="8" w:space="0" w:color="8EAADB"/>
              <w:right w:val="single" w:sz="8" w:space="0" w:color="8EAADB"/>
            </w:tcBorders>
            <w:shd w:val="clear" w:color="000000" w:fill="D9E2F3"/>
            <w:vAlign w:val="center"/>
            <w:hideMark/>
          </w:tcPr>
          <w:p w14:paraId="6C3B7DF6" w14:textId="77777777" w:rsidR="003A1229" w:rsidRPr="00C877CC" w:rsidRDefault="003A1229" w:rsidP="008E7112">
            <w:pPr>
              <w:jc w:val="right"/>
              <w:rPr>
                <w:rFonts w:ascii="Calibri" w:hAnsi="Calibri" w:cs="Calibri"/>
                <w:b/>
                <w:bCs/>
                <w:color w:val="000000"/>
              </w:rPr>
            </w:pPr>
            <w:r w:rsidRPr="00C877CC">
              <w:rPr>
                <w:rFonts w:ascii="Calibri" w:hAnsi="Calibri" w:cs="Calibri"/>
                <w:b/>
                <w:bCs/>
                <w:color w:val="000000"/>
              </w:rPr>
              <w:t>0</w:t>
            </w:r>
          </w:p>
        </w:tc>
        <w:tc>
          <w:tcPr>
            <w:tcW w:w="960" w:type="dxa"/>
            <w:tcBorders>
              <w:top w:val="single" w:sz="4" w:space="0" w:color="8EA9DB"/>
              <w:left w:val="nil"/>
              <w:bottom w:val="single" w:sz="8" w:space="0" w:color="8EAADB"/>
              <w:right w:val="single" w:sz="8" w:space="0" w:color="8EAADB"/>
            </w:tcBorders>
            <w:shd w:val="clear" w:color="000000" w:fill="D9E2F3"/>
            <w:vAlign w:val="center"/>
            <w:hideMark/>
          </w:tcPr>
          <w:p w14:paraId="415C4838" w14:textId="77777777" w:rsidR="003A1229" w:rsidRPr="00C877CC" w:rsidRDefault="003A1229" w:rsidP="008E7112">
            <w:pPr>
              <w:jc w:val="right"/>
              <w:rPr>
                <w:rFonts w:ascii="Calibri" w:hAnsi="Calibri" w:cs="Calibri"/>
                <w:b/>
                <w:bCs/>
                <w:color w:val="000000"/>
              </w:rPr>
            </w:pPr>
            <w:r w:rsidRPr="00C877CC">
              <w:rPr>
                <w:rFonts w:ascii="Calibri" w:hAnsi="Calibri" w:cs="Calibri"/>
                <w:b/>
                <w:bCs/>
                <w:color w:val="000000"/>
              </w:rPr>
              <w:t>0</w:t>
            </w:r>
          </w:p>
        </w:tc>
      </w:tr>
      <w:tr w:rsidR="003A1229" w:rsidRPr="00C877CC" w14:paraId="05EE5B0F" w14:textId="77777777" w:rsidTr="008E7112">
        <w:trPr>
          <w:trHeight w:val="590"/>
        </w:trPr>
        <w:tc>
          <w:tcPr>
            <w:tcW w:w="1240" w:type="dxa"/>
            <w:tcBorders>
              <w:top w:val="single" w:sz="4" w:space="0" w:color="8EA9DB"/>
              <w:left w:val="single" w:sz="8" w:space="0" w:color="8EAADB"/>
              <w:bottom w:val="single" w:sz="8" w:space="0" w:color="8EAADB"/>
              <w:right w:val="single" w:sz="8" w:space="0" w:color="8EAADB"/>
            </w:tcBorders>
            <w:shd w:val="clear" w:color="auto" w:fill="auto"/>
            <w:vAlign w:val="center"/>
            <w:hideMark/>
          </w:tcPr>
          <w:p w14:paraId="425FB8F9" w14:textId="77777777" w:rsidR="003A1229" w:rsidRPr="00C877CC" w:rsidRDefault="003A1229" w:rsidP="008E7112">
            <w:pPr>
              <w:rPr>
                <w:rFonts w:ascii="Calibri" w:hAnsi="Calibri" w:cs="Calibri"/>
                <w:color w:val="000000"/>
              </w:rPr>
            </w:pPr>
            <w:r w:rsidRPr="00C877CC">
              <w:rPr>
                <w:rFonts w:ascii="Calibri" w:hAnsi="Calibri" w:cs="Calibri"/>
                <w:color w:val="000000"/>
              </w:rPr>
              <w:t>Zoete nasmaak</w:t>
            </w:r>
          </w:p>
        </w:tc>
        <w:tc>
          <w:tcPr>
            <w:tcW w:w="1040" w:type="dxa"/>
            <w:tcBorders>
              <w:top w:val="single" w:sz="4" w:space="0" w:color="8EA9DB"/>
              <w:left w:val="nil"/>
              <w:bottom w:val="single" w:sz="8" w:space="0" w:color="8EAADB"/>
              <w:right w:val="single" w:sz="8" w:space="0" w:color="8EAADB"/>
            </w:tcBorders>
            <w:shd w:val="clear" w:color="auto" w:fill="auto"/>
            <w:vAlign w:val="center"/>
            <w:hideMark/>
          </w:tcPr>
          <w:p w14:paraId="6D47FACD" w14:textId="77777777" w:rsidR="003A1229" w:rsidRPr="00C877CC" w:rsidRDefault="003A1229" w:rsidP="008E7112">
            <w:pPr>
              <w:jc w:val="right"/>
              <w:rPr>
                <w:rFonts w:ascii="Calibri" w:hAnsi="Calibri" w:cs="Calibri"/>
                <w:b/>
                <w:bCs/>
                <w:color w:val="000000"/>
              </w:rPr>
            </w:pPr>
            <w:r w:rsidRPr="00C877CC">
              <w:rPr>
                <w:rFonts w:ascii="Calibri" w:hAnsi="Calibri" w:cs="Calibri"/>
                <w:b/>
                <w:bCs/>
                <w:color w:val="000000"/>
              </w:rPr>
              <w:t>2</w:t>
            </w:r>
          </w:p>
        </w:tc>
        <w:tc>
          <w:tcPr>
            <w:tcW w:w="960" w:type="dxa"/>
            <w:tcBorders>
              <w:top w:val="single" w:sz="4" w:space="0" w:color="8EA9DB"/>
              <w:left w:val="nil"/>
              <w:bottom w:val="single" w:sz="8" w:space="0" w:color="8EAADB"/>
              <w:right w:val="single" w:sz="8" w:space="0" w:color="8EAADB"/>
            </w:tcBorders>
            <w:shd w:val="clear" w:color="auto" w:fill="auto"/>
            <w:vAlign w:val="center"/>
            <w:hideMark/>
          </w:tcPr>
          <w:p w14:paraId="7D6D7C36" w14:textId="77777777" w:rsidR="003A1229" w:rsidRPr="00C877CC" w:rsidRDefault="003A1229" w:rsidP="008E7112">
            <w:pPr>
              <w:jc w:val="right"/>
              <w:rPr>
                <w:rFonts w:ascii="Calibri" w:hAnsi="Calibri" w:cs="Calibri"/>
                <w:b/>
                <w:bCs/>
                <w:color w:val="000000"/>
              </w:rPr>
            </w:pPr>
            <w:r w:rsidRPr="00C877CC">
              <w:rPr>
                <w:rFonts w:ascii="Calibri" w:hAnsi="Calibri" w:cs="Calibri"/>
                <w:b/>
                <w:bCs/>
                <w:color w:val="000000"/>
              </w:rPr>
              <w:t>0</w:t>
            </w:r>
          </w:p>
        </w:tc>
        <w:tc>
          <w:tcPr>
            <w:tcW w:w="1080" w:type="dxa"/>
            <w:tcBorders>
              <w:top w:val="single" w:sz="4" w:space="0" w:color="8EA9DB"/>
              <w:left w:val="nil"/>
              <w:bottom w:val="single" w:sz="8" w:space="0" w:color="8EAADB"/>
              <w:right w:val="single" w:sz="8" w:space="0" w:color="8EAADB"/>
            </w:tcBorders>
            <w:shd w:val="clear" w:color="auto" w:fill="auto"/>
            <w:vAlign w:val="center"/>
            <w:hideMark/>
          </w:tcPr>
          <w:p w14:paraId="6C4319A0" w14:textId="77777777" w:rsidR="003A1229" w:rsidRPr="00C877CC" w:rsidRDefault="003A1229" w:rsidP="008E7112">
            <w:pPr>
              <w:jc w:val="right"/>
              <w:rPr>
                <w:rFonts w:ascii="Calibri" w:hAnsi="Calibri" w:cs="Calibri"/>
                <w:b/>
                <w:bCs/>
                <w:color w:val="000000"/>
              </w:rPr>
            </w:pPr>
            <w:r w:rsidRPr="00C877CC">
              <w:rPr>
                <w:rFonts w:ascii="Calibri" w:hAnsi="Calibri" w:cs="Calibri"/>
                <w:b/>
                <w:bCs/>
                <w:color w:val="000000"/>
              </w:rPr>
              <w:t>0</w:t>
            </w:r>
          </w:p>
        </w:tc>
        <w:tc>
          <w:tcPr>
            <w:tcW w:w="960" w:type="dxa"/>
            <w:tcBorders>
              <w:top w:val="single" w:sz="4" w:space="0" w:color="8EA9DB"/>
              <w:left w:val="nil"/>
              <w:bottom w:val="single" w:sz="8" w:space="0" w:color="8EAADB"/>
              <w:right w:val="single" w:sz="8" w:space="0" w:color="8EAADB"/>
            </w:tcBorders>
            <w:shd w:val="clear" w:color="auto" w:fill="auto"/>
            <w:vAlign w:val="center"/>
            <w:hideMark/>
          </w:tcPr>
          <w:p w14:paraId="653B129F" w14:textId="77777777" w:rsidR="003A1229" w:rsidRPr="00C877CC" w:rsidRDefault="003A1229" w:rsidP="008E7112">
            <w:pPr>
              <w:jc w:val="right"/>
              <w:rPr>
                <w:rFonts w:ascii="Calibri" w:hAnsi="Calibri" w:cs="Calibri"/>
                <w:b/>
                <w:bCs/>
                <w:color w:val="000000"/>
              </w:rPr>
            </w:pPr>
            <w:r w:rsidRPr="00C877CC">
              <w:rPr>
                <w:rFonts w:ascii="Calibri" w:hAnsi="Calibri" w:cs="Calibri"/>
                <w:b/>
                <w:bCs/>
                <w:color w:val="000000"/>
              </w:rPr>
              <w:t>1</w:t>
            </w:r>
          </w:p>
        </w:tc>
        <w:tc>
          <w:tcPr>
            <w:tcW w:w="960" w:type="dxa"/>
            <w:tcBorders>
              <w:top w:val="single" w:sz="4" w:space="0" w:color="8EA9DB"/>
              <w:left w:val="nil"/>
              <w:bottom w:val="single" w:sz="8" w:space="0" w:color="8EAADB"/>
              <w:right w:val="single" w:sz="8" w:space="0" w:color="8EAADB"/>
            </w:tcBorders>
            <w:shd w:val="clear" w:color="auto" w:fill="auto"/>
            <w:vAlign w:val="center"/>
            <w:hideMark/>
          </w:tcPr>
          <w:p w14:paraId="26465593" w14:textId="77777777" w:rsidR="003A1229" w:rsidRPr="00C877CC" w:rsidRDefault="003A1229" w:rsidP="008E7112">
            <w:pPr>
              <w:jc w:val="right"/>
              <w:rPr>
                <w:rFonts w:ascii="Calibri" w:hAnsi="Calibri" w:cs="Calibri"/>
                <w:b/>
                <w:bCs/>
                <w:color w:val="000000"/>
              </w:rPr>
            </w:pPr>
            <w:r w:rsidRPr="00C877CC">
              <w:rPr>
                <w:rFonts w:ascii="Calibri" w:hAnsi="Calibri" w:cs="Calibri"/>
                <w:b/>
                <w:bCs/>
                <w:color w:val="000000"/>
              </w:rPr>
              <w:t>0</w:t>
            </w:r>
          </w:p>
        </w:tc>
        <w:tc>
          <w:tcPr>
            <w:tcW w:w="960" w:type="dxa"/>
            <w:tcBorders>
              <w:top w:val="single" w:sz="4" w:space="0" w:color="8EA9DB"/>
              <w:left w:val="nil"/>
              <w:bottom w:val="single" w:sz="8" w:space="0" w:color="8EAADB"/>
              <w:right w:val="single" w:sz="8" w:space="0" w:color="8EAADB"/>
            </w:tcBorders>
            <w:shd w:val="clear" w:color="auto" w:fill="auto"/>
            <w:vAlign w:val="center"/>
            <w:hideMark/>
          </w:tcPr>
          <w:p w14:paraId="734DACE2" w14:textId="77777777" w:rsidR="003A1229" w:rsidRPr="00C877CC" w:rsidRDefault="003A1229" w:rsidP="008E7112">
            <w:pPr>
              <w:jc w:val="right"/>
              <w:rPr>
                <w:rFonts w:ascii="Calibri" w:hAnsi="Calibri" w:cs="Calibri"/>
                <w:b/>
                <w:bCs/>
                <w:color w:val="000000"/>
              </w:rPr>
            </w:pPr>
            <w:r w:rsidRPr="00C877CC">
              <w:rPr>
                <w:rFonts w:ascii="Calibri" w:hAnsi="Calibri" w:cs="Calibri"/>
                <w:b/>
                <w:bCs/>
                <w:color w:val="000000"/>
              </w:rPr>
              <w:t>2</w:t>
            </w:r>
          </w:p>
        </w:tc>
      </w:tr>
    </w:tbl>
    <w:p w14:paraId="6F9E92F8" w14:textId="77777777" w:rsidR="003A1229" w:rsidRDefault="003A1229" w:rsidP="003A1229">
      <w:pPr>
        <w:pStyle w:val="Geenafstand"/>
      </w:pPr>
    </w:p>
    <w:p w14:paraId="4A3CC835" w14:textId="0E0A4D7D" w:rsidR="000C1C01" w:rsidRDefault="000C1C01" w:rsidP="003A1229">
      <w:pPr>
        <w:pStyle w:val="Geenafstand"/>
      </w:pPr>
    </w:p>
    <w:p w14:paraId="6C6B6B7F" w14:textId="5898F8A8" w:rsidR="000C1C01" w:rsidRDefault="000C1C01" w:rsidP="003A1229">
      <w:pPr>
        <w:pStyle w:val="Geenafstand"/>
      </w:pPr>
    </w:p>
    <w:p w14:paraId="303A3FF8" w14:textId="77777777" w:rsidR="0062335C" w:rsidRDefault="0062335C" w:rsidP="003A1229">
      <w:pPr>
        <w:pStyle w:val="Geenafstand"/>
      </w:pPr>
    </w:p>
    <w:p w14:paraId="48934A6B" w14:textId="77777777" w:rsidR="003A1229" w:rsidRDefault="003A1229" w:rsidP="003A1229">
      <w:pPr>
        <w:pStyle w:val="Geenafstand"/>
      </w:pPr>
    </w:p>
    <w:p w14:paraId="2D202FCD" w14:textId="77777777" w:rsidR="003A1229" w:rsidRDefault="003A1229" w:rsidP="003A1229">
      <w:pPr>
        <w:pStyle w:val="Geenafstand"/>
      </w:pPr>
    </w:p>
    <w:p w14:paraId="2FA58CDF" w14:textId="77777777" w:rsidR="003A1229" w:rsidRDefault="003A1229" w:rsidP="003A1229">
      <w:pPr>
        <w:pStyle w:val="Geenafstand"/>
      </w:pPr>
    </w:p>
    <w:p w14:paraId="6B6B9F65" w14:textId="77777777" w:rsidR="003A1229" w:rsidRDefault="003A1229" w:rsidP="003A1229">
      <w:pPr>
        <w:pStyle w:val="Geenafstand"/>
      </w:pPr>
    </w:p>
    <w:p w14:paraId="0C7369AB" w14:textId="77777777" w:rsidR="003A1229" w:rsidRDefault="003A1229" w:rsidP="003A1229">
      <w:pPr>
        <w:pStyle w:val="Geenafstand"/>
      </w:pPr>
    </w:p>
    <w:p w14:paraId="7BC368E5" w14:textId="77777777" w:rsidR="003A1229" w:rsidRDefault="003A1229" w:rsidP="003A1229">
      <w:pPr>
        <w:pStyle w:val="Geenafstand"/>
      </w:pPr>
    </w:p>
    <w:p w14:paraId="09E5E519" w14:textId="77777777" w:rsidR="003A1229" w:rsidRDefault="003A1229" w:rsidP="003A1229">
      <w:pPr>
        <w:pStyle w:val="Geenafstand"/>
      </w:pPr>
    </w:p>
    <w:p w14:paraId="3E25F944" w14:textId="77777777" w:rsidR="003A1229" w:rsidRDefault="003A1229" w:rsidP="003A1229">
      <w:pPr>
        <w:pStyle w:val="Geenafstand"/>
      </w:pPr>
    </w:p>
    <w:p w14:paraId="775A436B" w14:textId="77777777" w:rsidR="003A1229" w:rsidRDefault="003A1229" w:rsidP="003A1229">
      <w:pPr>
        <w:pStyle w:val="Geenafstand"/>
      </w:pPr>
    </w:p>
    <w:p w14:paraId="1919B84E" w14:textId="77777777" w:rsidR="003A1229" w:rsidRDefault="003A1229" w:rsidP="003A1229">
      <w:pPr>
        <w:pStyle w:val="Geenafstand"/>
      </w:pPr>
    </w:p>
    <w:p w14:paraId="229B84FC" w14:textId="5CD95834" w:rsidR="003A1229" w:rsidRDefault="003A1229" w:rsidP="003720D7">
      <w:pPr>
        <w:spacing w:after="160" w:line="259" w:lineRule="auto"/>
        <w:rPr>
          <w:rFonts w:asciiTheme="minorHAnsi" w:hAnsiTheme="minorHAnsi"/>
          <w:sz w:val="22"/>
          <w:szCs w:val="22"/>
        </w:rPr>
        <w:sectPr w:rsidR="003A1229" w:rsidSect="00E411E0">
          <w:footerReference w:type="default" r:id="rId77"/>
          <w:pgSz w:w="11906" w:h="16838"/>
          <w:pgMar w:top="1417" w:right="1417" w:bottom="1417" w:left="1417" w:header="708" w:footer="708" w:gutter="0"/>
          <w:pgNumType w:fmt="upperRoman" w:start="8"/>
          <w:cols w:space="708"/>
          <w:docGrid w:linePitch="360"/>
        </w:sectPr>
      </w:pPr>
    </w:p>
    <w:p w14:paraId="544A2FC6" w14:textId="10509007" w:rsidR="000B1811" w:rsidRDefault="000B1811" w:rsidP="008F43BD">
      <w:pPr>
        <w:pStyle w:val="Kop2"/>
        <w:numPr>
          <w:ilvl w:val="0"/>
          <w:numId w:val="0"/>
        </w:numPr>
        <w:ind w:left="576" w:hanging="576"/>
      </w:pPr>
      <w:bookmarkStart w:id="122" w:name="_Ref55133652"/>
      <w:bookmarkStart w:id="123" w:name="_Toc55774194"/>
      <w:r>
        <w:t xml:space="preserve">Bijlage </w:t>
      </w:r>
      <w:r w:rsidR="00764533">
        <w:t>8</w:t>
      </w:r>
      <w:r w:rsidR="003A1229">
        <w:t>:</w:t>
      </w:r>
      <w:r w:rsidR="00C15F56">
        <w:t xml:space="preserve"> Vragenlijst consumentenonderzoek</w:t>
      </w:r>
      <w:bookmarkEnd w:id="122"/>
      <w:bookmarkEnd w:id="123"/>
    </w:p>
    <w:p w14:paraId="72B4BC7F" w14:textId="77777777" w:rsidR="00E411E0" w:rsidRDefault="00B27A69" w:rsidP="003720D7">
      <w:pPr>
        <w:spacing w:after="160" w:line="259" w:lineRule="auto"/>
        <w:rPr>
          <w:rFonts w:asciiTheme="minorHAnsi" w:hAnsiTheme="minorHAnsi"/>
          <w:sz w:val="22"/>
          <w:szCs w:val="22"/>
        </w:rPr>
        <w:sectPr w:rsidR="00E411E0" w:rsidSect="00E411E0">
          <w:footerReference w:type="default" r:id="rId78"/>
          <w:pgSz w:w="11906" w:h="16838"/>
          <w:pgMar w:top="1417" w:right="1417" w:bottom="1417" w:left="1417" w:header="708" w:footer="708" w:gutter="0"/>
          <w:pgNumType w:fmt="upperRoman" w:start="9"/>
          <w:cols w:space="708"/>
          <w:docGrid w:linePitch="360"/>
        </w:sectPr>
      </w:pPr>
      <w:r>
        <w:rPr>
          <w:noProof/>
        </w:rPr>
        <w:drawing>
          <wp:inline distT="0" distB="0" distL="0" distR="0" wp14:anchorId="16BF1C5A" wp14:editId="223C2267">
            <wp:extent cx="5436438" cy="8212181"/>
            <wp:effectExtent l="0" t="0" r="0" b="5080"/>
            <wp:docPr id="56" name="Afbeelding 56"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6"/>
                    <pic:cNvPicPr/>
                  </pic:nvPicPr>
                  <pic:blipFill>
                    <a:blip r:embed="rId79">
                      <a:extLst>
                        <a:ext uri="{28A0092B-C50C-407E-A947-70E740481C1C}">
                          <a14:useLocalDpi xmlns:a14="http://schemas.microsoft.com/office/drawing/2010/main" val="0"/>
                        </a:ext>
                      </a:extLst>
                    </a:blip>
                    <a:stretch>
                      <a:fillRect/>
                    </a:stretch>
                  </pic:blipFill>
                  <pic:spPr>
                    <a:xfrm>
                      <a:off x="0" y="0"/>
                      <a:ext cx="5436438" cy="8212181"/>
                    </a:xfrm>
                    <a:prstGeom prst="rect">
                      <a:avLst/>
                    </a:prstGeom>
                  </pic:spPr>
                </pic:pic>
              </a:graphicData>
            </a:graphic>
          </wp:inline>
        </w:drawing>
      </w:r>
    </w:p>
    <w:p w14:paraId="5A05A70A" w14:textId="484B023E" w:rsidR="00C15F56" w:rsidRDefault="00A73DC3" w:rsidP="003720D7">
      <w:pPr>
        <w:spacing w:after="160" w:line="259" w:lineRule="auto"/>
        <w:rPr>
          <w:rFonts w:asciiTheme="minorHAnsi" w:hAnsiTheme="minorHAnsi"/>
          <w:sz w:val="22"/>
          <w:szCs w:val="22"/>
        </w:rPr>
      </w:pPr>
      <w:r>
        <w:rPr>
          <w:noProof/>
        </w:rPr>
        <w:drawing>
          <wp:inline distT="0" distB="0" distL="0" distR="0" wp14:anchorId="00A1D48D" wp14:editId="0F14C531">
            <wp:extent cx="5760720" cy="7348219"/>
            <wp:effectExtent l="0" t="0" r="5080" b="5080"/>
            <wp:docPr id="57" name="Afbeelding 57" descr="Afbeelding met tekst, taf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7"/>
                    <pic:cNvPicPr/>
                  </pic:nvPicPr>
                  <pic:blipFill>
                    <a:blip r:embed="rId80">
                      <a:extLst>
                        <a:ext uri="{28A0092B-C50C-407E-A947-70E740481C1C}">
                          <a14:useLocalDpi xmlns:a14="http://schemas.microsoft.com/office/drawing/2010/main" val="0"/>
                        </a:ext>
                      </a:extLst>
                    </a:blip>
                    <a:stretch>
                      <a:fillRect/>
                    </a:stretch>
                  </pic:blipFill>
                  <pic:spPr>
                    <a:xfrm>
                      <a:off x="0" y="0"/>
                      <a:ext cx="5760720" cy="7348219"/>
                    </a:xfrm>
                    <a:prstGeom prst="rect">
                      <a:avLst/>
                    </a:prstGeom>
                  </pic:spPr>
                </pic:pic>
              </a:graphicData>
            </a:graphic>
          </wp:inline>
        </w:drawing>
      </w:r>
    </w:p>
    <w:p w14:paraId="263482F8" w14:textId="77777777" w:rsidR="00E411E0" w:rsidRDefault="00E411E0">
      <w:pPr>
        <w:spacing w:after="160" w:line="259" w:lineRule="auto"/>
        <w:rPr>
          <w:rFonts w:asciiTheme="minorHAnsi" w:hAnsiTheme="minorHAnsi"/>
          <w:sz w:val="22"/>
          <w:szCs w:val="22"/>
        </w:rPr>
        <w:sectPr w:rsidR="00E411E0" w:rsidSect="00376675">
          <w:pgSz w:w="11906" w:h="16838"/>
          <w:pgMar w:top="1417" w:right="1417" w:bottom="1417" w:left="1417" w:header="708" w:footer="708" w:gutter="0"/>
          <w:pgNumType w:fmt="upperRoman" w:start="10"/>
          <w:cols w:space="708"/>
          <w:docGrid w:linePitch="360"/>
        </w:sectPr>
      </w:pPr>
    </w:p>
    <w:p w14:paraId="5CADFD11" w14:textId="40C93962" w:rsidR="00A73DC3" w:rsidRDefault="005A6580" w:rsidP="00B40ACF">
      <w:pPr>
        <w:pStyle w:val="Kop2"/>
        <w:numPr>
          <w:ilvl w:val="0"/>
          <w:numId w:val="0"/>
        </w:numPr>
        <w:ind w:left="576" w:hanging="576"/>
      </w:pPr>
      <w:bookmarkStart w:id="124" w:name="_Ref55134309"/>
      <w:bookmarkStart w:id="125" w:name="_Ref55148678"/>
      <w:bookmarkStart w:id="126" w:name="_Toc55774195"/>
      <w:r>
        <w:t xml:space="preserve">Bijlage </w:t>
      </w:r>
      <w:r w:rsidR="00B40ACF">
        <w:t>9:</w:t>
      </w:r>
      <w:r w:rsidR="00240C56">
        <w:t xml:space="preserve"> Eindrecept</w:t>
      </w:r>
      <w:bookmarkEnd w:id="124"/>
      <w:bookmarkEnd w:id="125"/>
      <w:bookmarkEnd w:id="126"/>
    </w:p>
    <w:p w14:paraId="5D9C0097" w14:textId="77777777" w:rsidR="001D2186" w:rsidRDefault="001D2186" w:rsidP="00CF7155">
      <w:pPr>
        <w:rPr>
          <w:rFonts w:asciiTheme="minorHAnsi" w:hAnsiTheme="minorHAnsi" w:cstheme="minorHAnsi"/>
          <w:b/>
          <w:bCs/>
          <w:sz w:val="22"/>
          <w:szCs w:val="22"/>
        </w:rPr>
      </w:pPr>
    </w:p>
    <w:p w14:paraId="0C59341C" w14:textId="77777777" w:rsidR="00CF7155" w:rsidRPr="00E411E0" w:rsidRDefault="00CF7155" w:rsidP="00CF7155">
      <w:pPr>
        <w:rPr>
          <w:rFonts w:asciiTheme="minorHAnsi" w:hAnsiTheme="minorHAnsi" w:cstheme="minorHAnsi"/>
          <w:b/>
          <w:bCs/>
        </w:rPr>
      </w:pPr>
      <w:r w:rsidRPr="00E411E0">
        <w:rPr>
          <w:rFonts w:asciiTheme="minorHAnsi" w:hAnsiTheme="minorHAnsi" w:cstheme="minorHAnsi"/>
          <w:b/>
          <w:bCs/>
        </w:rPr>
        <w:t>Recept</w:t>
      </w:r>
    </w:p>
    <w:p w14:paraId="5530D569" w14:textId="77777777" w:rsidR="00CF7155" w:rsidRPr="005731E5" w:rsidRDefault="00CF7155" w:rsidP="006E6E6E">
      <w:pPr>
        <w:pStyle w:val="Lijstalinea"/>
        <w:numPr>
          <w:ilvl w:val="0"/>
          <w:numId w:val="11"/>
        </w:numPr>
        <w:rPr>
          <w:rFonts w:asciiTheme="minorHAnsi" w:hAnsiTheme="minorHAnsi" w:cstheme="minorHAnsi"/>
          <w:sz w:val="22"/>
          <w:szCs w:val="22"/>
        </w:rPr>
      </w:pPr>
      <w:r w:rsidRPr="005731E5">
        <w:rPr>
          <w:rFonts w:asciiTheme="minorHAnsi" w:hAnsiTheme="minorHAnsi" w:cstheme="minorHAnsi"/>
          <w:sz w:val="22"/>
          <w:szCs w:val="22"/>
        </w:rPr>
        <w:t>300 gram wortel</w:t>
      </w:r>
    </w:p>
    <w:p w14:paraId="4D7802AC" w14:textId="77777777" w:rsidR="00CF7155" w:rsidRPr="005731E5" w:rsidRDefault="00CF7155" w:rsidP="006E6E6E">
      <w:pPr>
        <w:pStyle w:val="Lijstalinea"/>
        <w:numPr>
          <w:ilvl w:val="0"/>
          <w:numId w:val="11"/>
        </w:numPr>
        <w:rPr>
          <w:rFonts w:asciiTheme="minorHAnsi" w:hAnsiTheme="minorHAnsi" w:cstheme="minorHAnsi"/>
          <w:sz w:val="22"/>
          <w:szCs w:val="22"/>
        </w:rPr>
      </w:pPr>
      <w:r w:rsidRPr="005731E5">
        <w:rPr>
          <w:rFonts w:asciiTheme="minorHAnsi" w:hAnsiTheme="minorHAnsi" w:cstheme="minorHAnsi"/>
          <w:sz w:val="22"/>
          <w:szCs w:val="22"/>
        </w:rPr>
        <w:t>200 gram linzen</w:t>
      </w:r>
    </w:p>
    <w:p w14:paraId="100B5F0C" w14:textId="77777777" w:rsidR="00CF7155" w:rsidRPr="005731E5" w:rsidRDefault="00CF7155" w:rsidP="006E6E6E">
      <w:pPr>
        <w:pStyle w:val="Lijstalinea"/>
        <w:numPr>
          <w:ilvl w:val="0"/>
          <w:numId w:val="11"/>
        </w:numPr>
        <w:rPr>
          <w:rFonts w:asciiTheme="minorHAnsi" w:hAnsiTheme="minorHAnsi" w:cstheme="minorHAnsi"/>
          <w:sz w:val="22"/>
          <w:szCs w:val="22"/>
        </w:rPr>
      </w:pPr>
      <w:r w:rsidRPr="005731E5">
        <w:rPr>
          <w:rFonts w:asciiTheme="minorHAnsi" w:hAnsiTheme="minorHAnsi" w:cstheme="minorHAnsi"/>
          <w:sz w:val="22"/>
          <w:szCs w:val="22"/>
        </w:rPr>
        <w:t>100 gram gekruide paneermeel</w:t>
      </w:r>
    </w:p>
    <w:p w14:paraId="1F4A0BAE" w14:textId="5DD225AC" w:rsidR="00CF7155" w:rsidRPr="005731E5" w:rsidRDefault="00CF7155" w:rsidP="006E6E6E">
      <w:pPr>
        <w:pStyle w:val="Lijstalinea"/>
        <w:numPr>
          <w:ilvl w:val="0"/>
          <w:numId w:val="11"/>
        </w:numPr>
        <w:rPr>
          <w:rFonts w:asciiTheme="minorHAnsi" w:hAnsiTheme="minorHAnsi" w:cstheme="minorHAnsi"/>
          <w:sz w:val="22"/>
          <w:szCs w:val="22"/>
        </w:rPr>
      </w:pPr>
      <w:r w:rsidRPr="005731E5">
        <w:rPr>
          <w:rFonts w:asciiTheme="minorHAnsi" w:hAnsiTheme="minorHAnsi" w:cstheme="minorHAnsi"/>
          <w:sz w:val="22"/>
          <w:szCs w:val="22"/>
        </w:rPr>
        <w:t xml:space="preserve">80 gram </w:t>
      </w:r>
      <w:r w:rsidR="001734DA">
        <w:rPr>
          <w:rFonts w:asciiTheme="minorHAnsi" w:hAnsiTheme="minorHAnsi" w:cstheme="minorHAnsi"/>
          <w:sz w:val="22"/>
          <w:szCs w:val="22"/>
        </w:rPr>
        <w:t>sjalotje</w:t>
      </w:r>
    </w:p>
    <w:p w14:paraId="76AECE27" w14:textId="77777777" w:rsidR="00CF7155" w:rsidRPr="005731E5" w:rsidRDefault="00CF7155" w:rsidP="006E6E6E">
      <w:pPr>
        <w:pStyle w:val="Lijstalinea"/>
        <w:numPr>
          <w:ilvl w:val="0"/>
          <w:numId w:val="11"/>
        </w:numPr>
        <w:rPr>
          <w:rFonts w:asciiTheme="minorHAnsi" w:hAnsiTheme="minorHAnsi" w:cstheme="minorHAnsi"/>
          <w:sz w:val="22"/>
          <w:szCs w:val="22"/>
        </w:rPr>
      </w:pPr>
      <w:r w:rsidRPr="005731E5">
        <w:rPr>
          <w:rFonts w:asciiTheme="minorHAnsi" w:hAnsiTheme="minorHAnsi" w:cstheme="minorHAnsi"/>
          <w:sz w:val="22"/>
          <w:szCs w:val="22"/>
        </w:rPr>
        <w:t xml:space="preserve">40 gram geraspte mozzarella </w:t>
      </w:r>
    </w:p>
    <w:p w14:paraId="2B2793FF" w14:textId="77777777" w:rsidR="00CF7155" w:rsidRPr="005731E5" w:rsidRDefault="00CF7155" w:rsidP="006E6E6E">
      <w:pPr>
        <w:pStyle w:val="Lijstalinea"/>
        <w:numPr>
          <w:ilvl w:val="0"/>
          <w:numId w:val="11"/>
        </w:numPr>
        <w:rPr>
          <w:rFonts w:asciiTheme="minorHAnsi" w:hAnsiTheme="minorHAnsi" w:cstheme="minorHAnsi"/>
          <w:sz w:val="22"/>
          <w:szCs w:val="22"/>
        </w:rPr>
      </w:pPr>
      <w:r w:rsidRPr="005731E5">
        <w:rPr>
          <w:rFonts w:asciiTheme="minorHAnsi" w:hAnsiTheme="minorHAnsi" w:cstheme="minorHAnsi"/>
          <w:sz w:val="22"/>
          <w:szCs w:val="22"/>
        </w:rPr>
        <w:t>8 gram gehaktkruiden</w:t>
      </w:r>
    </w:p>
    <w:p w14:paraId="286571C8" w14:textId="77777777" w:rsidR="00CF7155" w:rsidRPr="005731E5" w:rsidRDefault="00CF7155" w:rsidP="006E6E6E">
      <w:pPr>
        <w:pStyle w:val="Lijstalinea"/>
        <w:numPr>
          <w:ilvl w:val="0"/>
          <w:numId w:val="11"/>
        </w:numPr>
        <w:rPr>
          <w:rFonts w:asciiTheme="minorHAnsi" w:hAnsiTheme="minorHAnsi" w:cstheme="minorHAnsi"/>
          <w:sz w:val="22"/>
          <w:szCs w:val="22"/>
        </w:rPr>
      </w:pPr>
      <w:r w:rsidRPr="005731E5">
        <w:rPr>
          <w:rFonts w:asciiTheme="minorHAnsi" w:hAnsiTheme="minorHAnsi" w:cstheme="minorHAnsi"/>
          <w:sz w:val="22"/>
          <w:szCs w:val="22"/>
        </w:rPr>
        <w:t>1 gram cayennepeper</w:t>
      </w:r>
    </w:p>
    <w:p w14:paraId="56CADED2" w14:textId="77777777" w:rsidR="00CF7155" w:rsidRPr="005731E5" w:rsidRDefault="00CF7155" w:rsidP="006E6E6E">
      <w:pPr>
        <w:pStyle w:val="Lijstalinea"/>
        <w:numPr>
          <w:ilvl w:val="0"/>
          <w:numId w:val="11"/>
        </w:numPr>
        <w:rPr>
          <w:rFonts w:asciiTheme="minorHAnsi" w:hAnsiTheme="minorHAnsi" w:cstheme="minorHAnsi"/>
          <w:sz w:val="22"/>
          <w:szCs w:val="22"/>
        </w:rPr>
      </w:pPr>
      <w:r w:rsidRPr="005731E5">
        <w:rPr>
          <w:rFonts w:asciiTheme="minorHAnsi" w:hAnsiTheme="minorHAnsi" w:cstheme="minorHAnsi"/>
          <w:sz w:val="22"/>
          <w:szCs w:val="22"/>
        </w:rPr>
        <w:t>1 gram koriander</w:t>
      </w:r>
    </w:p>
    <w:p w14:paraId="3FD2FDF9" w14:textId="77777777" w:rsidR="00CF7155" w:rsidRPr="005731E5" w:rsidRDefault="00CF7155" w:rsidP="006E6E6E">
      <w:pPr>
        <w:pStyle w:val="Lijstalinea"/>
        <w:numPr>
          <w:ilvl w:val="0"/>
          <w:numId w:val="11"/>
        </w:numPr>
        <w:rPr>
          <w:rFonts w:asciiTheme="minorHAnsi" w:hAnsiTheme="minorHAnsi" w:cstheme="minorHAnsi"/>
          <w:sz w:val="22"/>
          <w:szCs w:val="22"/>
        </w:rPr>
      </w:pPr>
      <w:r w:rsidRPr="005731E5">
        <w:rPr>
          <w:rFonts w:asciiTheme="minorHAnsi" w:hAnsiTheme="minorHAnsi" w:cstheme="minorHAnsi"/>
          <w:sz w:val="22"/>
          <w:szCs w:val="22"/>
        </w:rPr>
        <w:t>1 knoflookteentje</w:t>
      </w:r>
    </w:p>
    <w:p w14:paraId="1C661193" w14:textId="77777777" w:rsidR="00CF7155" w:rsidRPr="005731E5" w:rsidRDefault="00CF7155" w:rsidP="006E6E6E">
      <w:pPr>
        <w:pStyle w:val="Lijstalinea"/>
        <w:numPr>
          <w:ilvl w:val="0"/>
          <w:numId w:val="11"/>
        </w:numPr>
        <w:rPr>
          <w:rFonts w:asciiTheme="minorHAnsi" w:hAnsiTheme="minorHAnsi" w:cstheme="minorHAnsi"/>
          <w:sz w:val="22"/>
          <w:szCs w:val="22"/>
        </w:rPr>
      </w:pPr>
      <w:r w:rsidRPr="005731E5">
        <w:rPr>
          <w:rFonts w:asciiTheme="minorHAnsi" w:hAnsiTheme="minorHAnsi" w:cstheme="minorHAnsi"/>
          <w:sz w:val="22"/>
          <w:szCs w:val="22"/>
        </w:rPr>
        <w:t>1 ei</w:t>
      </w:r>
    </w:p>
    <w:p w14:paraId="12BCFF42" w14:textId="6BEF3BB7" w:rsidR="00CF7155" w:rsidRDefault="00CF7155" w:rsidP="00CF7155">
      <w:pPr>
        <w:rPr>
          <w:rFonts w:asciiTheme="minorHAnsi" w:hAnsiTheme="minorHAnsi" w:cstheme="minorHAnsi"/>
          <w:sz w:val="22"/>
          <w:szCs w:val="22"/>
        </w:rPr>
      </w:pPr>
    </w:p>
    <w:p w14:paraId="53D2D816" w14:textId="25B18F3E" w:rsidR="005731E5" w:rsidRPr="00E411E0" w:rsidRDefault="005731E5" w:rsidP="00CF7155">
      <w:pPr>
        <w:rPr>
          <w:rFonts w:asciiTheme="minorHAnsi" w:hAnsiTheme="minorHAnsi" w:cstheme="minorHAnsi"/>
          <w:b/>
          <w:bCs/>
        </w:rPr>
      </w:pPr>
      <w:r w:rsidRPr="00E411E0">
        <w:rPr>
          <w:rFonts w:asciiTheme="minorHAnsi" w:hAnsiTheme="minorHAnsi" w:cstheme="minorHAnsi"/>
          <w:b/>
          <w:bCs/>
        </w:rPr>
        <w:t>Benodigdheden</w:t>
      </w:r>
    </w:p>
    <w:p w14:paraId="27D0FF76" w14:textId="61A1E3AE" w:rsidR="005731E5" w:rsidRDefault="00CC5477" w:rsidP="006E6E6E">
      <w:pPr>
        <w:pStyle w:val="Lijstalinea"/>
        <w:numPr>
          <w:ilvl w:val="0"/>
          <w:numId w:val="11"/>
        </w:numPr>
        <w:rPr>
          <w:rFonts w:asciiTheme="minorHAnsi" w:hAnsiTheme="minorHAnsi" w:cstheme="minorHAnsi"/>
          <w:sz w:val="22"/>
          <w:szCs w:val="22"/>
        </w:rPr>
      </w:pPr>
      <w:r>
        <w:rPr>
          <w:rFonts w:asciiTheme="minorHAnsi" w:hAnsiTheme="minorHAnsi" w:cstheme="minorHAnsi"/>
          <w:sz w:val="22"/>
          <w:szCs w:val="22"/>
        </w:rPr>
        <w:t>Keukenmachine</w:t>
      </w:r>
    </w:p>
    <w:p w14:paraId="008F00CC" w14:textId="36C92113" w:rsidR="005731E5" w:rsidRDefault="005731E5" w:rsidP="006E6E6E">
      <w:pPr>
        <w:pStyle w:val="Lijstalinea"/>
        <w:numPr>
          <w:ilvl w:val="0"/>
          <w:numId w:val="11"/>
        </w:numPr>
        <w:rPr>
          <w:rFonts w:asciiTheme="minorHAnsi" w:hAnsiTheme="minorHAnsi" w:cstheme="minorHAnsi"/>
          <w:sz w:val="22"/>
          <w:szCs w:val="22"/>
        </w:rPr>
      </w:pPr>
      <w:r>
        <w:rPr>
          <w:rFonts w:asciiTheme="minorHAnsi" w:hAnsiTheme="minorHAnsi" w:cstheme="minorHAnsi"/>
          <w:sz w:val="22"/>
          <w:szCs w:val="22"/>
        </w:rPr>
        <w:t>Weegschaal</w:t>
      </w:r>
    </w:p>
    <w:p w14:paraId="2D13A136" w14:textId="6ABB27F7" w:rsidR="006A41B6" w:rsidRDefault="006A41B6" w:rsidP="006E6E6E">
      <w:pPr>
        <w:pStyle w:val="Lijstalinea"/>
        <w:numPr>
          <w:ilvl w:val="0"/>
          <w:numId w:val="11"/>
        </w:numPr>
        <w:rPr>
          <w:rFonts w:asciiTheme="minorHAnsi" w:hAnsiTheme="minorHAnsi" w:cstheme="minorHAnsi"/>
          <w:sz w:val="22"/>
          <w:szCs w:val="22"/>
        </w:rPr>
      </w:pPr>
      <w:r>
        <w:rPr>
          <w:rFonts w:asciiTheme="minorHAnsi" w:hAnsiTheme="minorHAnsi" w:cstheme="minorHAnsi"/>
          <w:sz w:val="22"/>
          <w:szCs w:val="22"/>
        </w:rPr>
        <w:t>Snijplank</w:t>
      </w:r>
    </w:p>
    <w:p w14:paraId="28F931C8" w14:textId="4E7C0B6A" w:rsidR="00764A59" w:rsidRPr="006A41B6" w:rsidRDefault="00D637A8" w:rsidP="006E6E6E">
      <w:pPr>
        <w:pStyle w:val="Lijstalinea"/>
        <w:numPr>
          <w:ilvl w:val="0"/>
          <w:numId w:val="11"/>
        </w:numPr>
        <w:rPr>
          <w:rFonts w:asciiTheme="minorHAnsi" w:hAnsiTheme="minorHAnsi" w:cstheme="minorHAnsi"/>
          <w:sz w:val="22"/>
          <w:szCs w:val="22"/>
        </w:rPr>
      </w:pPr>
      <w:r>
        <w:rPr>
          <w:rFonts w:asciiTheme="minorHAnsi" w:hAnsiTheme="minorHAnsi" w:cstheme="minorHAnsi"/>
          <w:sz w:val="22"/>
          <w:szCs w:val="22"/>
        </w:rPr>
        <w:t>Mengkom</w:t>
      </w:r>
    </w:p>
    <w:p w14:paraId="28357501" w14:textId="203A18B0" w:rsidR="005731E5" w:rsidRDefault="00CC5477" w:rsidP="006E6E6E">
      <w:pPr>
        <w:pStyle w:val="Lijstalinea"/>
        <w:numPr>
          <w:ilvl w:val="0"/>
          <w:numId w:val="11"/>
        </w:numPr>
        <w:rPr>
          <w:rFonts w:asciiTheme="minorHAnsi" w:hAnsiTheme="minorHAnsi" w:cstheme="minorHAnsi"/>
          <w:sz w:val="22"/>
          <w:szCs w:val="22"/>
        </w:rPr>
      </w:pPr>
      <w:r>
        <w:rPr>
          <w:rFonts w:asciiTheme="minorHAnsi" w:hAnsiTheme="minorHAnsi" w:cstheme="minorHAnsi"/>
          <w:sz w:val="22"/>
          <w:szCs w:val="22"/>
        </w:rPr>
        <w:t>Mes</w:t>
      </w:r>
    </w:p>
    <w:p w14:paraId="40BC57C8" w14:textId="42E115DD" w:rsidR="00CC5477" w:rsidRDefault="00CC5477" w:rsidP="006E6E6E">
      <w:pPr>
        <w:pStyle w:val="Lijstalinea"/>
        <w:numPr>
          <w:ilvl w:val="0"/>
          <w:numId w:val="11"/>
        </w:numPr>
        <w:rPr>
          <w:rFonts w:asciiTheme="minorHAnsi" w:hAnsiTheme="minorHAnsi" w:cstheme="minorHAnsi"/>
          <w:sz w:val="22"/>
          <w:szCs w:val="22"/>
        </w:rPr>
      </w:pPr>
      <w:r>
        <w:rPr>
          <w:rFonts w:asciiTheme="minorHAnsi" w:hAnsiTheme="minorHAnsi" w:cstheme="minorHAnsi"/>
          <w:sz w:val="22"/>
          <w:szCs w:val="22"/>
        </w:rPr>
        <w:t>Lepel</w:t>
      </w:r>
    </w:p>
    <w:p w14:paraId="5010A39D" w14:textId="60B8F74B" w:rsidR="006A41B6" w:rsidRPr="005731E5" w:rsidRDefault="00D637A8" w:rsidP="006E6E6E">
      <w:pPr>
        <w:pStyle w:val="Lijstalinea"/>
        <w:numPr>
          <w:ilvl w:val="0"/>
          <w:numId w:val="11"/>
        </w:numPr>
        <w:rPr>
          <w:rFonts w:asciiTheme="minorHAnsi" w:hAnsiTheme="minorHAnsi" w:cstheme="minorHAnsi"/>
          <w:sz w:val="22"/>
          <w:szCs w:val="22"/>
        </w:rPr>
      </w:pPr>
      <w:r>
        <w:rPr>
          <w:rFonts w:asciiTheme="minorHAnsi" w:hAnsiTheme="minorHAnsi" w:cstheme="minorHAnsi"/>
          <w:sz w:val="22"/>
          <w:szCs w:val="22"/>
        </w:rPr>
        <w:t>Theedoek</w:t>
      </w:r>
    </w:p>
    <w:p w14:paraId="77994C0F" w14:textId="77777777" w:rsidR="00CF7155" w:rsidRPr="005731E5" w:rsidRDefault="00CF7155" w:rsidP="00CF7155">
      <w:pPr>
        <w:rPr>
          <w:rFonts w:asciiTheme="minorHAnsi" w:hAnsiTheme="minorHAnsi" w:cstheme="minorHAnsi"/>
          <w:sz w:val="22"/>
          <w:szCs w:val="22"/>
        </w:rPr>
      </w:pPr>
    </w:p>
    <w:p w14:paraId="4F07C76C" w14:textId="77777777" w:rsidR="00CF7155" w:rsidRPr="00E411E0" w:rsidRDefault="00CF7155" w:rsidP="00CF7155">
      <w:pPr>
        <w:rPr>
          <w:rFonts w:asciiTheme="minorHAnsi" w:hAnsiTheme="minorHAnsi" w:cstheme="minorHAnsi"/>
          <w:b/>
          <w:bCs/>
        </w:rPr>
      </w:pPr>
      <w:r w:rsidRPr="00E411E0">
        <w:rPr>
          <w:rFonts w:asciiTheme="minorHAnsi" w:hAnsiTheme="minorHAnsi" w:cstheme="minorHAnsi"/>
          <w:b/>
          <w:bCs/>
        </w:rPr>
        <w:t>Bereidingswijze</w:t>
      </w:r>
    </w:p>
    <w:p w14:paraId="787A4A54" w14:textId="218E7027" w:rsidR="00CF7155" w:rsidRPr="005731E5" w:rsidRDefault="00CC5477" w:rsidP="006E6E6E">
      <w:pPr>
        <w:pStyle w:val="Lijstalinea"/>
        <w:numPr>
          <w:ilvl w:val="0"/>
          <w:numId w:val="11"/>
        </w:numPr>
        <w:rPr>
          <w:rFonts w:asciiTheme="minorHAnsi" w:hAnsiTheme="minorHAnsi" w:cstheme="minorHAnsi"/>
          <w:sz w:val="22"/>
          <w:szCs w:val="22"/>
        </w:rPr>
      </w:pPr>
      <w:r>
        <w:rPr>
          <w:rFonts w:asciiTheme="minorHAnsi" w:hAnsiTheme="minorHAnsi" w:cstheme="minorHAnsi"/>
          <w:sz w:val="22"/>
          <w:szCs w:val="22"/>
        </w:rPr>
        <w:t>Laat de linzen goed uitlekken</w:t>
      </w:r>
    </w:p>
    <w:p w14:paraId="06827F64" w14:textId="07CEBF52" w:rsidR="00CF7155" w:rsidRPr="005731E5" w:rsidRDefault="00CF7155" w:rsidP="006E6E6E">
      <w:pPr>
        <w:pStyle w:val="Lijstalinea"/>
        <w:numPr>
          <w:ilvl w:val="0"/>
          <w:numId w:val="11"/>
        </w:numPr>
        <w:rPr>
          <w:rFonts w:asciiTheme="minorHAnsi" w:hAnsiTheme="minorHAnsi" w:cstheme="minorHAnsi"/>
          <w:sz w:val="22"/>
          <w:szCs w:val="22"/>
        </w:rPr>
      </w:pPr>
      <w:r w:rsidRPr="005731E5">
        <w:rPr>
          <w:rFonts w:asciiTheme="minorHAnsi" w:hAnsiTheme="minorHAnsi" w:cstheme="minorHAnsi"/>
          <w:sz w:val="22"/>
          <w:szCs w:val="22"/>
        </w:rPr>
        <w:t xml:space="preserve">Snijdt de wortel in kleine stukjes en stop deze in de keukenmachine, voeg hier de ui, knoflook en linzen </w:t>
      </w:r>
      <w:r w:rsidR="006A41B6">
        <w:rPr>
          <w:rFonts w:asciiTheme="minorHAnsi" w:hAnsiTheme="minorHAnsi" w:cstheme="minorHAnsi"/>
          <w:sz w:val="22"/>
          <w:szCs w:val="22"/>
        </w:rPr>
        <w:t>aan</w:t>
      </w:r>
      <w:r w:rsidRPr="005731E5">
        <w:rPr>
          <w:rFonts w:asciiTheme="minorHAnsi" w:hAnsiTheme="minorHAnsi" w:cstheme="minorHAnsi"/>
          <w:sz w:val="22"/>
          <w:szCs w:val="22"/>
        </w:rPr>
        <w:t xml:space="preserve"> toe</w:t>
      </w:r>
    </w:p>
    <w:p w14:paraId="5FE24198" w14:textId="707146F5" w:rsidR="00764A59" w:rsidRDefault="00764A59" w:rsidP="006E6E6E">
      <w:pPr>
        <w:pStyle w:val="Lijstalinea"/>
        <w:numPr>
          <w:ilvl w:val="0"/>
          <w:numId w:val="11"/>
        </w:numPr>
        <w:rPr>
          <w:rFonts w:asciiTheme="minorHAnsi" w:hAnsiTheme="minorHAnsi" w:cstheme="minorHAnsi"/>
          <w:sz w:val="22"/>
          <w:szCs w:val="22"/>
        </w:rPr>
      </w:pPr>
      <w:r>
        <w:rPr>
          <w:rFonts w:asciiTheme="minorHAnsi" w:hAnsiTheme="minorHAnsi" w:cstheme="minorHAnsi"/>
          <w:sz w:val="22"/>
          <w:szCs w:val="22"/>
        </w:rPr>
        <w:t>Maal met de keukenmachine de ingrediënten tot de gewenste grofheid</w:t>
      </w:r>
    </w:p>
    <w:p w14:paraId="4527FD9D" w14:textId="44BC0716" w:rsidR="00CF7155" w:rsidRPr="005731E5" w:rsidRDefault="00E70714" w:rsidP="006E6E6E">
      <w:pPr>
        <w:pStyle w:val="Lijstalinea"/>
        <w:numPr>
          <w:ilvl w:val="0"/>
          <w:numId w:val="11"/>
        </w:numPr>
        <w:rPr>
          <w:rFonts w:asciiTheme="minorHAnsi" w:hAnsiTheme="minorHAnsi" w:cstheme="minorHAnsi"/>
          <w:sz w:val="22"/>
          <w:szCs w:val="22"/>
        </w:rPr>
      </w:pPr>
      <w:r>
        <w:rPr>
          <w:rFonts w:asciiTheme="minorHAnsi" w:hAnsiTheme="minorHAnsi" w:cstheme="minorHAnsi"/>
          <w:sz w:val="22"/>
          <w:szCs w:val="22"/>
        </w:rPr>
        <w:t>L</w:t>
      </w:r>
      <w:r w:rsidR="00CF7155" w:rsidRPr="005731E5">
        <w:rPr>
          <w:rFonts w:asciiTheme="minorHAnsi" w:hAnsiTheme="minorHAnsi" w:cstheme="minorHAnsi"/>
          <w:sz w:val="22"/>
          <w:szCs w:val="22"/>
        </w:rPr>
        <w:t>eg het beslag in het midden van de theedoek en knijp de theedoek met het beslag erin uit</w:t>
      </w:r>
    </w:p>
    <w:p w14:paraId="2A39393E" w14:textId="7C68A7FC" w:rsidR="00CF7155" w:rsidRPr="005731E5" w:rsidRDefault="00CF7155" w:rsidP="006E6E6E">
      <w:pPr>
        <w:pStyle w:val="Lijstalinea"/>
        <w:numPr>
          <w:ilvl w:val="0"/>
          <w:numId w:val="11"/>
        </w:numPr>
        <w:rPr>
          <w:rFonts w:asciiTheme="minorHAnsi" w:hAnsiTheme="minorHAnsi" w:cstheme="minorHAnsi"/>
          <w:sz w:val="22"/>
          <w:szCs w:val="22"/>
        </w:rPr>
      </w:pPr>
      <w:r w:rsidRPr="005731E5">
        <w:rPr>
          <w:rFonts w:asciiTheme="minorHAnsi" w:hAnsiTheme="minorHAnsi" w:cstheme="minorHAnsi"/>
          <w:sz w:val="22"/>
          <w:szCs w:val="22"/>
        </w:rPr>
        <w:t>Plaats het uitgeknepen beslag in de mengkom</w:t>
      </w:r>
    </w:p>
    <w:p w14:paraId="7055C4C1" w14:textId="56017C4F" w:rsidR="00CF7155" w:rsidRPr="005731E5" w:rsidRDefault="00CF7155" w:rsidP="006E6E6E">
      <w:pPr>
        <w:pStyle w:val="Lijstalinea"/>
        <w:numPr>
          <w:ilvl w:val="0"/>
          <w:numId w:val="11"/>
        </w:numPr>
        <w:rPr>
          <w:rFonts w:asciiTheme="minorHAnsi" w:hAnsiTheme="minorHAnsi" w:cstheme="minorHAnsi"/>
          <w:sz w:val="22"/>
          <w:szCs w:val="22"/>
        </w:rPr>
      </w:pPr>
      <w:r w:rsidRPr="005731E5">
        <w:rPr>
          <w:rFonts w:asciiTheme="minorHAnsi" w:hAnsiTheme="minorHAnsi" w:cstheme="minorHAnsi"/>
          <w:sz w:val="22"/>
          <w:szCs w:val="22"/>
        </w:rPr>
        <w:t>Meng het beslag met de o</w:t>
      </w:r>
      <w:r w:rsidR="00E70714">
        <w:rPr>
          <w:rFonts w:asciiTheme="minorHAnsi" w:hAnsiTheme="minorHAnsi" w:cstheme="minorHAnsi"/>
          <w:sz w:val="22"/>
          <w:szCs w:val="22"/>
        </w:rPr>
        <w:t>verige</w:t>
      </w:r>
      <w:r w:rsidRPr="005731E5">
        <w:rPr>
          <w:rFonts w:asciiTheme="minorHAnsi" w:hAnsiTheme="minorHAnsi" w:cstheme="minorHAnsi"/>
          <w:sz w:val="22"/>
          <w:szCs w:val="22"/>
        </w:rPr>
        <w:t xml:space="preserve"> ingrediënten</w:t>
      </w:r>
    </w:p>
    <w:p w14:paraId="256A1A06" w14:textId="6054F994" w:rsidR="00CF7155" w:rsidRPr="005731E5" w:rsidRDefault="00CF7155" w:rsidP="006E6E6E">
      <w:pPr>
        <w:pStyle w:val="Lijstalinea"/>
        <w:numPr>
          <w:ilvl w:val="0"/>
          <w:numId w:val="11"/>
        </w:numPr>
        <w:rPr>
          <w:rFonts w:asciiTheme="minorHAnsi" w:hAnsiTheme="minorHAnsi" w:cstheme="minorHAnsi"/>
          <w:sz w:val="22"/>
          <w:szCs w:val="22"/>
        </w:rPr>
      </w:pPr>
      <w:r w:rsidRPr="005731E5">
        <w:rPr>
          <w:rFonts w:asciiTheme="minorHAnsi" w:hAnsiTheme="minorHAnsi" w:cstheme="minorHAnsi"/>
          <w:sz w:val="22"/>
          <w:szCs w:val="22"/>
        </w:rPr>
        <w:t>Maak nu kleine veg</w:t>
      </w:r>
      <w:r w:rsidR="00CD3569">
        <w:rPr>
          <w:rFonts w:asciiTheme="minorHAnsi" w:hAnsiTheme="minorHAnsi" w:cstheme="minorHAnsi"/>
          <w:sz w:val="22"/>
          <w:szCs w:val="22"/>
        </w:rPr>
        <w:t xml:space="preserve">etarische </w:t>
      </w:r>
      <w:r w:rsidRPr="005731E5">
        <w:rPr>
          <w:rFonts w:asciiTheme="minorHAnsi" w:hAnsiTheme="minorHAnsi" w:cstheme="minorHAnsi"/>
          <w:sz w:val="22"/>
          <w:szCs w:val="22"/>
        </w:rPr>
        <w:t>burger vormpjes met een diameter van 6cm</w:t>
      </w:r>
    </w:p>
    <w:p w14:paraId="72752008" w14:textId="3AB53E49" w:rsidR="00CF7155" w:rsidRPr="005731E5" w:rsidRDefault="00CF7155" w:rsidP="006E6E6E">
      <w:pPr>
        <w:pStyle w:val="Lijstalinea"/>
        <w:numPr>
          <w:ilvl w:val="0"/>
          <w:numId w:val="11"/>
        </w:numPr>
        <w:rPr>
          <w:rFonts w:asciiTheme="minorHAnsi" w:hAnsiTheme="minorHAnsi" w:cstheme="minorHAnsi"/>
          <w:sz w:val="22"/>
          <w:szCs w:val="22"/>
        </w:rPr>
      </w:pPr>
      <w:r w:rsidRPr="005731E5">
        <w:rPr>
          <w:rFonts w:asciiTheme="minorHAnsi" w:hAnsiTheme="minorHAnsi" w:cstheme="minorHAnsi"/>
          <w:sz w:val="22"/>
          <w:szCs w:val="22"/>
        </w:rPr>
        <w:t>Laat de veg</w:t>
      </w:r>
      <w:r w:rsidR="00CD3569">
        <w:rPr>
          <w:rFonts w:asciiTheme="minorHAnsi" w:hAnsiTheme="minorHAnsi" w:cstheme="minorHAnsi"/>
          <w:sz w:val="22"/>
          <w:szCs w:val="22"/>
        </w:rPr>
        <w:t xml:space="preserve">etarische </w:t>
      </w:r>
      <w:r w:rsidRPr="005731E5">
        <w:rPr>
          <w:rFonts w:asciiTheme="minorHAnsi" w:hAnsiTheme="minorHAnsi" w:cstheme="minorHAnsi"/>
          <w:sz w:val="22"/>
          <w:szCs w:val="22"/>
        </w:rPr>
        <w:t>burgers minimaal 30 minuten opstijven in de koelkast</w:t>
      </w:r>
    </w:p>
    <w:p w14:paraId="7865FC14" w14:textId="5582CD57" w:rsidR="001E776B" w:rsidRDefault="00CF7155" w:rsidP="006E6E6E">
      <w:pPr>
        <w:pStyle w:val="Lijstalinea"/>
        <w:numPr>
          <w:ilvl w:val="0"/>
          <w:numId w:val="11"/>
        </w:numPr>
        <w:rPr>
          <w:rFonts w:asciiTheme="minorHAnsi" w:hAnsiTheme="minorHAnsi" w:cstheme="minorHAnsi"/>
          <w:sz w:val="22"/>
          <w:szCs w:val="22"/>
        </w:rPr>
      </w:pPr>
      <w:r w:rsidRPr="005731E5">
        <w:rPr>
          <w:rFonts w:asciiTheme="minorHAnsi" w:hAnsiTheme="minorHAnsi" w:cstheme="minorHAnsi"/>
          <w:sz w:val="22"/>
          <w:szCs w:val="22"/>
        </w:rPr>
        <w:t>Bak de veg</w:t>
      </w:r>
      <w:r w:rsidR="00CD3569">
        <w:rPr>
          <w:rFonts w:asciiTheme="minorHAnsi" w:hAnsiTheme="minorHAnsi" w:cstheme="minorHAnsi"/>
          <w:sz w:val="22"/>
          <w:szCs w:val="22"/>
        </w:rPr>
        <w:t xml:space="preserve">etarische </w:t>
      </w:r>
      <w:r w:rsidRPr="005731E5">
        <w:rPr>
          <w:rFonts w:asciiTheme="minorHAnsi" w:hAnsiTheme="minorHAnsi" w:cstheme="minorHAnsi"/>
          <w:sz w:val="22"/>
          <w:szCs w:val="22"/>
        </w:rPr>
        <w:t>burgers voor gedurende 20 minuten op 170</w:t>
      </w:r>
      <w:r w:rsidR="00D425CB">
        <w:rPr>
          <w:rFonts w:asciiTheme="minorHAnsi" w:hAnsiTheme="minorHAnsi" w:cstheme="minorHAnsi"/>
          <w:sz w:val="22"/>
          <w:szCs w:val="22"/>
        </w:rPr>
        <w:t xml:space="preserve">˚C </w:t>
      </w:r>
      <w:r w:rsidRPr="005731E5">
        <w:rPr>
          <w:rFonts w:asciiTheme="minorHAnsi" w:hAnsiTheme="minorHAnsi" w:cstheme="minorHAnsi"/>
          <w:sz w:val="22"/>
          <w:szCs w:val="22"/>
        </w:rPr>
        <w:t xml:space="preserve">in de airfryer </w:t>
      </w:r>
    </w:p>
    <w:p w14:paraId="125ADA88" w14:textId="7DA9E10A" w:rsidR="00CF7155" w:rsidRPr="005731E5" w:rsidRDefault="001E776B" w:rsidP="006E6E6E">
      <w:pPr>
        <w:pStyle w:val="Lijstalinea"/>
        <w:numPr>
          <w:ilvl w:val="0"/>
          <w:numId w:val="11"/>
        </w:numPr>
        <w:rPr>
          <w:rFonts w:asciiTheme="minorHAnsi" w:hAnsiTheme="minorHAnsi" w:cstheme="minorHAnsi"/>
          <w:sz w:val="22"/>
          <w:szCs w:val="22"/>
        </w:rPr>
      </w:pPr>
      <w:r>
        <w:rPr>
          <w:rFonts w:asciiTheme="minorHAnsi" w:hAnsiTheme="minorHAnsi" w:cstheme="minorHAnsi"/>
          <w:sz w:val="22"/>
          <w:szCs w:val="22"/>
        </w:rPr>
        <w:t>Draai de burgers na 10 minuten om</w:t>
      </w:r>
      <w:r w:rsidR="00CF7155" w:rsidRPr="005731E5">
        <w:rPr>
          <w:rFonts w:asciiTheme="minorHAnsi" w:hAnsiTheme="minorHAnsi" w:cstheme="minorHAnsi"/>
          <w:sz w:val="22"/>
          <w:szCs w:val="22"/>
        </w:rPr>
        <w:t xml:space="preserve"> </w:t>
      </w:r>
    </w:p>
    <w:p w14:paraId="427E3E31" w14:textId="4B83C3A9" w:rsidR="00CF7155" w:rsidRPr="005731E5" w:rsidRDefault="00CF7155" w:rsidP="006E6E6E">
      <w:pPr>
        <w:pStyle w:val="Lijstalinea"/>
        <w:numPr>
          <w:ilvl w:val="0"/>
          <w:numId w:val="11"/>
        </w:numPr>
        <w:rPr>
          <w:rFonts w:asciiTheme="minorHAnsi" w:hAnsiTheme="minorHAnsi" w:cstheme="minorHAnsi"/>
          <w:sz w:val="22"/>
          <w:szCs w:val="22"/>
        </w:rPr>
      </w:pPr>
      <w:r w:rsidRPr="005731E5">
        <w:rPr>
          <w:rFonts w:asciiTheme="minorHAnsi" w:hAnsiTheme="minorHAnsi" w:cstheme="minorHAnsi"/>
          <w:sz w:val="22"/>
          <w:szCs w:val="22"/>
        </w:rPr>
        <w:t>Laat de veg</w:t>
      </w:r>
      <w:r w:rsidR="00CD3569">
        <w:rPr>
          <w:rFonts w:asciiTheme="minorHAnsi" w:hAnsiTheme="minorHAnsi" w:cstheme="minorHAnsi"/>
          <w:sz w:val="22"/>
          <w:szCs w:val="22"/>
        </w:rPr>
        <w:t xml:space="preserve">etarische </w:t>
      </w:r>
      <w:r w:rsidRPr="005731E5">
        <w:rPr>
          <w:rFonts w:asciiTheme="minorHAnsi" w:hAnsiTheme="minorHAnsi" w:cstheme="minorHAnsi"/>
          <w:sz w:val="22"/>
          <w:szCs w:val="22"/>
        </w:rPr>
        <w:t>burgers afkoelen</w:t>
      </w:r>
    </w:p>
    <w:p w14:paraId="0024ACC8" w14:textId="7686145A" w:rsidR="00CF7155" w:rsidRPr="005731E5" w:rsidRDefault="00CF7155" w:rsidP="006E6E6E">
      <w:pPr>
        <w:pStyle w:val="Lijstalinea"/>
        <w:numPr>
          <w:ilvl w:val="0"/>
          <w:numId w:val="11"/>
        </w:numPr>
        <w:rPr>
          <w:rFonts w:asciiTheme="minorHAnsi" w:hAnsiTheme="minorHAnsi" w:cstheme="minorHAnsi"/>
          <w:sz w:val="22"/>
          <w:szCs w:val="22"/>
        </w:rPr>
      </w:pPr>
      <w:r w:rsidRPr="005731E5">
        <w:rPr>
          <w:rFonts w:asciiTheme="minorHAnsi" w:hAnsiTheme="minorHAnsi" w:cstheme="minorHAnsi"/>
          <w:sz w:val="22"/>
          <w:szCs w:val="22"/>
        </w:rPr>
        <w:t>Zodra de veg</w:t>
      </w:r>
      <w:r w:rsidR="00CD3569">
        <w:rPr>
          <w:rFonts w:asciiTheme="minorHAnsi" w:hAnsiTheme="minorHAnsi" w:cstheme="minorHAnsi"/>
          <w:sz w:val="22"/>
          <w:szCs w:val="22"/>
        </w:rPr>
        <w:t xml:space="preserve">etarische </w:t>
      </w:r>
      <w:r w:rsidRPr="005731E5">
        <w:rPr>
          <w:rFonts w:asciiTheme="minorHAnsi" w:hAnsiTheme="minorHAnsi" w:cstheme="minorHAnsi"/>
          <w:sz w:val="22"/>
          <w:szCs w:val="22"/>
        </w:rPr>
        <w:t>burgers zijn afgekoeld, worden de veg</w:t>
      </w:r>
      <w:r w:rsidR="00CD3569">
        <w:rPr>
          <w:rFonts w:asciiTheme="minorHAnsi" w:hAnsiTheme="minorHAnsi" w:cstheme="minorHAnsi"/>
          <w:sz w:val="22"/>
          <w:szCs w:val="22"/>
        </w:rPr>
        <w:t xml:space="preserve">etarische </w:t>
      </w:r>
      <w:r w:rsidRPr="005731E5">
        <w:rPr>
          <w:rFonts w:asciiTheme="minorHAnsi" w:hAnsiTheme="minorHAnsi" w:cstheme="minorHAnsi"/>
          <w:sz w:val="22"/>
          <w:szCs w:val="22"/>
        </w:rPr>
        <w:t>burgers in de vriezer opgeslagen</w:t>
      </w:r>
      <w:r w:rsidR="000C6866">
        <w:rPr>
          <w:rFonts w:asciiTheme="minorHAnsi" w:hAnsiTheme="minorHAnsi" w:cstheme="minorHAnsi"/>
          <w:sz w:val="22"/>
          <w:szCs w:val="22"/>
        </w:rPr>
        <w:t xml:space="preserve"> bij -18˚C</w:t>
      </w:r>
    </w:p>
    <w:p w14:paraId="1A051301" w14:textId="2C0738CD" w:rsidR="00CF7155" w:rsidRPr="005731E5" w:rsidRDefault="00CF7155" w:rsidP="006E6E6E">
      <w:pPr>
        <w:pStyle w:val="Lijstalinea"/>
        <w:numPr>
          <w:ilvl w:val="0"/>
          <w:numId w:val="11"/>
        </w:numPr>
        <w:rPr>
          <w:rFonts w:asciiTheme="minorHAnsi" w:hAnsiTheme="minorHAnsi" w:cstheme="minorHAnsi"/>
          <w:sz w:val="22"/>
          <w:szCs w:val="22"/>
        </w:rPr>
      </w:pPr>
      <w:r w:rsidRPr="005731E5">
        <w:rPr>
          <w:rFonts w:asciiTheme="minorHAnsi" w:hAnsiTheme="minorHAnsi" w:cstheme="minorHAnsi"/>
          <w:sz w:val="22"/>
          <w:szCs w:val="22"/>
        </w:rPr>
        <w:t>Voor de consumptie van de veg</w:t>
      </w:r>
      <w:r w:rsidR="00CD3569">
        <w:rPr>
          <w:rFonts w:asciiTheme="minorHAnsi" w:hAnsiTheme="minorHAnsi" w:cstheme="minorHAnsi"/>
          <w:sz w:val="22"/>
          <w:szCs w:val="22"/>
        </w:rPr>
        <w:t xml:space="preserve">etarische </w:t>
      </w:r>
      <w:r w:rsidRPr="005731E5">
        <w:rPr>
          <w:rFonts w:asciiTheme="minorHAnsi" w:hAnsiTheme="minorHAnsi" w:cstheme="minorHAnsi"/>
          <w:sz w:val="22"/>
          <w:szCs w:val="22"/>
        </w:rPr>
        <w:t>burgers bak de burgers gedurende 20 minuten op 170</w:t>
      </w:r>
      <w:r w:rsidR="001E2E64">
        <w:rPr>
          <w:rFonts w:asciiTheme="minorHAnsi" w:hAnsiTheme="minorHAnsi" w:cstheme="minorHAnsi"/>
          <w:sz w:val="22"/>
          <w:szCs w:val="22"/>
        </w:rPr>
        <w:t xml:space="preserve">˚C </w:t>
      </w:r>
      <w:r w:rsidRPr="005731E5">
        <w:rPr>
          <w:rFonts w:asciiTheme="minorHAnsi" w:hAnsiTheme="minorHAnsi" w:cstheme="minorHAnsi"/>
          <w:sz w:val="22"/>
          <w:szCs w:val="22"/>
        </w:rPr>
        <w:t xml:space="preserve">in de airfryer en </w:t>
      </w:r>
      <w:r w:rsidR="001E2E64">
        <w:rPr>
          <w:rFonts w:asciiTheme="minorHAnsi" w:hAnsiTheme="minorHAnsi" w:cstheme="minorHAnsi"/>
          <w:sz w:val="22"/>
          <w:szCs w:val="22"/>
        </w:rPr>
        <w:t>draai de veg</w:t>
      </w:r>
      <w:r w:rsidR="00CD3569">
        <w:rPr>
          <w:rFonts w:asciiTheme="minorHAnsi" w:hAnsiTheme="minorHAnsi" w:cstheme="minorHAnsi"/>
          <w:sz w:val="22"/>
          <w:szCs w:val="22"/>
        </w:rPr>
        <w:t xml:space="preserve">etarische </w:t>
      </w:r>
      <w:r w:rsidR="001E2E64">
        <w:rPr>
          <w:rFonts w:asciiTheme="minorHAnsi" w:hAnsiTheme="minorHAnsi" w:cstheme="minorHAnsi"/>
          <w:sz w:val="22"/>
          <w:szCs w:val="22"/>
        </w:rPr>
        <w:t>burgers na 10 minuten om</w:t>
      </w:r>
    </w:p>
    <w:p w14:paraId="362E13C5" w14:textId="77777777" w:rsidR="00070636" w:rsidRDefault="00070636" w:rsidP="004B0D8E">
      <w:pPr>
        <w:spacing w:after="160" w:line="259" w:lineRule="auto"/>
        <w:rPr>
          <w:rFonts w:asciiTheme="minorHAnsi" w:eastAsiaTheme="minorEastAsia" w:hAnsiTheme="minorHAnsi" w:cstheme="minorBidi"/>
          <w:sz w:val="22"/>
          <w:szCs w:val="22"/>
        </w:rPr>
        <w:sectPr w:rsidR="00070636" w:rsidSect="00376675">
          <w:footerReference w:type="default" r:id="rId81"/>
          <w:pgSz w:w="11906" w:h="16838"/>
          <w:pgMar w:top="1417" w:right="1417" w:bottom="1417" w:left="1417" w:header="708" w:footer="708" w:gutter="0"/>
          <w:pgNumType w:fmt="upperRoman" w:start="11"/>
          <w:cols w:space="708"/>
          <w:docGrid w:linePitch="360"/>
        </w:sectPr>
      </w:pPr>
    </w:p>
    <w:p w14:paraId="5B136213" w14:textId="7AF3D33F" w:rsidR="004B0D8E" w:rsidRDefault="004B0D8E" w:rsidP="004B0D8E">
      <w:pPr>
        <w:pStyle w:val="Kop2"/>
        <w:numPr>
          <w:ilvl w:val="0"/>
          <w:numId w:val="0"/>
        </w:numPr>
        <w:ind w:left="576" w:hanging="576"/>
      </w:pPr>
      <w:bookmarkStart w:id="127" w:name="_Ref55134774"/>
      <w:bookmarkStart w:id="128" w:name="_Ref55148696"/>
      <w:bookmarkStart w:id="129" w:name="_Toc55774196"/>
      <w:r>
        <w:t xml:space="preserve">Bijlage </w:t>
      </w:r>
      <w:r w:rsidR="00070636">
        <w:t>10:</w:t>
      </w:r>
      <w:r>
        <w:t xml:space="preserve"> Etiket</w:t>
      </w:r>
      <w:bookmarkEnd w:id="127"/>
      <w:bookmarkEnd w:id="128"/>
      <w:bookmarkEnd w:id="129"/>
    </w:p>
    <w:p w14:paraId="11A64F97" w14:textId="77777777" w:rsidR="004B0D8E" w:rsidRPr="008F43BD" w:rsidRDefault="004B0D8E" w:rsidP="004B0D8E">
      <w:pPr>
        <w:pStyle w:val="Geenafstand"/>
      </w:pPr>
    </w:p>
    <w:p w14:paraId="344821C8" w14:textId="77777777" w:rsidR="004B0D8E" w:rsidRDefault="004B0D8E" w:rsidP="004B0D8E">
      <w:pPr>
        <w:pStyle w:val="Titel"/>
        <w:rPr>
          <w:color w:val="ED7D31" w:themeColor="accent2"/>
        </w:rPr>
      </w:pPr>
      <w:r>
        <w:rPr>
          <w:noProof/>
          <w:lang w:eastAsia="nl-NL"/>
        </w:rPr>
        <w:drawing>
          <wp:anchor distT="0" distB="0" distL="114300" distR="114300" simplePos="0" relativeHeight="251658251" behindDoc="1" locked="0" layoutInCell="1" allowOverlap="1" wp14:anchorId="5D577002" wp14:editId="7E70E852">
            <wp:simplePos x="0" y="0"/>
            <wp:positionH relativeFrom="margin">
              <wp:align>left</wp:align>
            </wp:positionH>
            <wp:positionV relativeFrom="paragraph">
              <wp:posOffset>3679038</wp:posOffset>
            </wp:positionV>
            <wp:extent cx="5756986" cy="3825833"/>
            <wp:effectExtent l="0" t="0" r="0" b="3810"/>
            <wp:wrapNone/>
            <wp:docPr id="20" name="Afbeelding 20" descr="Wortel-linzenburgers - Feelgoodbyf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ortel-linzenburgers - Feelgoodbyfood"/>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756986" cy="3825833"/>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noProof/>
          <w:lang w:eastAsia="nl-NL"/>
        </w:rPr>
        <w:drawing>
          <wp:inline distT="0" distB="0" distL="0" distR="0" wp14:anchorId="4C8D8BB2" wp14:editId="6D3519E2">
            <wp:extent cx="5760720" cy="3339465"/>
            <wp:effectExtent l="0" t="0" r="5080" b="635"/>
            <wp:docPr id="42" name="Afbeelding 42"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7"/>
                    <pic:cNvPicPr/>
                  </pic:nvPicPr>
                  <pic:blipFill>
                    <a:blip r:embed="rId83">
                      <a:extLst>
                        <a:ext uri="{28A0092B-C50C-407E-A947-70E740481C1C}">
                          <a14:useLocalDpi xmlns:a14="http://schemas.microsoft.com/office/drawing/2010/main" val="0"/>
                        </a:ext>
                      </a:extLst>
                    </a:blip>
                    <a:stretch>
                      <a:fillRect/>
                    </a:stretch>
                  </pic:blipFill>
                  <pic:spPr>
                    <a:xfrm>
                      <a:off x="0" y="0"/>
                      <a:ext cx="5760720" cy="3339465"/>
                    </a:xfrm>
                    <a:prstGeom prst="rect">
                      <a:avLst/>
                    </a:prstGeom>
                  </pic:spPr>
                </pic:pic>
              </a:graphicData>
            </a:graphic>
          </wp:inline>
        </w:drawing>
      </w:r>
    </w:p>
    <w:p w14:paraId="4E44CBE6" w14:textId="77777777" w:rsidR="004B0D8E" w:rsidRPr="000634B5" w:rsidRDefault="004B0D8E" w:rsidP="004B0D8E">
      <w:pPr>
        <w:pStyle w:val="Titel"/>
        <w:jc w:val="center"/>
      </w:pPr>
      <w:r w:rsidRPr="000634B5">
        <w:t>Vegetarische miniburgers</w:t>
      </w:r>
    </w:p>
    <w:p w14:paraId="404F1304" w14:textId="77777777" w:rsidR="004B0D8E" w:rsidRDefault="004B0D8E" w:rsidP="004B0D8E">
      <w:pPr>
        <w:pStyle w:val="Titel"/>
        <w:rPr>
          <w:color w:val="ED7D31" w:themeColor="accent2"/>
        </w:rPr>
      </w:pPr>
    </w:p>
    <w:p w14:paraId="34995FD6" w14:textId="77777777" w:rsidR="004B0D8E" w:rsidRDefault="004B0D8E" w:rsidP="004B0D8E">
      <w:pPr>
        <w:pStyle w:val="Titel"/>
        <w:rPr>
          <w:color w:val="ED7D31" w:themeColor="accent2"/>
        </w:rPr>
      </w:pPr>
    </w:p>
    <w:p w14:paraId="7AFE7758" w14:textId="77777777" w:rsidR="004B0D8E" w:rsidRDefault="004B0D8E" w:rsidP="004B0D8E">
      <w:pPr>
        <w:pStyle w:val="Titel"/>
        <w:rPr>
          <w:color w:val="ED7D31" w:themeColor="accent2"/>
        </w:rPr>
      </w:pPr>
    </w:p>
    <w:p w14:paraId="0F356CAC" w14:textId="77777777" w:rsidR="004B0D8E" w:rsidRDefault="004B0D8E" w:rsidP="004B0D8E">
      <w:pPr>
        <w:pStyle w:val="Titel"/>
        <w:rPr>
          <w:color w:val="ED7D31" w:themeColor="accent2"/>
        </w:rPr>
      </w:pPr>
    </w:p>
    <w:p w14:paraId="0F96C626" w14:textId="77777777" w:rsidR="004B0D8E" w:rsidRDefault="004B0D8E" w:rsidP="004B0D8E">
      <w:pPr>
        <w:pStyle w:val="Titel"/>
        <w:rPr>
          <w:color w:val="ED7D31" w:themeColor="accent2"/>
        </w:rPr>
      </w:pPr>
    </w:p>
    <w:p w14:paraId="263C541B" w14:textId="77777777" w:rsidR="004B0D8E" w:rsidRDefault="004B0D8E" w:rsidP="004B0D8E">
      <w:pPr>
        <w:pStyle w:val="Titel"/>
        <w:rPr>
          <w:color w:val="ED7D31" w:themeColor="accent2"/>
        </w:rPr>
      </w:pPr>
      <w:r>
        <w:rPr>
          <w:noProof/>
          <w:color w:val="ED7D31" w:themeColor="accent2"/>
          <w:lang w:eastAsia="nl-NL"/>
        </w:rPr>
        <mc:AlternateContent>
          <mc:Choice Requires="wps">
            <w:drawing>
              <wp:anchor distT="0" distB="0" distL="114300" distR="114300" simplePos="0" relativeHeight="251658252" behindDoc="0" locked="0" layoutInCell="1" allowOverlap="1" wp14:anchorId="292ED45C" wp14:editId="04959E93">
                <wp:simplePos x="0" y="0"/>
                <wp:positionH relativeFrom="column">
                  <wp:posOffset>168047</wp:posOffset>
                </wp:positionH>
                <wp:positionV relativeFrom="paragraph">
                  <wp:posOffset>394742</wp:posOffset>
                </wp:positionV>
                <wp:extent cx="855878" cy="585216"/>
                <wp:effectExtent l="0" t="0" r="1905" b="5715"/>
                <wp:wrapNone/>
                <wp:docPr id="41" name="Tekstvak 41"/>
                <wp:cNvGraphicFramePr/>
                <a:graphic xmlns:a="http://schemas.openxmlformats.org/drawingml/2006/main">
                  <a:graphicData uri="http://schemas.microsoft.com/office/word/2010/wordprocessingShape">
                    <wps:wsp>
                      <wps:cNvSpPr txBox="1"/>
                      <wps:spPr>
                        <a:xfrm>
                          <a:off x="0" y="0"/>
                          <a:ext cx="855878" cy="585216"/>
                        </a:xfrm>
                        <a:prstGeom prst="rect">
                          <a:avLst/>
                        </a:prstGeom>
                        <a:solidFill>
                          <a:schemeClr val="accent2"/>
                        </a:solidFill>
                        <a:ln w="6350">
                          <a:noFill/>
                        </a:ln>
                      </wps:spPr>
                      <wps:txbx>
                        <w:txbxContent>
                          <w:p w14:paraId="24947A53" w14:textId="77777777" w:rsidR="004B0D8E" w:rsidRPr="0099578D" w:rsidRDefault="004B0D8E" w:rsidP="004B0D8E">
                            <w:pPr>
                              <w:pStyle w:val="Geenafstand"/>
                              <w:jc w:val="center"/>
                              <w:rPr>
                                <w:sz w:val="16"/>
                                <w:szCs w:val="16"/>
                              </w:rPr>
                            </w:pPr>
                            <w:r w:rsidRPr="0099578D">
                              <w:rPr>
                                <w:sz w:val="16"/>
                                <w:szCs w:val="16"/>
                              </w:rPr>
                              <w:t>Per 100g:</w:t>
                            </w:r>
                          </w:p>
                          <w:p w14:paraId="6F257C25" w14:textId="65CBF90A" w:rsidR="004B0D8E" w:rsidRPr="0099578D" w:rsidRDefault="004B0D8E" w:rsidP="004B0D8E">
                            <w:pPr>
                              <w:pStyle w:val="Geenafstand"/>
                              <w:jc w:val="center"/>
                              <w:rPr>
                                <w:sz w:val="16"/>
                                <w:szCs w:val="16"/>
                              </w:rPr>
                            </w:pPr>
                            <w:r w:rsidRPr="0099578D">
                              <w:rPr>
                                <w:sz w:val="16"/>
                                <w:szCs w:val="16"/>
                              </w:rPr>
                              <w:t>5</w:t>
                            </w:r>
                            <w:r w:rsidR="00E16D70">
                              <w:rPr>
                                <w:sz w:val="16"/>
                                <w:szCs w:val="16"/>
                              </w:rPr>
                              <w:t>0</w:t>
                            </w:r>
                            <w:r w:rsidRPr="0099578D">
                              <w:rPr>
                                <w:sz w:val="16"/>
                                <w:szCs w:val="16"/>
                              </w:rPr>
                              <w:t>0 kJ/11</w:t>
                            </w:r>
                            <w:r w:rsidR="00E16D70">
                              <w:rPr>
                                <w:sz w:val="16"/>
                                <w:szCs w:val="16"/>
                              </w:rPr>
                              <w:t>9</w:t>
                            </w:r>
                            <w:r w:rsidRPr="0099578D">
                              <w:rPr>
                                <w:sz w:val="16"/>
                                <w:szCs w:val="16"/>
                              </w:rPr>
                              <w:t xml:space="preserve"> kcal</w:t>
                            </w:r>
                          </w:p>
                          <w:p w14:paraId="0C1887EA" w14:textId="77777777" w:rsidR="004B0D8E" w:rsidRPr="0099578D" w:rsidRDefault="004B0D8E" w:rsidP="004B0D8E">
                            <w:pPr>
                              <w:pStyle w:val="Geenafstand"/>
                              <w:jc w:val="center"/>
                              <w:rPr>
                                <w:sz w:val="16"/>
                                <w:szCs w:val="16"/>
                              </w:rPr>
                            </w:pPr>
                            <w:r w:rsidRPr="0099578D">
                              <w:rPr>
                                <w:sz w:val="16"/>
                                <w:szCs w:val="16"/>
                              </w:rPr>
                              <w:t>Per portie:</w:t>
                            </w:r>
                          </w:p>
                          <w:p w14:paraId="2422C1D9" w14:textId="7825FE66" w:rsidR="004B0D8E" w:rsidRPr="00933FFC" w:rsidRDefault="004B0D8E" w:rsidP="004B0D8E">
                            <w:pPr>
                              <w:pStyle w:val="Geenafstand"/>
                              <w:jc w:val="center"/>
                              <w:rPr>
                                <w:sz w:val="16"/>
                                <w:szCs w:val="16"/>
                              </w:rPr>
                            </w:pPr>
                            <w:r w:rsidRPr="0099578D">
                              <w:rPr>
                                <w:sz w:val="16"/>
                                <w:szCs w:val="16"/>
                              </w:rPr>
                              <w:t>25</w:t>
                            </w:r>
                            <w:r w:rsidR="00E16D70">
                              <w:rPr>
                                <w:sz w:val="16"/>
                                <w:szCs w:val="16"/>
                              </w:rPr>
                              <w:t>0</w:t>
                            </w:r>
                            <w:r w:rsidRPr="0099578D">
                              <w:rPr>
                                <w:sz w:val="16"/>
                                <w:szCs w:val="16"/>
                              </w:rPr>
                              <w:t xml:space="preserve"> kJ/</w:t>
                            </w:r>
                            <w:r w:rsidR="00E16D70">
                              <w:rPr>
                                <w:sz w:val="16"/>
                                <w:szCs w:val="16"/>
                              </w:rPr>
                              <w:t>59</w:t>
                            </w:r>
                            <w:r w:rsidRPr="0099578D">
                              <w:rPr>
                                <w:sz w:val="16"/>
                                <w:szCs w:val="16"/>
                              </w:rPr>
                              <w:t xml:space="preserve"> kcal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92ED45C" id="Tekstvak 41" o:spid="_x0000_s1027" type="#_x0000_t202" style="position:absolute;margin-left:13.25pt;margin-top:31.1pt;width:67.4pt;height:46.1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wlQRwIAAIUEAAAOAAAAZHJzL2Uyb0RvYy54bWysVFtv2jAUfp+0/2D5fQQYoTQiVIyKaVLV&#10;VoKpz8ZxSFTbx7MNCfv1O3YCZd2epr2Yc8u5fN85zO9aJclRWFeDzuloMKREaA5Frfc5/b5df5pR&#10;4jzTBZOgRU5PwtG7xccP88ZkYgwVyEJYgkm0yxqT08p7kyWJ45VQzA3ACI3OEqxiHlW7TwrLGsyu&#10;ZDIeDqdJA7YwFrhwDq33nZMuYv6yFNw/laUTnsicYm8+vja+u/AmiznL9paZquZ9G+wfulCs1lj0&#10;kuqeeUYOtv4jlaq5BQelH3BQCZRlzUWcAacZDd9Ns6mYEXEWBMeZC0zu/6Xlj8dnS+oip5MRJZop&#10;5GgrXp0/sleCJsSnMS7DsI3BQN9+gRZ5PtsdGsPYbWlV+MWBCPoR6dMFXdF6wtE4S9PZDa4DR1c6&#10;S8ejaciSvH1srPNfBSgShJxaJC9iyo4Pzneh55BQy4Gsi3UtZVTCwoiVtOTIkGrGudB+3Bf4LVJq&#10;0uR0+jkdxuQaQoouu9TYTxi3GytIvt21EZ7LyDsoToiEhW6XnOHrGvt9YM4/M4vLg8PjQfgnfEoJ&#10;WAt6iZIK7M+/2UM8copeShpcxpy6HwdmBSXym0a2b0eTSdjeqEzSmzEq9tqzu/bog1oBgoCEYndR&#10;DPFensXSgnrBu1mGquhimmPtnPqzuPLdieDdcbFcxiDcV8P8g94YHlIH0AMb2/aFWdNT5pHrRziv&#10;LcveMdfFhi81LA8eyjrSGnDuUO3hx12Pi9HfZTimaz1Gvf17LH4BAAD//wMAUEsDBBQABgAIAAAA&#10;IQDYlmAg3wAAAA4BAAAPAAAAZHJzL2Rvd25yZXYueG1sTE/bToNAEH038R82Y+KbXaAtsZSlQdT4&#10;bPUDtuwUCHtBdin4906f7MtkJufMueSHxWh2wdF3zgqIVxEwtLVTnW0EfH+9Pz0D80FaJbWzKOAX&#10;PRyK+7tcZsrN9hMvx9AwErE+kwLaEIaMc1+3aKRfuQEtYWc3GhnoHBuuRjmTuNE8iaKUG9lZcmjl&#10;gFWLdX+cjICXVC8f5Vsf9z99t5vW8VxVVSnE48PyuqdR7oEFXML/B1w7UH4oKNjJTVZ5pgUk6ZaY&#10;AtIkAXbF03gN7ETLdrMBXuT8tkbxBwAA//8DAFBLAQItABQABgAIAAAAIQC2gziS/gAAAOEBAAAT&#10;AAAAAAAAAAAAAAAAAAAAAABbQ29udGVudF9UeXBlc10ueG1sUEsBAi0AFAAGAAgAAAAhADj9If/W&#10;AAAAlAEAAAsAAAAAAAAAAAAAAAAALwEAAF9yZWxzLy5yZWxzUEsBAi0AFAAGAAgAAAAhAC0zCVBH&#10;AgAAhQQAAA4AAAAAAAAAAAAAAAAALgIAAGRycy9lMm9Eb2MueG1sUEsBAi0AFAAGAAgAAAAhANiW&#10;YCDfAAAADgEAAA8AAAAAAAAAAAAAAAAAoQQAAGRycy9kb3ducmV2LnhtbFBLBQYAAAAABAAEAPMA&#10;AACtBQAAAAA=&#10;" fillcolor="#ed7d31 [3205]" stroked="f" strokeweight=".5pt">
                <v:textbox>
                  <w:txbxContent>
                    <w:p w14:paraId="24947A53" w14:textId="77777777" w:rsidR="004B0D8E" w:rsidRPr="0099578D" w:rsidRDefault="004B0D8E" w:rsidP="004B0D8E">
                      <w:pPr>
                        <w:pStyle w:val="Geenafstand"/>
                        <w:jc w:val="center"/>
                        <w:rPr>
                          <w:sz w:val="16"/>
                          <w:szCs w:val="16"/>
                        </w:rPr>
                      </w:pPr>
                      <w:r w:rsidRPr="0099578D">
                        <w:rPr>
                          <w:sz w:val="16"/>
                          <w:szCs w:val="16"/>
                        </w:rPr>
                        <w:t>Per 100g:</w:t>
                      </w:r>
                    </w:p>
                    <w:p w14:paraId="6F257C25" w14:textId="65CBF90A" w:rsidR="004B0D8E" w:rsidRPr="0099578D" w:rsidRDefault="004B0D8E" w:rsidP="004B0D8E">
                      <w:pPr>
                        <w:pStyle w:val="Geenafstand"/>
                        <w:jc w:val="center"/>
                        <w:rPr>
                          <w:sz w:val="16"/>
                          <w:szCs w:val="16"/>
                        </w:rPr>
                      </w:pPr>
                      <w:r w:rsidRPr="0099578D">
                        <w:rPr>
                          <w:sz w:val="16"/>
                          <w:szCs w:val="16"/>
                        </w:rPr>
                        <w:t>5</w:t>
                      </w:r>
                      <w:r w:rsidR="00E16D70">
                        <w:rPr>
                          <w:sz w:val="16"/>
                          <w:szCs w:val="16"/>
                        </w:rPr>
                        <w:t>0</w:t>
                      </w:r>
                      <w:r w:rsidRPr="0099578D">
                        <w:rPr>
                          <w:sz w:val="16"/>
                          <w:szCs w:val="16"/>
                        </w:rPr>
                        <w:t>0 kJ/11</w:t>
                      </w:r>
                      <w:r w:rsidR="00E16D70">
                        <w:rPr>
                          <w:sz w:val="16"/>
                          <w:szCs w:val="16"/>
                        </w:rPr>
                        <w:t>9</w:t>
                      </w:r>
                      <w:r w:rsidRPr="0099578D">
                        <w:rPr>
                          <w:sz w:val="16"/>
                          <w:szCs w:val="16"/>
                        </w:rPr>
                        <w:t xml:space="preserve"> kcal</w:t>
                      </w:r>
                    </w:p>
                    <w:p w14:paraId="0C1887EA" w14:textId="77777777" w:rsidR="004B0D8E" w:rsidRPr="0099578D" w:rsidRDefault="004B0D8E" w:rsidP="004B0D8E">
                      <w:pPr>
                        <w:pStyle w:val="Geenafstand"/>
                        <w:jc w:val="center"/>
                        <w:rPr>
                          <w:sz w:val="16"/>
                          <w:szCs w:val="16"/>
                        </w:rPr>
                      </w:pPr>
                      <w:r w:rsidRPr="0099578D">
                        <w:rPr>
                          <w:sz w:val="16"/>
                          <w:szCs w:val="16"/>
                        </w:rPr>
                        <w:t>Per portie:</w:t>
                      </w:r>
                    </w:p>
                    <w:p w14:paraId="2422C1D9" w14:textId="7825FE66" w:rsidR="004B0D8E" w:rsidRPr="00933FFC" w:rsidRDefault="004B0D8E" w:rsidP="004B0D8E">
                      <w:pPr>
                        <w:pStyle w:val="Geenafstand"/>
                        <w:jc w:val="center"/>
                        <w:rPr>
                          <w:sz w:val="16"/>
                          <w:szCs w:val="16"/>
                        </w:rPr>
                      </w:pPr>
                      <w:r w:rsidRPr="0099578D">
                        <w:rPr>
                          <w:sz w:val="16"/>
                          <w:szCs w:val="16"/>
                        </w:rPr>
                        <w:t>25</w:t>
                      </w:r>
                      <w:r w:rsidR="00E16D70">
                        <w:rPr>
                          <w:sz w:val="16"/>
                          <w:szCs w:val="16"/>
                        </w:rPr>
                        <w:t>0</w:t>
                      </w:r>
                      <w:r w:rsidRPr="0099578D">
                        <w:rPr>
                          <w:sz w:val="16"/>
                          <w:szCs w:val="16"/>
                        </w:rPr>
                        <w:t xml:space="preserve"> kJ/</w:t>
                      </w:r>
                      <w:r w:rsidR="00E16D70">
                        <w:rPr>
                          <w:sz w:val="16"/>
                          <w:szCs w:val="16"/>
                        </w:rPr>
                        <w:t>59</w:t>
                      </w:r>
                      <w:r w:rsidRPr="0099578D">
                        <w:rPr>
                          <w:sz w:val="16"/>
                          <w:szCs w:val="16"/>
                        </w:rPr>
                        <w:t xml:space="preserve"> kcal</w:t>
                      </w:r>
                    </w:p>
                  </w:txbxContent>
                </v:textbox>
              </v:shape>
            </w:pict>
          </mc:Fallback>
        </mc:AlternateContent>
      </w:r>
    </w:p>
    <w:p w14:paraId="73736167" w14:textId="77777777" w:rsidR="004B0D8E" w:rsidRDefault="004B0D8E" w:rsidP="004B0D8E">
      <w:pPr>
        <w:pStyle w:val="Titel"/>
        <w:rPr>
          <w:color w:val="ED7D31" w:themeColor="accent2"/>
        </w:rPr>
      </w:pPr>
    </w:p>
    <w:p w14:paraId="2C6CA534" w14:textId="77777777" w:rsidR="004B0D8E" w:rsidRDefault="004B0D8E" w:rsidP="004B0D8E">
      <w:pPr>
        <w:pStyle w:val="Titel"/>
        <w:rPr>
          <w:color w:val="ED7D31" w:themeColor="accent2"/>
          <w:sz w:val="20"/>
          <w:szCs w:val="20"/>
        </w:rPr>
      </w:pPr>
    </w:p>
    <w:p w14:paraId="5F0A8E3C" w14:textId="77777777" w:rsidR="004B0D8E" w:rsidRPr="00286224" w:rsidRDefault="004B0D8E" w:rsidP="004B0D8E">
      <w:pPr>
        <w:pStyle w:val="Geenafstand"/>
      </w:pPr>
      <w:r>
        <w:t xml:space="preserve">  *Tip, serveer met mini volkorenbol, veldsla, komkommer en hamburgersaus</w:t>
      </w:r>
    </w:p>
    <w:p w14:paraId="199A8DA9" w14:textId="77777777" w:rsidR="00070636" w:rsidRDefault="00070636" w:rsidP="004B0D8E">
      <w:pPr>
        <w:spacing w:after="160" w:line="259" w:lineRule="auto"/>
        <w:rPr>
          <w:rFonts w:asciiTheme="minorHAnsi" w:hAnsiTheme="minorHAnsi"/>
          <w:sz w:val="22"/>
          <w:szCs w:val="22"/>
        </w:rPr>
        <w:sectPr w:rsidR="00070636" w:rsidSect="00376675">
          <w:footerReference w:type="default" r:id="rId84"/>
          <w:pgSz w:w="11906" w:h="16838"/>
          <w:pgMar w:top="1417" w:right="1417" w:bottom="1417" w:left="1417" w:header="708" w:footer="708" w:gutter="0"/>
          <w:pgNumType w:fmt="upperRoman" w:start="12"/>
          <w:cols w:space="708"/>
          <w:docGrid w:linePitch="360"/>
        </w:sectPr>
      </w:pPr>
    </w:p>
    <w:p w14:paraId="0FB2CEA3" w14:textId="77777777" w:rsidR="004B0D8E" w:rsidRPr="00992D67" w:rsidRDefault="004B0D8E" w:rsidP="004B0D8E">
      <w:pPr>
        <w:pStyle w:val="Titel"/>
        <w:rPr>
          <w:color w:val="ED7D31" w:themeColor="accent2"/>
        </w:rPr>
      </w:pPr>
      <w:r w:rsidRPr="00992D67">
        <w:rPr>
          <w:color w:val="ED7D31" w:themeColor="accent2"/>
        </w:rPr>
        <w:t>Vegetarische miniburgers</w:t>
      </w:r>
    </w:p>
    <w:p w14:paraId="59ADEBF9" w14:textId="77777777" w:rsidR="004B0D8E" w:rsidRPr="00F16B92" w:rsidRDefault="004B0D8E" w:rsidP="004B0D8E">
      <w:pPr>
        <w:pStyle w:val="Geenafstand"/>
        <w:rPr>
          <w:i/>
          <w:iCs/>
        </w:rPr>
      </w:pPr>
      <w:r>
        <w:rPr>
          <w:noProof/>
        </w:rPr>
        <mc:AlternateContent>
          <mc:Choice Requires="wps">
            <w:drawing>
              <wp:anchor distT="0" distB="0" distL="114300" distR="114300" simplePos="0" relativeHeight="251658253" behindDoc="0" locked="0" layoutInCell="1" allowOverlap="1" wp14:anchorId="7AF11603" wp14:editId="0DE65C2A">
                <wp:simplePos x="0" y="0"/>
                <wp:positionH relativeFrom="column">
                  <wp:posOffset>-24765</wp:posOffset>
                </wp:positionH>
                <wp:positionV relativeFrom="paragraph">
                  <wp:posOffset>167675</wp:posOffset>
                </wp:positionV>
                <wp:extent cx="5054321" cy="0"/>
                <wp:effectExtent l="0" t="12700" r="13335" b="12700"/>
                <wp:wrapNone/>
                <wp:docPr id="43" name="Rechte verbindingslijn 43"/>
                <wp:cNvGraphicFramePr/>
                <a:graphic xmlns:a="http://schemas.openxmlformats.org/drawingml/2006/main">
                  <a:graphicData uri="http://schemas.microsoft.com/office/word/2010/wordprocessingShape">
                    <wps:wsp>
                      <wps:cNvCnPr/>
                      <wps:spPr>
                        <a:xfrm>
                          <a:off x="0" y="0"/>
                          <a:ext cx="5054321" cy="0"/>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xmlns:a="http://schemas.openxmlformats.org/drawingml/2006/main" xmlns:pic="http://schemas.openxmlformats.org/drawingml/2006/picture" xmlns:a14="http://schemas.microsoft.com/office/drawing/2010/main" xmlns:dgm="http://schemas.openxmlformats.org/drawingml/2006/diagram" xmlns:c="http://schemas.openxmlformats.org/drawingml/2006/chart"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2268855C">
              <v:line id="Rechte verbindingslijn 43" style="position:absolute;z-index:251658254;visibility:visible;mso-wrap-style:square;mso-wrap-distance-left:9pt;mso-wrap-distance-top:0;mso-wrap-distance-right:9pt;mso-wrap-distance-bottom:0;mso-position-horizontal:absolute;mso-position-horizontal-relative:text;mso-position-vertical:absolute;mso-position-vertical-relative:text" o:spid="_x0000_s1026" strokecolor="#ed7d31 [3205]" strokeweight="1.5pt" from="-1.95pt,13.2pt" to="396.05pt,13.2pt" w14:anchorId="60B1E8D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5l7vwEAAMkDAAAOAAAAZHJzL2Uyb0RvYy54bWysU02P0zAQvSPxHyzfadJ0F6Go6R52tVwQ&#10;VAv8ANcZN175S2PTpP+esZtmESCthLg4Hnvem3nPk+3dZA07AUbtXcfXq5ozcNL32h07/v3b47sP&#10;nMUkXC+Md9DxM0R+t3v7ZjuGFho/eNMDMiJxsR1Dx4eUQltVUQ5gRVz5AI4ulUcrEoV4rHoUI7Fb&#10;UzV1/b4aPfYBvYQY6fThcsl3hV8pkOmLUhESMx2n3lJZsayHvFa7rWiPKMKg5dyG+IcurNCOii5U&#10;DyIJ9gP1H1RWS/TRq7SS3lZeKS2haCA16/o3NV8HEaBoIXNiWGyK/49Wfj7tkem+4zcbzpyw9EZP&#10;IIcE+VUP2uWXjEY/O0YJ5NYYYkuge7fHOYphj1n6pNDmL4liU3H4vDgMU2KSDm/r25tNs+ZMXu+q&#10;F2DAmD6CtyxvOm60y+JFK06fYqJilHpNoSA3cilddulsICcb9wSKBFGxTUGXUYJ7g+wkaAiElOBS&#10;k6UQX8nOMKWNWYD168A5P0OhjNkCbl4HL4hS2bu0gK12Hv9GkKb13LK65F8duOjOFhx8fy6PUqyh&#10;eSkK59nOA/lrXOAvf+DuJwAAAP//AwBQSwMEFAAGAAgAAAAhAEySYPzfAAAACAEAAA8AAABkcnMv&#10;ZG93bnJldi54bWxMj81OwzAQhO9IvIO1SNxaJynqT4hTISQQQkKlLYjrNl6SiHgdYjc1b48RBzjO&#10;zmjm22IdTCdGGlxrWUE6TUAQV1a3XCt42d9NliCcR9bYWSYFX+RgXZ6fFZhre+ItjTtfi1jCLkcF&#10;jfd9LqWrGjLoprYnjt67HQz6KIda6gFPsdx0MkuSuTTYclxosKfbhqqP3dEoCIvn+u1+6x7TTXhw&#10;T7MUX5PxU6nLi3BzDcJT8H9h+MGP6FBGpoM9snaiUzCZrWJSQTa/AhH9xSpLQRx+D7Is5P8Hym8A&#10;AAD//wMAUEsBAi0AFAAGAAgAAAAhALaDOJL+AAAA4QEAABMAAAAAAAAAAAAAAAAAAAAAAFtDb250&#10;ZW50X1R5cGVzXS54bWxQSwECLQAUAAYACAAAACEAOP0h/9YAAACUAQAACwAAAAAAAAAAAAAAAAAv&#10;AQAAX3JlbHMvLnJlbHNQSwECLQAUAAYACAAAACEAiZuZe78BAADJAwAADgAAAAAAAAAAAAAAAAAu&#10;AgAAZHJzL2Uyb0RvYy54bWxQSwECLQAUAAYACAAAACEATJJg/N8AAAAIAQAADwAAAAAAAAAAAAAA&#10;AAAZBAAAZHJzL2Rvd25yZXYueG1sUEsFBgAAAAAEAAQA8wAAACUFAAAAAA==&#10;">
                <v:stroke joinstyle="miter"/>
              </v:line>
            </w:pict>
          </mc:Fallback>
        </mc:AlternateContent>
      </w:r>
      <w:r w:rsidRPr="00F16B92">
        <w:rPr>
          <w:i/>
          <w:iCs/>
        </w:rPr>
        <w:t>Met wortel en linzen.</w:t>
      </w:r>
    </w:p>
    <w:p w14:paraId="0042A878" w14:textId="77777777" w:rsidR="004B0D8E" w:rsidRDefault="004B0D8E" w:rsidP="004B0D8E">
      <w:pPr>
        <w:pStyle w:val="Geenafstand"/>
      </w:pPr>
    </w:p>
    <w:p w14:paraId="1845C47C" w14:textId="77777777" w:rsidR="004B0D8E" w:rsidRDefault="004B0D8E" w:rsidP="004B0D8E">
      <w:pPr>
        <w:pStyle w:val="Geenafstand"/>
      </w:pPr>
      <w:r>
        <w:rPr>
          <w:noProof/>
        </w:rPr>
        <mc:AlternateContent>
          <mc:Choice Requires="wps">
            <w:drawing>
              <wp:anchor distT="0" distB="0" distL="114300" distR="114300" simplePos="0" relativeHeight="251658254" behindDoc="0" locked="0" layoutInCell="1" allowOverlap="1" wp14:anchorId="596A8076" wp14:editId="65CF1A76">
                <wp:simplePos x="0" y="0"/>
                <wp:positionH relativeFrom="column">
                  <wp:posOffset>-30145</wp:posOffset>
                </wp:positionH>
                <wp:positionV relativeFrom="paragraph">
                  <wp:posOffset>192279</wp:posOffset>
                </wp:positionV>
                <wp:extent cx="5054321" cy="0"/>
                <wp:effectExtent l="0" t="12700" r="13335" b="12700"/>
                <wp:wrapNone/>
                <wp:docPr id="44" name="Rechte verbindingslijn 44"/>
                <wp:cNvGraphicFramePr/>
                <a:graphic xmlns:a="http://schemas.openxmlformats.org/drawingml/2006/main">
                  <a:graphicData uri="http://schemas.microsoft.com/office/word/2010/wordprocessingShape">
                    <wps:wsp>
                      <wps:cNvCnPr/>
                      <wps:spPr>
                        <a:xfrm>
                          <a:off x="0" y="0"/>
                          <a:ext cx="5054321" cy="0"/>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xmlns:a="http://schemas.openxmlformats.org/drawingml/2006/main" xmlns:pic="http://schemas.openxmlformats.org/drawingml/2006/picture" xmlns:a14="http://schemas.microsoft.com/office/drawing/2010/main" xmlns:dgm="http://schemas.openxmlformats.org/drawingml/2006/diagram" xmlns:c="http://schemas.openxmlformats.org/drawingml/2006/chart"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2E3D29DF">
              <v:line id="Rechte verbindingslijn 44" style="position:absolute;z-index:251658255;visibility:visible;mso-wrap-style:square;mso-wrap-distance-left:9pt;mso-wrap-distance-top:0;mso-wrap-distance-right:9pt;mso-wrap-distance-bottom:0;mso-position-horizontal:absolute;mso-position-horizontal-relative:text;mso-position-vertical:absolute;mso-position-vertical-relative:text" o:spid="_x0000_s1026" strokecolor="#ed7d31 [3205]" strokeweight="1.5pt" from="-2.35pt,15.15pt" to="395.65pt,15.15pt" w14:anchorId="6EDFB0C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vCtvwEAAMkDAAAOAAAAZHJzL2Uyb0RvYy54bWysU02P0zAQvSPxHyzfadJsF6Go6R52tVwQ&#10;VAv8ANcZN175S2PTpP+esZtmESCthLg4Hnvem3nPk+3dZA07AUbtXcfXq5ozcNL32h07/v3b47sP&#10;nMUkXC+Md9DxM0R+t3v7ZjuGFho/eNMDMiJxsR1Dx4eUQltVUQ5gRVz5AI4ulUcrEoV4rHoUI7Fb&#10;UzV1/b4aPfYBvYQY6fThcsl3hV8pkOmLUhESMx2n3lJZsayHvFa7rWiPKMKg5dyG+IcurNCOii5U&#10;DyIJ9gP1H1RWS/TRq7SS3lZeKS2haCA16/o3NV8HEaBoIXNiWGyK/49Wfj7tkem+45sNZ05YeqMn&#10;kEOC/KoH7fJLRqOfHaMEcmsMsSXQvdvjHMWwxyx9Umjzl0SxqTh8XhyGKTFJh7f17eamWXMmr3fV&#10;CzBgTB/BW5Y3HTfaZfGiFadPMVExSr2mUJAbuZQuu3Q2kJONewJFgqjYTUGXUYJ7g+wkaAiElOBS&#10;k6UQX8nOMKWNWYD168A5P0OhjNkCbl4HL4hS2bu0gK12Hv9GkKb13LK65F8duOjOFhx8fy6PUqyh&#10;eSkK59nOA/lrXOAvf+DuJwAAAP//AwBQSwMEFAAGAAgAAAAhANkXW73dAAAACAEAAA8AAABkcnMv&#10;ZG93bnJldi54bWxMj0FLxDAQhe+C/yGM4G03qRWrtekigiKC6K6K19kmtsVmUptsN/57RzzobWbe&#10;4833qlVyg5jtFHpPGrKlAmGp8aanVsPL883iHESISAYHT1bDlw2wqg8PKiyN39PazpvYCg6hUKKG&#10;LsaxlDI0nXUYln60xNq7nxxGXqdWmgn3HO4GeaLUmXTYE3/ocLTXnW0+NjunIRVP7dvtOtxnj+ku&#10;POQZvqr5U+vjo3R1CSLaFP/M8IPP6FAz09bvyAQxaFicFuzUkKscBOvFRcbD9vcg60r+L1B/AwAA&#10;//8DAFBLAQItABQABgAIAAAAIQC2gziS/gAAAOEBAAATAAAAAAAAAAAAAAAAAAAAAABbQ29udGVu&#10;dF9UeXBlc10ueG1sUEsBAi0AFAAGAAgAAAAhADj9If/WAAAAlAEAAAsAAAAAAAAAAAAAAAAALwEA&#10;AF9yZWxzLy5yZWxzUEsBAi0AFAAGAAgAAAAhALlC8K2/AQAAyQMAAA4AAAAAAAAAAAAAAAAALgIA&#10;AGRycy9lMm9Eb2MueG1sUEsBAi0AFAAGAAgAAAAhANkXW73dAAAACAEAAA8AAAAAAAAAAAAAAAAA&#10;GQQAAGRycy9kb3ducmV2LnhtbFBLBQYAAAAABAAEAPMAAAAjBQAAAAA=&#10;">
                <v:stroke joinstyle="miter"/>
              </v:line>
            </w:pict>
          </mc:Fallback>
        </mc:AlternateContent>
      </w:r>
      <w:r>
        <w:t>200 g/ 4 porties (50 g)</w:t>
      </w:r>
    </w:p>
    <w:p w14:paraId="478F8810" w14:textId="77777777" w:rsidR="004B0D8E" w:rsidRDefault="004B0D8E" w:rsidP="004B0D8E">
      <w:pPr>
        <w:pStyle w:val="Geenafstand"/>
        <w:rPr>
          <w:b/>
          <w:bCs/>
        </w:rPr>
      </w:pPr>
    </w:p>
    <w:p w14:paraId="6863ACCD" w14:textId="77777777" w:rsidR="004B0D8E" w:rsidRDefault="004B0D8E" w:rsidP="004B0D8E">
      <w:pPr>
        <w:pStyle w:val="Geenafstand"/>
      </w:pPr>
      <w:r w:rsidRPr="00415052">
        <w:rPr>
          <w:b/>
          <w:bCs/>
          <w:color w:val="ED7D31" w:themeColor="accent2"/>
          <w:highlight w:val="black"/>
        </w:rPr>
        <w:t>Ingrediënten:</w:t>
      </w:r>
      <w:r w:rsidRPr="002221CB">
        <w:rPr>
          <w:color w:val="ED7D31" w:themeColor="accent2"/>
        </w:rPr>
        <w:t xml:space="preserve"> </w:t>
      </w:r>
      <w:r w:rsidRPr="00E36997">
        <w:t>Linzen, wortel, paneermeel</w:t>
      </w:r>
      <w:r>
        <w:t xml:space="preserve"> (bevat</w:t>
      </w:r>
      <w:r w:rsidRPr="00D52419">
        <w:rPr>
          <w:b/>
          <w:bCs/>
          <w:i/>
          <w:iCs/>
        </w:rPr>
        <w:t xml:space="preserve"> rogge, tarwe, gerst</w:t>
      </w:r>
      <w:r>
        <w:t>)</w:t>
      </w:r>
      <w:r w:rsidRPr="00E36997">
        <w:t xml:space="preserve">, </w:t>
      </w:r>
      <w:r w:rsidRPr="00D52419">
        <w:rPr>
          <w:b/>
          <w:bCs/>
          <w:i/>
          <w:iCs/>
        </w:rPr>
        <w:t>ei</w:t>
      </w:r>
      <w:r w:rsidRPr="00E36997">
        <w:t>, mozzarella</w:t>
      </w:r>
      <w:r>
        <w:t xml:space="preserve"> (bevat </w:t>
      </w:r>
      <w:r w:rsidRPr="00BA6ACF">
        <w:rPr>
          <w:b/>
          <w:bCs/>
          <w:i/>
          <w:iCs/>
        </w:rPr>
        <w:t>melk</w:t>
      </w:r>
      <w:r>
        <w:t>)</w:t>
      </w:r>
      <w:r w:rsidRPr="00E36997">
        <w:t>, sjalotten,</w:t>
      </w:r>
      <w:r>
        <w:t xml:space="preserve"> </w:t>
      </w:r>
      <w:r w:rsidRPr="00E36997">
        <w:t>citroensap</w:t>
      </w:r>
      <w:r>
        <w:t xml:space="preserve"> (bevat </w:t>
      </w:r>
      <w:r w:rsidRPr="008C6D23">
        <w:rPr>
          <w:b/>
          <w:bCs/>
          <w:i/>
          <w:iCs/>
        </w:rPr>
        <w:t>sulfieten</w:t>
      </w:r>
      <w:r>
        <w:t>)</w:t>
      </w:r>
      <w:r w:rsidRPr="00E36997">
        <w:t>,</w:t>
      </w:r>
      <w:r>
        <w:t xml:space="preserve"> knoflook,</w:t>
      </w:r>
      <w:r w:rsidRPr="00E36997">
        <w:t xml:space="preserve"> </w:t>
      </w:r>
      <w:r>
        <w:t xml:space="preserve">kruiden en specerijen (bevat </w:t>
      </w:r>
      <w:r w:rsidRPr="004D3EDD">
        <w:rPr>
          <w:b/>
          <w:bCs/>
          <w:i/>
          <w:iCs/>
        </w:rPr>
        <w:t>koriander</w:t>
      </w:r>
      <w:r>
        <w:rPr>
          <w:b/>
          <w:bCs/>
          <w:i/>
          <w:iCs/>
        </w:rPr>
        <w:t>, mosterd</w:t>
      </w:r>
      <w:r>
        <w:t>).</w:t>
      </w:r>
    </w:p>
    <w:p w14:paraId="52E92277" w14:textId="77777777" w:rsidR="004B0D8E" w:rsidRPr="002221CB" w:rsidRDefault="004B0D8E" w:rsidP="004B0D8E">
      <w:pPr>
        <w:pStyle w:val="Geenafstand"/>
        <w:rPr>
          <w:b/>
          <w:bCs/>
          <w:color w:val="ED7D31" w:themeColor="accent2"/>
        </w:rPr>
      </w:pPr>
      <w:r w:rsidRPr="002221CB">
        <w:rPr>
          <w:b/>
          <w:bCs/>
          <w:color w:val="ED7D31" w:themeColor="accent2"/>
        </w:rPr>
        <w:t>Bevat mogelijk: selderij</w:t>
      </w:r>
    </w:p>
    <w:p w14:paraId="54DC21F2" w14:textId="77777777" w:rsidR="004B0D8E" w:rsidRDefault="004B0D8E" w:rsidP="004B0D8E">
      <w:pPr>
        <w:pStyle w:val="Geenafstand"/>
      </w:pPr>
      <w:r>
        <w:rPr>
          <w:noProof/>
        </w:rPr>
        <mc:AlternateContent>
          <mc:Choice Requires="wps">
            <w:drawing>
              <wp:anchor distT="0" distB="0" distL="114300" distR="114300" simplePos="0" relativeHeight="251658255" behindDoc="0" locked="0" layoutInCell="1" allowOverlap="1" wp14:anchorId="55371AC6" wp14:editId="3E0B0C13">
                <wp:simplePos x="0" y="0"/>
                <wp:positionH relativeFrom="column">
                  <wp:posOffset>0</wp:posOffset>
                </wp:positionH>
                <wp:positionV relativeFrom="paragraph">
                  <wp:posOffset>12065</wp:posOffset>
                </wp:positionV>
                <wp:extent cx="5054321" cy="0"/>
                <wp:effectExtent l="0" t="12700" r="13335" b="12700"/>
                <wp:wrapNone/>
                <wp:docPr id="45" name="Rechte verbindingslijn 45"/>
                <wp:cNvGraphicFramePr/>
                <a:graphic xmlns:a="http://schemas.openxmlformats.org/drawingml/2006/main">
                  <a:graphicData uri="http://schemas.microsoft.com/office/word/2010/wordprocessingShape">
                    <wps:wsp>
                      <wps:cNvCnPr/>
                      <wps:spPr>
                        <a:xfrm>
                          <a:off x="0" y="0"/>
                          <a:ext cx="5054321" cy="0"/>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xmlns:a="http://schemas.openxmlformats.org/drawingml/2006/main" xmlns:pic="http://schemas.openxmlformats.org/drawingml/2006/picture" xmlns:a14="http://schemas.microsoft.com/office/drawing/2010/main" xmlns:dgm="http://schemas.openxmlformats.org/drawingml/2006/diagram" xmlns:c="http://schemas.openxmlformats.org/drawingml/2006/chart"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4FE4116A">
              <v:line id="Rechte verbindingslijn 45" style="position:absolute;z-index:251658256;visibility:visible;mso-wrap-style:square;mso-wrap-distance-left:9pt;mso-wrap-distance-top:0;mso-wrap-distance-right:9pt;mso-wrap-distance-bottom:0;mso-position-horizontal:absolute;mso-position-horizontal-relative:text;mso-position-vertical:absolute;mso-position-vertical-relative:text" o:spid="_x0000_s1026" strokecolor="#ed7d31 [3205]" strokeweight="1.5pt" from="0,.95pt" to="398pt,.95pt" w14:anchorId="0DD026F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fXCvwEAAMkDAAAOAAAAZHJzL2Uyb0RvYy54bWysU02P0zAQvSPxHyzfadLsFqGo6R52tVwQ&#10;VAv8ANcZN175S2PTpP+esZtmESCthLg4Hnvem3nPk+3dZA07AUbtXcfXq5ozcNL32h07/v3b47sP&#10;nMUkXC+Md9DxM0R+t3v7ZjuGFho/eNMDMiJxsR1Dx4eUQltVUQ5gRVz5AI4ulUcrEoV4rHoUI7Fb&#10;UzV1/b4aPfYBvYQY6fThcsl3hV8pkOmLUhESMx2n3lJZsayHvFa7rWiPKMKg5dyG+IcurNCOii5U&#10;DyIJ9gP1H1RWS/TRq7SS3lZeKS2haCA16/o3NV8HEaBoIXNiWGyK/49Wfj7tkem+47cbzpyw9EZP&#10;IIcE+VUP2uWXjEY/O0YJ5NYYYkuge7fHOYphj1n6pNDmL4liU3H4vDgMU2KSDjf15vamWXMmr3fV&#10;CzBgTB/BW5Y3HTfaZfGiFadPMVExSr2mUJAbuZQuu3Q2kJONewJFgqjYTUGXUYJ7g+wkaAiElOBS&#10;k6UQX8nOMKWNWYD168A5P0OhjNkCbl4HL4hS2bu0gK12Hv9GkKb13LK65F8duOjOFhx8fy6PUqyh&#10;eSkK59nOA/lrXOAvf+DuJwAAAP//AwBQSwMEFAAGAAgAAAAhAOXWe0LZAAAABAEAAA8AAABkcnMv&#10;ZG93bnJldi54bWxMj8FKw0AQhu+C77CM4M1uotDamE0RQRFBbKvidZodk2B2Nma36fr2jl70+M0/&#10;/PNNuUquVxONofNsIJ9loIhrbztuDLw8355dggoR2WLvmQx8UYBVdXxUYmH9gTc0bWOjpIRDgQba&#10;GIdC61C35DDM/EAs2bsfHUbBsdF2xIOUu16fZ9lcO+xYLrQ40E1L9cd27wykxbp5u9uEh/wp3YfH&#10;ixxfs+nTmNOTdH0FKlKKf8vwoy/qUInTzu/ZBtUbkEeiTJegJFws58K7X9ZVqf/LV98AAAD//wMA&#10;UEsBAi0AFAAGAAgAAAAhALaDOJL+AAAA4QEAABMAAAAAAAAAAAAAAAAAAAAAAFtDb250ZW50X1R5&#10;cGVzXS54bWxQSwECLQAUAAYACAAAACEAOP0h/9YAAACUAQAACwAAAAAAAAAAAAAAAAAvAQAAX3Jl&#10;bHMvLnJlbHNQSwECLQAUAAYACAAAACEAct31wr8BAADJAwAADgAAAAAAAAAAAAAAAAAuAgAAZHJz&#10;L2Uyb0RvYy54bWxQSwECLQAUAAYACAAAACEA5dZ7QtkAAAAEAQAADwAAAAAAAAAAAAAAAAAZBAAA&#10;ZHJzL2Rvd25yZXYueG1sUEsFBgAAAAAEAAQA8wAAAB8FAAAAAA==&#10;">
                <v:stroke joinstyle="miter"/>
              </v:line>
            </w:pict>
          </mc:Fallback>
        </mc:AlternateContent>
      </w:r>
    </w:p>
    <w:p w14:paraId="1C0F1E47" w14:textId="77777777" w:rsidR="004B0D8E" w:rsidRDefault="004B0D8E" w:rsidP="004B0D8E">
      <w:pPr>
        <w:pStyle w:val="Geenafstand"/>
      </w:pPr>
      <w:r w:rsidRPr="0042674C">
        <w:rPr>
          <w:b/>
          <w:bCs/>
          <w:color w:val="ED7D31" w:themeColor="accent2"/>
          <w:highlight w:val="black"/>
        </w:rPr>
        <w:t>Bereidingswijze:</w:t>
      </w:r>
      <w:r>
        <w:rPr>
          <w:b/>
          <w:bCs/>
          <w:color w:val="ED7D31" w:themeColor="accent2"/>
        </w:rPr>
        <w:t xml:space="preserve"> Airfryer</w:t>
      </w:r>
      <w:r w:rsidRPr="00415052">
        <w:rPr>
          <w:b/>
          <w:bCs/>
          <w:color w:val="ED7D31" w:themeColor="accent2"/>
        </w:rPr>
        <w:t>:</w:t>
      </w:r>
      <w:r w:rsidRPr="00415052">
        <w:rPr>
          <w:color w:val="ED7D31" w:themeColor="accent2"/>
        </w:rPr>
        <w:t xml:space="preserve"> </w:t>
      </w:r>
      <w:r>
        <w:t>Ca. 20 min. | 170 °C Maximale hoeveelheid: bodem mandje bedekt.</w:t>
      </w:r>
    </w:p>
    <w:p w14:paraId="4DEC805E" w14:textId="77777777" w:rsidR="0092028D" w:rsidRDefault="004B0D8E" w:rsidP="004B0D8E">
      <w:pPr>
        <w:pStyle w:val="Geenafstand"/>
      </w:pPr>
      <w:r>
        <w:t>Airfryer eerst voorverwarmen. Halverwege één keer omdraaien.</w:t>
      </w:r>
      <w:r w:rsidR="00752507">
        <w:t xml:space="preserve"> </w:t>
      </w:r>
    </w:p>
    <w:p w14:paraId="454DB8F0" w14:textId="51BCAAAD" w:rsidR="0092028D" w:rsidRDefault="00E220A1" w:rsidP="004B0D8E">
      <w:pPr>
        <w:pStyle w:val="Geenafstand"/>
      </w:pPr>
      <w:r w:rsidRPr="00E220A1">
        <w:rPr>
          <w:b/>
          <w:bCs/>
          <w:color w:val="ED7D31" w:themeColor="accent2"/>
        </w:rPr>
        <w:t>Koekenpan</w:t>
      </w:r>
      <w:r>
        <w:rPr>
          <w:b/>
          <w:bCs/>
          <w:color w:val="ED7D31" w:themeColor="accent2"/>
        </w:rPr>
        <w:t xml:space="preserve">: </w:t>
      </w:r>
      <w:r w:rsidR="009B55A4" w:rsidRPr="009B55A4">
        <w:t>Bak het product voor gedurende 10 minuten op een laag vuur. Halverwege één keer omdraaien</w:t>
      </w:r>
      <w:r w:rsidR="009B55A4">
        <w:t xml:space="preserve">. </w:t>
      </w:r>
    </w:p>
    <w:p w14:paraId="0B0949B6" w14:textId="3E1AAA8D" w:rsidR="004B0D8E" w:rsidRPr="009B55A4" w:rsidRDefault="009B55A4" w:rsidP="004B0D8E">
      <w:pPr>
        <w:pStyle w:val="Geenafstand"/>
        <w:rPr>
          <w:sz w:val="24"/>
          <w:szCs w:val="24"/>
        </w:rPr>
      </w:pPr>
      <w:r w:rsidRPr="0092028D">
        <w:rPr>
          <w:b/>
          <w:bCs/>
          <w:color w:val="ED7D31" w:themeColor="accent2"/>
        </w:rPr>
        <w:t>Frituurpan:</w:t>
      </w:r>
      <w:r w:rsidR="00D148E5" w:rsidRPr="0092028D">
        <w:rPr>
          <w:color w:val="ED7D31" w:themeColor="accent2"/>
        </w:rPr>
        <w:t xml:space="preserve"> </w:t>
      </w:r>
      <w:r w:rsidR="00D148E5">
        <w:t>Ca. 4</w:t>
      </w:r>
      <w:r w:rsidR="005A4E98">
        <w:t xml:space="preserve"> min. </w:t>
      </w:r>
      <w:r w:rsidR="00B006BB">
        <w:t>| 180</w:t>
      </w:r>
      <w:r w:rsidR="0092028D">
        <w:t xml:space="preserve"> °C</w:t>
      </w:r>
      <w:r w:rsidR="00721B72">
        <w:t xml:space="preserve"> Maximale hoeveelheid: bodem mandje bedekt.</w:t>
      </w:r>
    </w:p>
    <w:p w14:paraId="7E5D7C44" w14:textId="77777777" w:rsidR="004B0D8E" w:rsidRDefault="004B0D8E" w:rsidP="004B0D8E">
      <w:pPr>
        <w:pStyle w:val="Geenafstand"/>
      </w:pPr>
      <w:r>
        <w:rPr>
          <w:noProof/>
        </w:rPr>
        <mc:AlternateContent>
          <mc:Choice Requires="wps">
            <w:drawing>
              <wp:anchor distT="0" distB="0" distL="114300" distR="114300" simplePos="0" relativeHeight="251658256" behindDoc="0" locked="0" layoutInCell="1" allowOverlap="1" wp14:anchorId="48DB0F31" wp14:editId="16E29FEC">
                <wp:simplePos x="0" y="0"/>
                <wp:positionH relativeFrom="column">
                  <wp:posOffset>0</wp:posOffset>
                </wp:positionH>
                <wp:positionV relativeFrom="paragraph">
                  <wp:posOffset>12065</wp:posOffset>
                </wp:positionV>
                <wp:extent cx="5054321" cy="0"/>
                <wp:effectExtent l="0" t="12700" r="13335" b="12700"/>
                <wp:wrapNone/>
                <wp:docPr id="46" name="Rechte verbindingslijn 46"/>
                <wp:cNvGraphicFramePr/>
                <a:graphic xmlns:a="http://schemas.openxmlformats.org/drawingml/2006/main">
                  <a:graphicData uri="http://schemas.microsoft.com/office/word/2010/wordprocessingShape">
                    <wps:wsp>
                      <wps:cNvCnPr/>
                      <wps:spPr>
                        <a:xfrm>
                          <a:off x="0" y="0"/>
                          <a:ext cx="5054321" cy="0"/>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xmlns:a="http://schemas.openxmlformats.org/drawingml/2006/main" xmlns:pic="http://schemas.openxmlformats.org/drawingml/2006/picture" xmlns:a14="http://schemas.microsoft.com/office/drawing/2010/main" xmlns:dgm="http://schemas.openxmlformats.org/drawingml/2006/diagram" xmlns:c="http://schemas.openxmlformats.org/drawingml/2006/chart"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6ED18134">
              <v:line id="Rechte verbindingslijn 46" style="position:absolute;z-index:251658257;visibility:visible;mso-wrap-style:square;mso-wrap-distance-left:9pt;mso-wrap-distance-top:0;mso-wrap-distance-right:9pt;mso-wrap-distance-bottom:0;mso-position-horizontal:absolute;mso-position-horizontal-relative:text;mso-position-vertical:absolute;mso-position-vertical-relative:text" o:spid="_x0000_s1026" strokecolor="#ed7d31 [3205]" strokeweight="1.5pt" from="0,.95pt" to="398pt,.95pt" w14:anchorId="26E3D7E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ftzvwEAAMkDAAAOAAAAZHJzL2Uyb0RvYy54bWysU8tu2zAQvBfoPxC815KVBwrBcg4J2kvR&#10;GmnzATS1tBjwhSVryX/fJS0rRVsgQJELxSV3ZneGq83dZA07AkbtXcfXq5ozcNL32h06/vTj04eP&#10;nMUkXC+Md9DxE0R+t33/bjOGFho/eNMDMiJxsR1Dx4eUQltVUQ5gRVz5AI4ulUcrEoV4qHoUI7Fb&#10;UzV1fVuNHvuAXkKMdPpwvuTbwq8UyPRNqQiJmY5Tb6msWNZ9XqvtRrQHFGHQcm5D/EcXVmhHRReq&#10;B5EE+4n6LyqrJfroVVpJbyuvlJZQNJCadf2Hmu+DCFC0kDkxLDbFt6OVX487ZLrv+PUtZ05YeqNH&#10;kEOC/Kp77fJLRqOfHaMEcmsMsSXQvdvhHMWwwyx9Umjzl0SxqTh8WhyGKTFJhzf1zfVVs+ZMXu6q&#10;F2DAmD6DtyxvOm60y+JFK45fYqJilHpJoSA3ci5ddulkICcb9wiKBFGxq4IuowT3BtlR0BAIKcGl&#10;JkshvpKdYUobswDr14FzfoZCGbMF3LwOXhClsndpAVvtPP6LIE3ruWV1zr84cNadLdj7/lQepVhD&#10;81IUzrOdB/L3uMBf/sDtLwAAAP//AwBQSwMEFAAGAAgAAAAhAOXWe0LZAAAABAEAAA8AAABkcnMv&#10;ZG93bnJldi54bWxMj8FKw0AQhu+C77CM4M1uotDamE0RQRFBbKvidZodk2B2Nma36fr2jl70+M0/&#10;/PNNuUquVxONofNsIJ9loIhrbztuDLw8355dggoR2WLvmQx8UYBVdXxUYmH9gTc0bWOjpIRDgQba&#10;GIdC61C35DDM/EAs2bsfHUbBsdF2xIOUu16fZ9lcO+xYLrQ40E1L9cd27wykxbp5u9uEh/wp3YfH&#10;ixxfs+nTmNOTdH0FKlKKf8vwoy/qUInTzu/ZBtUbkEeiTJegJFws58K7X9ZVqf/LV98AAAD//wMA&#10;UEsBAi0AFAAGAAgAAAAhALaDOJL+AAAA4QEAABMAAAAAAAAAAAAAAAAAAAAAAFtDb250ZW50X1R5&#10;cGVzXS54bWxQSwECLQAUAAYACAAAACEAOP0h/9YAAACUAQAACwAAAAAAAAAAAAAAAAAvAQAAX3Jl&#10;bHMvLnJlbHNQSwECLQAUAAYACAAAACEAL337c78BAADJAwAADgAAAAAAAAAAAAAAAAAuAgAAZHJz&#10;L2Uyb0RvYy54bWxQSwECLQAUAAYACAAAACEA5dZ7QtkAAAAEAQAADwAAAAAAAAAAAAAAAAAZBAAA&#10;ZHJzL2Rvd25yZXYueG1sUEsFBgAAAAAEAAQA8wAAAB8FAAAAAA==&#10;">
                <v:stroke joinstyle="miter"/>
              </v:line>
            </w:pict>
          </mc:Fallback>
        </mc:AlternateContent>
      </w:r>
    </w:p>
    <w:p w14:paraId="637542E6" w14:textId="77777777" w:rsidR="004B0D8E" w:rsidRDefault="004B0D8E" w:rsidP="004B0D8E">
      <w:pPr>
        <w:pStyle w:val="Geenafstand"/>
      </w:pPr>
      <w:r w:rsidRPr="00415052">
        <w:rPr>
          <w:b/>
          <w:bCs/>
          <w:color w:val="ED7D31" w:themeColor="accent2"/>
          <w:highlight w:val="black"/>
        </w:rPr>
        <w:t>Bewaren:</w:t>
      </w:r>
      <w:r>
        <w:rPr>
          <w:b/>
          <w:bCs/>
          <w:color w:val="ED7D31" w:themeColor="accent2"/>
        </w:rPr>
        <w:t xml:space="preserve"> </w:t>
      </w:r>
      <w:r>
        <w:t xml:space="preserve">Diepgevroren bewaren (-18 </w:t>
      </w:r>
      <w:r>
        <w:rPr>
          <w:rFonts w:cstheme="minorHAnsi"/>
          <w:rtl/>
          <w:lang w:bidi="he-IL"/>
        </w:rPr>
        <w:t>֯</w:t>
      </w:r>
      <w:r>
        <w:t>C)</w:t>
      </w:r>
    </w:p>
    <w:p w14:paraId="249457AF" w14:textId="77777777" w:rsidR="004B0D8E" w:rsidRDefault="004B0D8E" w:rsidP="004B0D8E">
      <w:pPr>
        <w:pStyle w:val="Geenafstand"/>
      </w:pPr>
      <w:r>
        <w:t>Na ontdooiing niet opnieuw invriezen.</w:t>
      </w:r>
    </w:p>
    <w:p w14:paraId="69F49E27" w14:textId="77777777" w:rsidR="004B0D8E" w:rsidRDefault="004B0D8E" w:rsidP="004B0D8E">
      <w:pPr>
        <w:pStyle w:val="Geenafstand"/>
        <w:rPr>
          <w:b/>
          <w:bCs/>
          <w:color w:val="ED7D31" w:themeColor="accent2"/>
        </w:rPr>
      </w:pPr>
      <w:r w:rsidRPr="00BC0FA5">
        <w:rPr>
          <w:b/>
          <w:bCs/>
          <w:noProof/>
          <w:color w:val="ED7D31" w:themeColor="accent2"/>
          <w:highlight w:val="black"/>
        </w:rPr>
        <mc:AlternateContent>
          <mc:Choice Requires="wps">
            <w:drawing>
              <wp:anchor distT="0" distB="0" distL="114300" distR="114300" simplePos="0" relativeHeight="251658257" behindDoc="0" locked="0" layoutInCell="1" allowOverlap="1" wp14:anchorId="0F1DE167" wp14:editId="085CD688">
                <wp:simplePos x="0" y="0"/>
                <wp:positionH relativeFrom="column">
                  <wp:posOffset>0</wp:posOffset>
                </wp:positionH>
                <wp:positionV relativeFrom="paragraph">
                  <wp:posOffset>12065</wp:posOffset>
                </wp:positionV>
                <wp:extent cx="5054321" cy="0"/>
                <wp:effectExtent l="0" t="12700" r="13335" b="12700"/>
                <wp:wrapNone/>
                <wp:docPr id="47" name="Rechte verbindingslijn 47"/>
                <wp:cNvGraphicFramePr/>
                <a:graphic xmlns:a="http://schemas.openxmlformats.org/drawingml/2006/main">
                  <a:graphicData uri="http://schemas.microsoft.com/office/word/2010/wordprocessingShape">
                    <wps:wsp>
                      <wps:cNvCnPr/>
                      <wps:spPr>
                        <a:xfrm>
                          <a:off x="0" y="0"/>
                          <a:ext cx="5054321" cy="0"/>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xmlns:a="http://schemas.openxmlformats.org/drawingml/2006/main" xmlns:pic="http://schemas.openxmlformats.org/drawingml/2006/picture" xmlns:a14="http://schemas.microsoft.com/office/drawing/2010/main" xmlns:dgm="http://schemas.openxmlformats.org/drawingml/2006/diagram" xmlns:c="http://schemas.openxmlformats.org/drawingml/2006/chart"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09BBEF7E">
              <v:line id="Rechte verbindingslijn 47" style="position:absolute;z-index:251658258;visibility:visible;mso-wrap-style:square;mso-wrap-distance-left:9pt;mso-wrap-distance-top:0;mso-wrap-distance-right:9pt;mso-wrap-distance-bottom:0;mso-position-horizontal:absolute;mso-position-horizontal-relative:text;mso-position-vertical:absolute;mso-position-vertical-relative:text" o:spid="_x0000_s1026" strokecolor="#ed7d31 [3205]" strokeweight="1.5pt" from="0,.95pt" to="398pt,.95pt" w14:anchorId="0FF168B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v4cvwEAAMkDAAAOAAAAZHJzL2Uyb0RvYy54bWysU01v1DAQvSPxHyzf2WTTFlC02R5awQXB&#10;qpQf4HXGGyN/aWw22X/P2JtNESBVqnpxPPa8N/OeJ5vbyRp2BIzau46vVzVn4KTvtTt0/Mfjp3cf&#10;OYtJuF4Y76DjJ4j8dvv2zWYMLTR+8KYHZETiYjuGjg8phbaqohzAirjyARxdKo9WJArxUPUoRmK3&#10;pmrq+n01euwDegkx0un9+ZJvC79SINM3pSIkZjpOvaWyYln3ea22G9EeUIRBy7kN8YIurNCOii5U&#10;9yIJ9gv1P1RWS/TRq7SS3lZeKS2haCA16/ovNd8HEaBoIXNiWGyKr0crvx53yHTf8esPnDlh6Y0e&#10;QA4J8qvutcsvGY3+6RglkFtjiC2B7twO5yiGHWbpk0KbvySKTcXh0+IwTIlJOrypb66vmjVn8nJX&#10;PQEDxvQZvGV503GjXRYvWnH8EhMVo9RLCgW5kXPpsksnAznZuAdQJIiKXRV0GSW4M8iOgoZASAku&#10;NVkK8ZXsDFPamAVYPw+c8zMUypgt4OZ58IIolb1LC9hq5/F/BGlazy2rc/7FgbPubMHe96fyKMUa&#10;mpeicJ7tPJB/xgX+9AdufwMAAP//AwBQSwMEFAAGAAgAAAAhAOXWe0LZAAAABAEAAA8AAABkcnMv&#10;ZG93bnJldi54bWxMj8FKw0AQhu+C77CM4M1uotDamE0RQRFBbKvidZodk2B2Nma36fr2jl70+M0/&#10;/PNNuUquVxONofNsIJ9loIhrbztuDLw8355dggoR2WLvmQx8UYBVdXxUYmH9gTc0bWOjpIRDgQba&#10;GIdC61C35DDM/EAs2bsfHUbBsdF2xIOUu16fZ9lcO+xYLrQ40E1L9cd27wykxbp5u9uEh/wp3YfH&#10;ixxfs+nTmNOTdH0FKlKKf8vwoy/qUInTzu/ZBtUbkEeiTJegJFws58K7X9ZVqf/LV98AAAD//wMA&#10;UEsBAi0AFAAGAAgAAAAhALaDOJL+AAAA4QEAABMAAAAAAAAAAAAAAAAAAAAAAFtDb250ZW50X1R5&#10;cGVzXS54bWxQSwECLQAUAAYACAAAACEAOP0h/9YAAACUAQAACwAAAAAAAAAAAAAAAAAvAQAAX3Jl&#10;bHMvLnJlbHNQSwECLQAUAAYACAAAACEA5OL+HL8BAADJAwAADgAAAAAAAAAAAAAAAAAuAgAAZHJz&#10;L2Uyb0RvYy54bWxQSwECLQAUAAYACAAAACEA5dZ7QtkAAAAEAQAADwAAAAAAAAAAAAAAAAAZBAAA&#10;ZHJzL2Rvd25yZXYueG1sUEsFBgAAAAAEAAQA8wAAAB8FAAAAAA==&#10;">
                <v:stroke joinstyle="miter"/>
              </v:line>
            </w:pict>
          </mc:Fallback>
        </mc:AlternateContent>
      </w:r>
    </w:p>
    <w:tbl>
      <w:tblPr>
        <w:tblStyle w:val="Rastertabel6kleurrijk-Accent2"/>
        <w:tblpPr w:leftFromText="141" w:rightFromText="141" w:vertAnchor="text" w:horzAnchor="margin" w:tblpY="34"/>
        <w:tblW w:w="0" w:type="auto"/>
        <w:tblCellMar>
          <w:left w:w="0" w:type="dxa"/>
        </w:tblCellMar>
        <w:tblLook w:val="04A0" w:firstRow="1" w:lastRow="0" w:firstColumn="1" w:lastColumn="0" w:noHBand="0" w:noVBand="1"/>
      </w:tblPr>
      <w:tblGrid>
        <w:gridCol w:w="1843"/>
        <w:gridCol w:w="1559"/>
        <w:gridCol w:w="1560"/>
      </w:tblGrid>
      <w:tr w:rsidR="004B0D8E" w14:paraId="651BFDD3" w14:textId="77777777" w:rsidTr="006B30A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62" w:type="dxa"/>
            <w:gridSpan w:val="3"/>
            <w:tcBorders>
              <w:top w:val="nil"/>
              <w:left w:val="nil"/>
              <w:bottom w:val="nil"/>
              <w:right w:val="nil"/>
            </w:tcBorders>
          </w:tcPr>
          <w:p w14:paraId="6864263E" w14:textId="77777777" w:rsidR="004B0D8E" w:rsidRPr="006C2533" w:rsidRDefault="004B0D8E" w:rsidP="006B30AD">
            <w:r w:rsidRPr="006C2533">
              <w:rPr>
                <w:color w:val="ED7D31" w:themeColor="accent2"/>
                <w:highlight w:val="black"/>
              </w:rPr>
              <w:t>Gemiddelde voedingswaarde:</w:t>
            </w:r>
          </w:p>
        </w:tc>
      </w:tr>
      <w:tr w:rsidR="004B0D8E" w14:paraId="074A036D" w14:textId="77777777" w:rsidTr="006B30AD">
        <w:trPr>
          <w:cnfStyle w:val="000000100000" w:firstRow="0" w:lastRow="0" w:firstColumn="0" w:lastColumn="0" w:oddVBand="0" w:evenVBand="0" w:oddHBand="1" w:evenHBand="0" w:firstRowFirstColumn="0" w:firstRowLastColumn="0" w:lastRowFirstColumn="0" w:lastRowLastColumn="0"/>
          <w:trHeight w:val="816"/>
        </w:trPr>
        <w:tc>
          <w:tcPr>
            <w:cnfStyle w:val="001000000000" w:firstRow="0" w:lastRow="0" w:firstColumn="1" w:lastColumn="0" w:oddVBand="0" w:evenVBand="0" w:oddHBand="0" w:evenHBand="0" w:firstRowFirstColumn="0" w:firstRowLastColumn="0" w:lastRowFirstColumn="0" w:lastRowLastColumn="0"/>
            <w:tcW w:w="1843" w:type="dxa"/>
            <w:tcBorders>
              <w:top w:val="nil"/>
              <w:left w:val="nil"/>
            </w:tcBorders>
          </w:tcPr>
          <w:p w14:paraId="7DE577AB" w14:textId="77777777" w:rsidR="004B0D8E" w:rsidRPr="00A411FA" w:rsidRDefault="004B0D8E" w:rsidP="006B30AD">
            <w:pPr>
              <w:rPr>
                <w:b w:val="0"/>
                <w:bCs w:val="0"/>
                <w:color w:val="auto"/>
              </w:rPr>
            </w:pPr>
            <w:r w:rsidRPr="00A411FA">
              <w:rPr>
                <w:color w:val="auto"/>
              </w:rPr>
              <w:t xml:space="preserve">  </w:t>
            </w:r>
          </w:p>
          <w:p w14:paraId="672CCA2A" w14:textId="77777777" w:rsidR="004B0D8E" w:rsidRPr="00A411FA" w:rsidRDefault="004B0D8E" w:rsidP="006B30AD">
            <w:pPr>
              <w:rPr>
                <w:b w:val="0"/>
                <w:bCs w:val="0"/>
                <w:color w:val="auto"/>
              </w:rPr>
            </w:pPr>
          </w:p>
          <w:p w14:paraId="3C548E97" w14:textId="77777777" w:rsidR="004B0D8E" w:rsidRPr="00A411FA" w:rsidRDefault="004B0D8E" w:rsidP="006B30AD">
            <w:pPr>
              <w:rPr>
                <w:color w:val="auto"/>
              </w:rPr>
            </w:pPr>
            <w:r w:rsidRPr="00A411FA">
              <w:rPr>
                <w:color w:val="auto"/>
              </w:rPr>
              <w:t xml:space="preserve"> Energie</w:t>
            </w:r>
          </w:p>
        </w:tc>
        <w:tc>
          <w:tcPr>
            <w:tcW w:w="1559" w:type="dxa"/>
            <w:tcBorders>
              <w:top w:val="nil"/>
            </w:tcBorders>
          </w:tcPr>
          <w:p w14:paraId="12EF0ED3" w14:textId="77777777" w:rsidR="004B0D8E" w:rsidRPr="00A411FA" w:rsidRDefault="004B0D8E" w:rsidP="006B30AD">
            <w:pPr>
              <w:jc w:val="right"/>
              <w:cnfStyle w:val="000000100000" w:firstRow="0" w:lastRow="0" w:firstColumn="0" w:lastColumn="0" w:oddVBand="0" w:evenVBand="0" w:oddHBand="1" w:evenHBand="0" w:firstRowFirstColumn="0" w:firstRowLastColumn="0" w:lastRowFirstColumn="0" w:lastRowLastColumn="0"/>
              <w:rPr>
                <w:color w:val="auto"/>
              </w:rPr>
            </w:pPr>
            <w:r w:rsidRPr="00A411FA">
              <w:rPr>
                <w:color w:val="auto"/>
              </w:rPr>
              <w:t>Per 100g</w:t>
            </w:r>
          </w:p>
          <w:p w14:paraId="78187191" w14:textId="77777777" w:rsidR="004B0D8E" w:rsidRPr="00A411FA" w:rsidRDefault="004B0D8E" w:rsidP="006B30AD">
            <w:pPr>
              <w:jc w:val="right"/>
              <w:cnfStyle w:val="000000100000" w:firstRow="0" w:lastRow="0" w:firstColumn="0" w:lastColumn="0" w:oddVBand="0" w:evenVBand="0" w:oddHBand="1" w:evenHBand="0" w:firstRowFirstColumn="0" w:firstRowLastColumn="0" w:lastRowFirstColumn="0" w:lastRowLastColumn="0"/>
              <w:rPr>
                <w:color w:val="auto"/>
              </w:rPr>
            </w:pPr>
          </w:p>
          <w:p w14:paraId="5CC9BB5D" w14:textId="77777777" w:rsidR="004B0D8E" w:rsidRPr="00A411FA" w:rsidRDefault="004B0D8E" w:rsidP="006B30AD">
            <w:pPr>
              <w:jc w:val="right"/>
              <w:cnfStyle w:val="000000100000" w:firstRow="0" w:lastRow="0" w:firstColumn="0" w:lastColumn="0" w:oddVBand="0" w:evenVBand="0" w:oddHBand="1" w:evenHBand="0" w:firstRowFirstColumn="0" w:firstRowLastColumn="0" w:lastRowFirstColumn="0" w:lastRowLastColumn="0"/>
              <w:rPr>
                <w:color w:val="auto"/>
              </w:rPr>
            </w:pPr>
            <w:r w:rsidRPr="00A411FA">
              <w:rPr>
                <w:color w:val="auto"/>
              </w:rPr>
              <w:t>5</w:t>
            </w:r>
            <w:r>
              <w:rPr>
                <w:color w:val="auto"/>
              </w:rPr>
              <w:t>00</w:t>
            </w:r>
            <w:r w:rsidRPr="00A411FA">
              <w:rPr>
                <w:color w:val="auto"/>
              </w:rPr>
              <w:t xml:space="preserve"> </w:t>
            </w:r>
            <w:r>
              <w:rPr>
                <w:color w:val="auto"/>
              </w:rPr>
              <w:t>k</w:t>
            </w:r>
            <w:r w:rsidRPr="00A411FA">
              <w:rPr>
                <w:color w:val="auto"/>
              </w:rPr>
              <w:t>J</w:t>
            </w:r>
            <w:r>
              <w:rPr>
                <w:color w:val="auto"/>
              </w:rPr>
              <w:t>/</w:t>
            </w:r>
            <w:r w:rsidRPr="00A411FA">
              <w:rPr>
                <w:color w:val="auto"/>
              </w:rPr>
              <w:t>11</w:t>
            </w:r>
            <w:r>
              <w:rPr>
                <w:color w:val="auto"/>
              </w:rPr>
              <w:t>9</w:t>
            </w:r>
            <w:r w:rsidRPr="00A411FA">
              <w:rPr>
                <w:color w:val="auto"/>
              </w:rPr>
              <w:t xml:space="preserve"> </w:t>
            </w:r>
            <w:r>
              <w:rPr>
                <w:color w:val="auto"/>
              </w:rPr>
              <w:t>k</w:t>
            </w:r>
            <w:r w:rsidRPr="00A411FA">
              <w:rPr>
                <w:color w:val="auto"/>
              </w:rPr>
              <w:t>cal</w:t>
            </w:r>
          </w:p>
          <w:p w14:paraId="4225CA02" w14:textId="77777777" w:rsidR="004B0D8E" w:rsidRPr="00A411FA" w:rsidRDefault="004B0D8E" w:rsidP="006B30AD">
            <w:pPr>
              <w:jc w:val="right"/>
              <w:cnfStyle w:val="000000100000" w:firstRow="0" w:lastRow="0" w:firstColumn="0" w:lastColumn="0" w:oddVBand="0" w:evenVBand="0" w:oddHBand="1" w:evenHBand="0" w:firstRowFirstColumn="0" w:firstRowLastColumn="0" w:lastRowFirstColumn="0" w:lastRowLastColumn="0"/>
              <w:rPr>
                <w:color w:val="auto"/>
              </w:rPr>
            </w:pPr>
          </w:p>
        </w:tc>
        <w:tc>
          <w:tcPr>
            <w:tcW w:w="1560" w:type="dxa"/>
            <w:tcBorders>
              <w:top w:val="nil"/>
              <w:right w:val="nil"/>
            </w:tcBorders>
          </w:tcPr>
          <w:p w14:paraId="3EC385CB" w14:textId="77777777" w:rsidR="004B0D8E" w:rsidRPr="00A411FA" w:rsidRDefault="004B0D8E" w:rsidP="006B30AD">
            <w:pPr>
              <w:jc w:val="right"/>
              <w:cnfStyle w:val="000000100000" w:firstRow="0" w:lastRow="0" w:firstColumn="0" w:lastColumn="0" w:oddVBand="0" w:evenVBand="0" w:oddHBand="1" w:evenHBand="0" w:firstRowFirstColumn="0" w:firstRowLastColumn="0" w:lastRowFirstColumn="0" w:lastRowLastColumn="0"/>
              <w:rPr>
                <w:color w:val="auto"/>
              </w:rPr>
            </w:pPr>
            <w:r w:rsidRPr="00A411FA">
              <w:rPr>
                <w:color w:val="auto"/>
              </w:rPr>
              <w:t>Per stuk (50g)</w:t>
            </w:r>
          </w:p>
          <w:p w14:paraId="6DF09921" w14:textId="77777777" w:rsidR="004B0D8E" w:rsidRPr="00A411FA" w:rsidRDefault="004B0D8E" w:rsidP="006B30AD">
            <w:pPr>
              <w:jc w:val="right"/>
              <w:cnfStyle w:val="000000100000" w:firstRow="0" w:lastRow="0" w:firstColumn="0" w:lastColumn="0" w:oddVBand="0" w:evenVBand="0" w:oddHBand="1" w:evenHBand="0" w:firstRowFirstColumn="0" w:firstRowLastColumn="0" w:lastRowFirstColumn="0" w:lastRowLastColumn="0"/>
              <w:rPr>
                <w:color w:val="auto"/>
              </w:rPr>
            </w:pPr>
          </w:p>
          <w:p w14:paraId="422F85C4" w14:textId="77777777" w:rsidR="004B0D8E" w:rsidRPr="00A411FA" w:rsidRDefault="004B0D8E" w:rsidP="006B30AD">
            <w:pPr>
              <w:jc w:val="right"/>
              <w:cnfStyle w:val="000000100000" w:firstRow="0" w:lastRow="0" w:firstColumn="0" w:lastColumn="0" w:oddVBand="0" w:evenVBand="0" w:oddHBand="1" w:evenHBand="0" w:firstRowFirstColumn="0" w:firstRowLastColumn="0" w:lastRowFirstColumn="0" w:lastRowLastColumn="0"/>
              <w:rPr>
                <w:color w:val="auto"/>
              </w:rPr>
            </w:pPr>
            <w:r w:rsidRPr="00A411FA">
              <w:rPr>
                <w:color w:val="auto"/>
              </w:rPr>
              <w:t>2</w:t>
            </w:r>
            <w:r>
              <w:rPr>
                <w:color w:val="auto"/>
              </w:rPr>
              <w:t>50</w:t>
            </w:r>
            <w:r w:rsidRPr="00A411FA">
              <w:rPr>
                <w:color w:val="auto"/>
              </w:rPr>
              <w:t xml:space="preserve"> </w:t>
            </w:r>
            <w:r>
              <w:rPr>
                <w:color w:val="auto"/>
              </w:rPr>
              <w:t>k</w:t>
            </w:r>
            <w:r w:rsidRPr="00A411FA">
              <w:rPr>
                <w:color w:val="auto"/>
              </w:rPr>
              <w:t>J</w:t>
            </w:r>
            <w:r>
              <w:rPr>
                <w:color w:val="auto"/>
              </w:rPr>
              <w:t>/59</w:t>
            </w:r>
            <w:r w:rsidRPr="00A411FA">
              <w:rPr>
                <w:color w:val="auto"/>
              </w:rPr>
              <w:t xml:space="preserve"> </w:t>
            </w:r>
            <w:r>
              <w:rPr>
                <w:color w:val="auto"/>
              </w:rPr>
              <w:t>k</w:t>
            </w:r>
            <w:r w:rsidRPr="00A411FA">
              <w:rPr>
                <w:color w:val="auto"/>
              </w:rPr>
              <w:t>cal</w:t>
            </w:r>
          </w:p>
          <w:p w14:paraId="342B96EE" w14:textId="77777777" w:rsidR="004B0D8E" w:rsidRPr="00A411FA" w:rsidRDefault="004B0D8E" w:rsidP="006B30AD">
            <w:pPr>
              <w:jc w:val="right"/>
              <w:cnfStyle w:val="000000100000" w:firstRow="0" w:lastRow="0" w:firstColumn="0" w:lastColumn="0" w:oddVBand="0" w:evenVBand="0" w:oddHBand="1" w:evenHBand="0" w:firstRowFirstColumn="0" w:firstRowLastColumn="0" w:lastRowFirstColumn="0" w:lastRowLastColumn="0"/>
              <w:rPr>
                <w:color w:val="auto"/>
              </w:rPr>
            </w:pPr>
          </w:p>
        </w:tc>
      </w:tr>
      <w:tr w:rsidR="004B0D8E" w14:paraId="6639C918" w14:textId="77777777" w:rsidTr="006B30AD">
        <w:tc>
          <w:tcPr>
            <w:cnfStyle w:val="001000000000" w:firstRow="0" w:lastRow="0" w:firstColumn="1" w:lastColumn="0" w:oddVBand="0" w:evenVBand="0" w:oddHBand="0" w:evenHBand="0" w:firstRowFirstColumn="0" w:firstRowLastColumn="0" w:lastRowFirstColumn="0" w:lastRowLastColumn="0"/>
            <w:tcW w:w="1843" w:type="dxa"/>
            <w:tcBorders>
              <w:left w:val="nil"/>
            </w:tcBorders>
          </w:tcPr>
          <w:p w14:paraId="3D7233B5" w14:textId="77777777" w:rsidR="004B0D8E" w:rsidRPr="00A411FA" w:rsidRDefault="004B0D8E" w:rsidP="006B30AD">
            <w:pPr>
              <w:rPr>
                <w:color w:val="auto"/>
              </w:rPr>
            </w:pPr>
            <w:r w:rsidRPr="00A411FA">
              <w:rPr>
                <w:color w:val="auto"/>
              </w:rPr>
              <w:t xml:space="preserve"> Vetten</w:t>
            </w:r>
          </w:p>
        </w:tc>
        <w:tc>
          <w:tcPr>
            <w:tcW w:w="1559" w:type="dxa"/>
          </w:tcPr>
          <w:p w14:paraId="613668B0" w14:textId="77777777" w:rsidR="004B0D8E" w:rsidRPr="00A411FA" w:rsidRDefault="004B0D8E" w:rsidP="006B30AD">
            <w:pPr>
              <w:jc w:val="right"/>
              <w:cnfStyle w:val="000000000000" w:firstRow="0" w:lastRow="0" w:firstColumn="0" w:lastColumn="0" w:oddVBand="0" w:evenVBand="0" w:oddHBand="0" w:evenHBand="0" w:firstRowFirstColumn="0" w:firstRowLastColumn="0" w:lastRowFirstColumn="0" w:lastRowLastColumn="0"/>
              <w:rPr>
                <w:color w:val="auto"/>
              </w:rPr>
            </w:pPr>
            <w:r w:rsidRPr="00A411FA">
              <w:rPr>
                <w:color w:val="auto"/>
              </w:rPr>
              <w:t>3,</w:t>
            </w:r>
            <w:r>
              <w:rPr>
                <w:color w:val="auto"/>
              </w:rPr>
              <w:t>29</w:t>
            </w:r>
            <w:r w:rsidRPr="00A411FA">
              <w:rPr>
                <w:color w:val="auto"/>
              </w:rPr>
              <w:t xml:space="preserve"> g</w:t>
            </w:r>
          </w:p>
        </w:tc>
        <w:tc>
          <w:tcPr>
            <w:tcW w:w="1560" w:type="dxa"/>
            <w:tcBorders>
              <w:right w:val="nil"/>
            </w:tcBorders>
          </w:tcPr>
          <w:p w14:paraId="7F5B2224" w14:textId="77777777" w:rsidR="004B0D8E" w:rsidRPr="00A411FA" w:rsidRDefault="004B0D8E" w:rsidP="006B30AD">
            <w:pPr>
              <w:jc w:val="right"/>
              <w:cnfStyle w:val="000000000000" w:firstRow="0" w:lastRow="0" w:firstColumn="0" w:lastColumn="0" w:oddVBand="0" w:evenVBand="0" w:oddHBand="0" w:evenHBand="0" w:firstRowFirstColumn="0" w:firstRowLastColumn="0" w:lastRowFirstColumn="0" w:lastRowLastColumn="0"/>
              <w:rPr>
                <w:color w:val="auto"/>
              </w:rPr>
            </w:pPr>
            <w:r w:rsidRPr="00A411FA">
              <w:rPr>
                <w:color w:val="auto"/>
              </w:rPr>
              <w:t>1,6</w:t>
            </w:r>
            <w:r>
              <w:rPr>
                <w:color w:val="auto"/>
              </w:rPr>
              <w:t>4</w:t>
            </w:r>
            <w:r w:rsidRPr="00A411FA">
              <w:rPr>
                <w:color w:val="auto"/>
              </w:rPr>
              <w:t xml:space="preserve"> g</w:t>
            </w:r>
          </w:p>
        </w:tc>
      </w:tr>
      <w:tr w:rsidR="004B0D8E" w14:paraId="0956463A" w14:textId="77777777" w:rsidTr="006B30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Borders>
              <w:left w:val="nil"/>
            </w:tcBorders>
          </w:tcPr>
          <w:p w14:paraId="51E48E09" w14:textId="77777777" w:rsidR="004B0D8E" w:rsidRPr="00A411FA" w:rsidRDefault="004B0D8E" w:rsidP="006B30AD">
            <w:pPr>
              <w:jc w:val="center"/>
              <w:rPr>
                <w:i/>
                <w:iCs/>
                <w:color w:val="auto"/>
              </w:rPr>
            </w:pPr>
            <w:r w:rsidRPr="00A411FA">
              <w:rPr>
                <w:color w:val="auto"/>
                <w:sz w:val="13"/>
                <w:szCs w:val="13"/>
              </w:rPr>
              <w:t xml:space="preserve">    Waarvan verzadigde vetzuren</w:t>
            </w:r>
          </w:p>
        </w:tc>
        <w:tc>
          <w:tcPr>
            <w:tcW w:w="1559" w:type="dxa"/>
          </w:tcPr>
          <w:p w14:paraId="4829D3D3" w14:textId="77777777" w:rsidR="004B0D8E" w:rsidRPr="00A411FA" w:rsidRDefault="004B0D8E" w:rsidP="006B30AD">
            <w:pPr>
              <w:jc w:val="right"/>
              <w:cnfStyle w:val="000000100000" w:firstRow="0" w:lastRow="0" w:firstColumn="0" w:lastColumn="0" w:oddVBand="0" w:evenVBand="0" w:oddHBand="1" w:evenHBand="0" w:firstRowFirstColumn="0" w:firstRowLastColumn="0" w:lastRowFirstColumn="0" w:lastRowLastColumn="0"/>
              <w:rPr>
                <w:color w:val="auto"/>
              </w:rPr>
            </w:pPr>
            <w:r w:rsidRPr="00A411FA">
              <w:rPr>
                <w:color w:val="auto"/>
              </w:rPr>
              <w:t>1,</w:t>
            </w:r>
            <w:r>
              <w:rPr>
                <w:color w:val="auto"/>
              </w:rPr>
              <w:t>27</w:t>
            </w:r>
            <w:r w:rsidRPr="00A411FA">
              <w:rPr>
                <w:color w:val="auto"/>
              </w:rPr>
              <w:t xml:space="preserve"> g</w:t>
            </w:r>
          </w:p>
        </w:tc>
        <w:tc>
          <w:tcPr>
            <w:tcW w:w="1560" w:type="dxa"/>
            <w:tcBorders>
              <w:right w:val="nil"/>
            </w:tcBorders>
          </w:tcPr>
          <w:p w14:paraId="07B0165B" w14:textId="77777777" w:rsidR="004B0D8E" w:rsidRPr="00A411FA" w:rsidRDefault="004B0D8E" w:rsidP="006B30AD">
            <w:pPr>
              <w:jc w:val="right"/>
              <w:cnfStyle w:val="000000100000" w:firstRow="0" w:lastRow="0" w:firstColumn="0" w:lastColumn="0" w:oddVBand="0" w:evenVBand="0" w:oddHBand="1" w:evenHBand="0" w:firstRowFirstColumn="0" w:firstRowLastColumn="0" w:lastRowFirstColumn="0" w:lastRowLastColumn="0"/>
              <w:rPr>
                <w:color w:val="auto"/>
              </w:rPr>
            </w:pPr>
            <w:r w:rsidRPr="00A411FA">
              <w:rPr>
                <w:color w:val="auto"/>
              </w:rPr>
              <w:t>0,6</w:t>
            </w:r>
            <w:r>
              <w:rPr>
                <w:color w:val="auto"/>
              </w:rPr>
              <w:t>4</w:t>
            </w:r>
            <w:r w:rsidRPr="00A411FA">
              <w:rPr>
                <w:color w:val="auto"/>
              </w:rPr>
              <w:t xml:space="preserve"> g</w:t>
            </w:r>
          </w:p>
        </w:tc>
      </w:tr>
      <w:tr w:rsidR="004B0D8E" w14:paraId="3771C211" w14:textId="77777777" w:rsidTr="006B30AD">
        <w:tc>
          <w:tcPr>
            <w:cnfStyle w:val="001000000000" w:firstRow="0" w:lastRow="0" w:firstColumn="1" w:lastColumn="0" w:oddVBand="0" w:evenVBand="0" w:oddHBand="0" w:evenHBand="0" w:firstRowFirstColumn="0" w:firstRowLastColumn="0" w:lastRowFirstColumn="0" w:lastRowLastColumn="0"/>
            <w:tcW w:w="1843" w:type="dxa"/>
            <w:tcBorders>
              <w:left w:val="nil"/>
            </w:tcBorders>
          </w:tcPr>
          <w:p w14:paraId="4DD0D624" w14:textId="77777777" w:rsidR="004B0D8E" w:rsidRPr="00A411FA" w:rsidRDefault="004B0D8E" w:rsidP="006B30AD">
            <w:pPr>
              <w:rPr>
                <w:color w:val="auto"/>
              </w:rPr>
            </w:pPr>
            <w:r w:rsidRPr="00A411FA">
              <w:rPr>
                <w:color w:val="auto"/>
              </w:rPr>
              <w:t xml:space="preserve"> Koolhydraten</w:t>
            </w:r>
          </w:p>
        </w:tc>
        <w:tc>
          <w:tcPr>
            <w:tcW w:w="1559" w:type="dxa"/>
          </w:tcPr>
          <w:p w14:paraId="5FB41052" w14:textId="77777777" w:rsidR="004B0D8E" w:rsidRPr="00A411FA" w:rsidRDefault="004B0D8E" w:rsidP="006B30AD">
            <w:pPr>
              <w:jc w:val="right"/>
              <w:cnfStyle w:val="000000000000" w:firstRow="0" w:lastRow="0" w:firstColumn="0" w:lastColumn="0" w:oddVBand="0" w:evenVBand="0" w:oddHBand="0" w:evenHBand="0" w:firstRowFirstColumn="0" w:firstRowLastColumn="0" w:lastRowFirstColumn="0" w:lastRowLastColumn="0"/>
              <w:rPr>
                <w:color w:val="auto"/>
              </w:rPr>
            </w:pPr>
            <w:r w:rsidRPr="00A411FA">
              <w:rPr>
                <w:color w:val="auto"/>
              </w:rPr>
              <w:t>1</w:t>
            </w:r>
            <w:r>
              <w:rPr>
                <w:color w:val="auto"/>
              </w:rPr>
              <w:t>4,48</w:t>
            </w:r>
            <w:r w:rsidRPr="00A411FA">
              <w:rPr>
                <w:color w:val="auto"/>
              </w:rPr>
              <w:t xml:space="preserve"> g </w:t>
            </w:r>
          </w:p>
        </w:tc>
        <w:tc>
          <w:tcPr>
            <w:tcW w:w="1560" w:type="dxa"/>
            <w:tcBorders>
              <w:right w:val="nil"/>
            </w:tcBorders>
          </w:tcPr>
          <w:p w14:paraId="19E3138D" w14:textId="77777777" w:rsidR="004B0D8E" w:rsidRPr="00A411FA" w:rsidRDefault="004B0D8E" w:rsidP="006B30AD">
            <w:pPr>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7,24</w:t>
            </w:r>
            <w:r w:rsidRPr="00A411FA">
              <w:rPr>
                <w:color w:val="auto"/>
              </w:rPr>
              <w:t xml:space="preserve"> g</w:t>
            </w:r>
          </w:p>
        </w:tc>
      </w:tr>
      <w:tr w:rsidR="004B0D8E" w14:paraId="71FB1345" w14:textId="77777777" w:rsidTr="006B30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Borders>
              <w:left w:val="nil"/>
            </w:tcBorders>
          </w:tcPr>
          <w:p w14:paraId="222EE8B5" w14:textId="77777777" w:rsidR="004B0D8E" w:rsidRPr="00A411FA" w:rsidRDefault="004B0D8E" w:rsidP="006B30AD">
            <w:pPr>
              <w:rPr>
                <w:i/>
                <w:iCs/>
                <w:color w:val="auto"/>
                <w:sz w:val="13"/>
                <w:szCs w:val="13"/>
              </w:rPr>
            </w:pPr>
            <w:r w:rsidRPr="00A411FA">
              <w:rPr>
                <w:color w:val="auto"/>
                <w:sz w:val="13"/>
                <w:szCs w:val="13"/>
              </w:rPr>
              <w:t xml:space="preserve">      Waarvan suikers</w:t>
            </w:r>
          </w:p>
        </w:tc>
        <w:tc>
          <w:tcPr>
            <w:tcW w:w="1559" w:type="dxa"/>
          </w:tcPr>
          <w:p w14:paraId="7CA23C1F" w14:textId="77777777" w:rsidR="004B0D8E" w:rsidRPr="00A411FA" w:rsidRDefault="004B0D8E" w:rsidP="006B30AD">
            <w:pPr>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3,56</w:t>
            </w:r>
            <w:r w:rsidRPr="00A411FA">
              <w:rPr>
                <w:color w:val="auto"/>
              </w:rPr>
              <w:t xml:space="preserve"> g </w:t>
            </w:r>
          </w:p>
        </w:tc>
        <w:tc>
          <w:tcPr>
            <w:tcW w:w="1560" w:type="dxa"/>
            <w:tcBorders>
              <w:right w:val="nil"/>
            </w:tcBorders>
          </w:tcPr>
          <w:p w14:paraId="76E95F54" w14:textId="77777777" w:rsidR="004B0D8E" w:rsidRPr="00A411FA" w:rsidRDefault="004B0D8E" w:rsidP="006B30AD">
            <w:pPr>
              <w:jc w:val="right"/>
              <w:cnfStyle w:val="000000100000" w:firstRow="0" w:lastRow="0" w:firstColumn="0" w:lastColumn="0" w:oddVBand="0" w:evenVBand="0" w:oddHBand="1" w:evenHBand="0" w:firstRowFirstColumn="0" w:firstRowLastColumn="0" w:lastRowFirstColumn="0" w:lastRowLastColumn="0"/>
              <w:rPr>
                <w:color w:val="auto"/>
              </w:rPr>
            </w:pPr>
            <w:r w:rsidRPr="00A411FA">
              <w:rPr>
                <w:color w:val="auto"/>
              </w:rPr>
              <w:t>1,</w:t>
            </w:r>
            <w:r>
              <w:rPr>
                <w:color w:val="auto"/>
              </w:rPr>
              <w:t>78</w:t>
            </w:r>
            <w:r w:rsidRPr="00A411FA">
              <w:rPr>
                <w:color w:val="auto"/>
              </w:rPr>
              <w:t xml:space="preserve"> g</w:t>
            </w:r>
          </w:p>
        </w:tc>
      </w:tr>
      <w:tr w:rsidR="004B0D8E" w14:paraId="4037B647" w14:textId="77777777" w:rsidTr="006B30AD">
        <w:tc>
          <w:tcPr>
            <w:cnfStyle w:val="001000000000" w:firstRow="0" w:lastRow="0" w:firstColumn="1" w:lastColumn="0" w:oddVBand="0" w:evenVBand="0" w:oddHBand="0" w:evenHBand="0" w:firstRowFirstColumn="0" w:firstRowLastColumn="0" w:lastRowFirstColumn="0" w:lastRowLastColumn="0"/>
            <w:tcW w:w="1843" w:type="dxa"/>
            <w:tcBorders>
              <w:left w:val="nil"/>
            </w:tcBorders>
          </w:tcPr>
          <w:p w14:paraId="481F44B6" w14:textId="77777777" w:rsidR="004B0D8E" w:rsidRPr="00A411FA" w:rsidRDefault="004B0D8E" w:rsidP="006B30AD">
            <w:pPr>
              <w:rPr>
                <w:color w:val="auto"/>
              </w:rPr>
            </w:pPr>
            <w:r w:rsidRPr="00A411FA">
              <w:rPr>
                <w:color w:val="auto"/>
              </w:rPr>
              <w:t xml:space="preserve"> Eiwitten </w:t>
            </w:r>
          </w:p>
        </w:tc>
        <w:tc>
          <w:tcPr>
            <w:tcW w:w="1559" w:type="dxa"/>
          </w:tcPr>
          <w:p w14:paraId="729BE3B0" w14:textId="77777777" w:rsidR="004B0D8E" w:rsidRPr="00A411FA" w:rsidRDefault="004B0D8E" w:rsidP="006B30AD">
            <w:pPr>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4,12</w:t>
            </w:r>
            <w:r w:rsidRPr="00A411FA">
              <w:rPr>
                <w:color w:val="auto"/>
              </w:rPr>
              <w:t xml:space="preserve"> g</w:t>
            </w:r>
          </w:p>
        </w:tc>
        <w:tc>
          <w:tcPr>
            <w:tcW w:w="1560" w:type="dxa"/>
            <w:tcBorders>
              <w:right w:val="nil"/>
            </w:tcBorders>
          </w:tcPr>
          <w:p w14:paraId="617AD484" w14:textId="77777777" w:rsidR="004B0D8E" w:rsidRPr="00A411FA" w:rsidRDefault="004B0D8E" w:rsidP="006B30AD">
            <w:pPr>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2,06</w:t>
            </w:r>
            <w:r w:rsidRPr="00A411FA">
              <w:rPr>
                <w:color w:val="auto"/>
              </w:rPr>
              <w:t xml:space="preserve"> g</w:t>
            </w:r>
          </w:p>
        </w:tc>
      </w:tr>
      <w:tr w:rsidR="004B0D8E" w14:paraId="4A906B9B" w14:textId="77777777" w:rsidTr="006B30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Borders>
              <w:left w:val="nil"/>
            </w:tcBorders>
          </w:tcPr>
          <w:p w14:paraId="345891F8" w14:textId="77777777" w:rsidR="004B0D8E" w:rsidRPr="00A411FA" w:rsidRDefault="004B0D8E" w:rsidP="006B30AD">
            <w:pPr>
              <w:rPr>
                <w:color w:val="auto"/>
              </w:rPr>
            </w:pPr>
            <w:r w:rsidRPr="00A411FA">
              <w:rPr>
                <w:color w:val="auto"/>
              </w:rPr>
              <w:t xml:space="preserve"> Vezels </w:t>
            </w:r>
          </w:p>
        </w:tc>
        <w:tc>
          <w:tcPr>
            <w:tcW w:w="1559" w:type="dxa"/>
          </w:tcPr>
          <w:p w14:paraId="44E49835" w14:textId="77777777" w:rsidR="004B0D8E" w:rsidRPr="00A411FA" w:rsidRDefault="004B0D8E" w:rsidP="006B30AD">
            <w:pPr>
              <w:jc w:val="right"/>
              <w:cnfStyle w:val="000000100000" w:firstRow="0" w:lastRow="0" w:firstColumn="0" w:lastColumn="0" w:oddVBand="0" w:evenVBand="0" w:oddHBand="1" w:evenHBand="0" w:firstRowFirstColumn="0" w:firstRowLastColumn="0" w:lastRowFirstColumn="0" w:lastRowLastColumn="0"/>
              <w:rPr>
                <w:color w:val="auto"/>
              </w:rPr>
            </w:pPr>
            <w:r w:rsidRPr="00A411FA">
              <w:rPr>
                <w:color w:val="auto"/>
              </w:rPr>
              <w:t>3,</w:t>
            </w:r>
            <w:r>
              <w:rPr>
                <w:color w:val="auto"/>
              </w:rPr>
              <w:t>13</w:t>
            </w:r>
            <w:r w:rsidRPr="00A411FA">
              <w:rPr>
                <w:color w:val="auto"/>
              </w:rPr>
              <w:t xml:space="preserve"> g</w:t>
            </w:r>
          </w:p>
        </w:tc>
        <w:tc>
          <w:tcPr>
            <w:tcW w:w="1560" w:type="dxa"/>
            <w:tcBorders>
              <w:right w:val="nil"/>
            </w:tcBorders>
          </w:tcPr>
          <w:p w14:paraId="10AFFD2D" w14:textId="77777777" w:rsidR="004B0D8E" w:rsidRPr="00A411FA" w:rsidRDefault="004B0D8E" w:rsidP="006B30AD">
            <w:pPr>
              <w:jc w:val="right"/>
              <w:cnfStyle w:val="000000100000" w:firstRow="0" w:lastRow="0" w:firstColumn="0" w:lastColumn="0" w:oddVBand="0" w:evenVBand="0" w:oddHBand="1" w:evenHBand="0" w:firstRowFirstColumn="0" w:firstRowLastColumn="0" w:lastRowFirstColumn="0" w:lastRowLastColumn="0"/>
              <w:rPr>
                <w:color w:val="auto"/>
              </w:rPr>
            </w:pPr>
            <w:r w:rsidRPr="00A411FA">
              <w:rPr>
                <w:color w:val="auto"/>
              </w:rPr>
              <w:t>1,</w:t>
            </w:r>
            <w:r>
              <w:rPr>
                <w:color w:val="auto"/>
              </w:rPr>
              <w:t>78</w:t>
            </w:r>
            <w:r w:rsidRPr="00A411FA">
              <w:rPr>
                <w:color w:val="auto"/>
              </w:rPr>
              <w:t xml:space="preserve"> g</w:t>
            </w:r>
          </w:p>
        </w:tc>
      </w:tr>
      <w:tr w:rsidR="004B0D8E" w14:paraId="6D55CC9D" w14:textId="77777777" w:rsidTr="006B30AD">
        <w:tc>
          <w:tcPr>
            <w:cnfStyle w:val="001000000000" w:firstRow="0" w:lastRow="0" w:firstColumn="1" w:lastColumn="0" w:oddVBand="0" w:evenVBand="0" w:oddHBand="0" w:evenHBand="0" w:firstRowFirstColumn="0" w:firstRowLastColumn="0" w:lastRowFirstColumn="0" w:lastRowLastColumn="0"/>
            <w:tcW w:w="1843" w:type="dxa"/>
            <w:tcBorders>
              <w:left w:val="nil"/>
              <w:bottom w:val="nil"/>
            </w:tcBorders>
          </w:tcPr>
          <w:p w14:paraId="217D055B" w14:textId="77777777" w:rsidR="004B0D8E" w:rsidRPr="00A411FA" w:rsidRDefault="004B0D8E" w:rsidP="006B30AD">
            <w:pPr>
              <w:rPr>
                <w:color w:val="auto"/>
              </w:rPr>
            </w:pPr>
            <w:r w:rsidRPr="00A411FA">
              <w:rPr>
                <w:color w:val="auto"/>
              </w:rPr>
              <w:t xml:space="preserve"> Zout </w:t>
            </w:r>
          </w:p>
        </w:tc>
        <w:tc>
          <w:tcPr>
            <w:tcW w:w="1559" w:type="dxa"/>
            <w:tcBorders>
              <w:bottom w:val="nil"/>
            </w:tcBorders>
          </w:tcPr>
          <w:p w14:paraId="54434B0D" w14:textId="77777777" w:rsidR="004B0D8E" w:rsidRPr="00A411FA" w:rsidRDefault="004B0D8E" w:rsidP="006B30AD">
            <w:pPr>
              <w:jc w:val="right"/>
              <w:cnfStyle w:val="000000000000" w:firstRow="0" w:lastRow="0" w:firstColumn="0" w:lastColumn="0" w:oddVBand="0" w:evenVBand="0" w:oddHBand="0" w:evenHBand="0" w:firstRowFirstColumn="0" w:firstRowLastColumn="0" w:lastRowFirstColumn="0" w:lastRowLastColumn="0"/>
              <w:rPr>
                <w:color w:val="auto"/>
              </w:rPr>
            </w:pPr>
            <w:r w:rsidRPr="00A411FA">
              <w:rPr>
                <w:color w:val="auto"/>
              </w:rPr>
              <w:t>2,</w:t>
            </w:r>
            <w:r>
              <w:rPr>
                <w:color w:val="auto"/>
              </w:rPr>
              <w:t>40</w:t>
            </w:r>
            <w:r w:rsidRPr="00A411FA">
              <w:rPr>
                <w:color w:val="auto"/>
              </w:rPr>
              <w:t xml:space="preserve"> g</w:t>
            </w:r>
          </w:p>
        </w:tc>
        <w:tc>
          <w:tcPr>
            <w:tcW w:w="1560" w:type="dxa"/>
            <w:tcBorders>
              <w:bottom w:val="nil"/>
              <w:right w:val="nil"/>
            </w:tcBorders>
          </w:tcPr>
          <w:p w14:paraId="34A30724" w14:textId="77777777" w:rsidR="004B0D8E" w:rsidRPr="00A411FA" w:rsidRDefault="004B0D8E" w:rsidP="006B30AD">
            <w:pPr>
              <w:jc w:val="right"/>
              <w:cnfStyle w:val="000000000000" w:firstRow="0" w:lastRow="0" w:firstColumn="0" w:lastColumn="0" w:oddVBand="0" w:evenVBand="0" w:oddHBand="0" w:evenHBand="0" w:firstRowFirstColumn="0" w:firstRowLastColumn="0" w:lastRowFirstColumn="0" w:lastRowLastColumn="0"/>
              <w:rPr>
                <w:color w:val="auto"/>
              </w:rPr>
            </w:pPr>
            <w:r w:rsidRPr="00A411FA">
              <w:rPr>
                <w:noProof/>
              </w:rPr>
              <mc:AlternateContent>
                <mc:Choice Requires="wps">
                  <w:drawing>
                    <wp:anchor distT="0" distB="0" distL="114300" distR="114300" simplePos="0" relativeHeight="251658258" behindDoc="0" locked="0" layoutInCell="1" allowOverlap="1" wp14:anchorId="6C9ED607" wp14:editId="2485B458">
                      <wp:simplePos x="0" y="0"/>
                      <wp:positionH relativeFrom="margin">
                        <wp:posOffset>-2234081</wp:posOffset>
                      </wp:positionH>
                      <wp:positionV relativeFrom="paragraph">
                        <wp:posOffset>195096</wp:posOffset>
                      </wp:positionV>
                      <wp:extent cx="3541761" cy="426203"/>
                      <wp:effectExtent l="0" t="0" r="0" b="0"/>
                      <wp:wrapNone/>
                      <wp:docPr id="48" name="Tekstvak 48"/>
                      <wp:cNvGraphicFramePr/>
                      <a:graphic xmlns:a="http://schemas.openxmlformats.org/drawingml/2006/main">
                        <a:graphicData uri="http://schemas.microsoft.com/office/word/2010/wordprocessingShape">
                          <wps:wsp>
                            <wps:cNvSpPr txBox="1"/>
                            <wps:spPr>
                              <a:xfrm>
                                <a:off x="0" y="0"/>
                                <a:ext cx="3541761" cy="426203"/>
                              </a:xfrm>
                              <a:prstGeom prst="rect">
                                <a:avLst/>
                              </a:prstGeom>
                              <a:noFill/>
                              <a:ln w="6350">
                                <a:noFill/>
                              </a:ln>
                            </wps:spPr>
                            <wps:txbx>
                              <w:txbxContent>
                                <w:p w14:paraId="64737141" w14:textId="72E24F76" w:rsidR="004B0D8E" w:rsidRPr="007048F3" w:rsidRDefault="004B0D8E" w:rsidP="004B0D8E">
                                  <w:pPr>
                                    <w:rPr>
                                      <w:i/>
                                      <w:sz w:val="16"/>
                                      <w:szCs w:val="16"/>
                                    </w:rPr>
                                  </w:pPr>
                                  <w:r w:rsidRPr="007048F3">
                                    <w:rPr>
                                      <w:i/>
                                      <w:iCs/>
                                      <w:sz w:val="16"/>
                                      <w:szCs w:val="16"/>
                                    </w:rPr>
                                    <w:t>Refe</w:t>
                                  </w:r>
                                  <w:r w:rsidR="00D76FBF">
                                    <w:rPr>
                                      <w:i/>
                                      <w:iCs/>
                                      <w:sz w:val="16"/>
                                      <w:szCs w:val="16"/>
                                    </w:rPr>
                                    <w:t>re</w:t>
                                  </w:r>
                                  <w:r w:rsidRPr="007048F3">
                                    <w:rPr>
                                      <w:i/>
                                      <w:iCs/>
                                      <w:sz w:val="16"/>
                                      <w:szCs w:val="16"/>
                                    </w:rPr>
                                    <w:t>ntiewaarde: van een gemiddelde volwassen</w:t>
                                  </w:r>
                                  <w:r w:rsidR="00070636">
                                    <w:rPr>
                                      <w:i/>
                                      <w:iCs/>
                                      <w:sz w:val="16"/>
                                      <w:szCs w:val="16"/>
                                    </w:rPr>
                                    <w:t>e</w:t>
                                  </w:r>
                                  <w:r w:rsidRPr="007048F3">
                                    <w:rPr>
                                      <w:i/>
                                      <w:iCs/>
                                      <w:sz w:val="16"/>
                                      <w:szCs w:val="16"/>
                                    </w:rPr>
                                    <w:t xml:space="preserve"> (8400 KJ/2000 Kcal)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C9ED607" id="Tekstvak 48" o:spid="_x0000_s1028" type="#_x0000_t202" style="position:absolute;left:0;text-align:left;margin-left:-175.9pt;margin-top:15.35pt;width:278.9pt;height:33.55pt;z-index:25165825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EGYMwIAAFoEAAAOAAAAZHJzL2Uyb0RvYy54bWysVFFv2jAQfp+0/2D5fSSEQLeIULFWTJOq&#10;thJMfTaOTaI6Ps82JOzX7+wARd2epr2Y893l7r7vOzO/7VtFDsK6BnRJx6OUEqE5VI3elfTHZvXp&#10;MyXOM10xBVqU9CgcvV18/DDvTCEyqEFVwhIsol3RmZLW3psiSRyvRcvcCIzQGJRgW+bxandJZVmH&#10;1VuVZGk6SzqwlbHAhXPovR+CdBHrSym4f5LSCU9USXE2H08bz204k8WcFTvLTN3w0xjsH6ZoWaOx&#10;6aXUPfOM7G3zR6m24RYcSD/i0CYgZcNFxIBoxuk7NOuaGRGxIDnOXGhy/68sfzw8W9JUJc1RKc1a&#10;1GgjXp0/sFeCLuSnM67AtLXBRN9/hR51PvsdOgPsXto2/CIggnFk+nhhV/SecHROpvn4ZjamhGMs&#10;z2ZZOgllkrevjXX+m4CWBKOkFtWLpLLDg/ND6jklNNOwapSKCipNupLOJtM0fnCJYHGlsUfAMMwa&#10;LN9v+4g5O+PYQnVEeBaGBXGGrxqc4YE5/8wsbgQiwi33T3hIBdgLThYlNdhff/OHfBQKo5R0uGEl&#10;dT/3zApK1HeNEn4Z53lYyXjJpzcZXux1ZHsd0fv2DnCJkT+cLpoh36uzKS20L/gYlqErhpjm2Luk&#10;/mze+WHv8TFxsVzGJFxCw/yDXhseSgdWA8Ob/oVZc5LBo4CPcN5FVrxTY8gd9FjuPcgmShV4Hlg9&#10;0Y8LHMU+PbbwQq7vMevtL2HxGwAA//8DAFBLAwQUAAYACAAAACEA3fTvLOcAAAAPAQAADwAAAGRy&#10;cy9kb3ducmV2LnhtbEyPT0/CQBDF7yZ+h82YeINdSoBauiWkhpgYPYBcvE27S9u4f2p3geqndzzp&#10;ZZKXmXnv/fLNaA276CF03kmYTQUw7WqvOtdIOL7tJimwENEpNN5pCV86wKa4vckxU/7q9vpyiA0j&#10;ExcylNDG2Gech7rVFsPU99rR7uQHi5Hk0HA14JXMreGJEEtusXOU0GKvy1bXH4ezlfBc7l5xXyU2&#10;/Tbl08tp238e3xdS3t+Nj2sa2zWwqMf49wG/DNQfCipW+bNTgRkJk/liRgBRwlysgNFFIpaEWEl4&#10;WKXAi5z/5yh+AAAA//8DAFBLAQItABQABgAIAAAAIQC2gziS/gAAAOEBAAATAAAAAAAAAAAAAAAA&#10;AAAAAABbQ29udGVudF9UeXBlc10ueG1sUEsBAi0AFAAGAAgAAAAhADj9If/WAAAAlAEAAAsAAAAA&#10;AAAAAAAAAAAALwEAAF9yZWxzLy5yZWxzUEsBAi0AFAAGAAgAAAAhAOm4QZgzAgAAWgQAAA4AAAAA&#10;AAAAAAAAAAAALgIAAGRycy9lMm9Eb2MueG1sUEsBAi0AFAAGAAgAAAAhAN307yznAAAADwEAAA8A&#10;AAAAAAAAAAAAAAAAjQQAAGRycy9kb3ducmV2LnhtbFBLBQYAAAAABAAEAPMAAAChBQAAAAA=&#10;" filled="f" stroked="f" strokeweight=".5pt">
                      <v:textbox>
                        <w:txbxContent>
                          <w:p w14:paraId="64737141" w14:textId="72E24F76" w:rsidR="004B0D8E" w:rsidRPr="007048F3" w:rsidRDefault="004B0D8E" w:rsidP="004B0D8E">
                            <w:pPr>
                              <w:rPr>
                                <w:i/>
                                <w:sz w:val="16"/>
                                <w:szCs w:val="16"/>
                              </w:rPr>
                            </w:pPr>
                            <w:r w:rsidRPr="007048F3">
                              <w:rPr>
                                <w:i/>
                                <w:iCs/>
                                <w:sz w:val="16"/>
                                <w:szCs w:val="16"/>
                              </w:rPr>
                              <w:t>Refe</w:t>
                            </w:r>
                            <w:r w:rsidR="00D76FBF">
                              <w:rPr>
                                <w:i/>
                                <w:iCs/>
                                <w:sz w:val="16"/>
                                <w:szCs w:val="16"/>
                              </w:rPr>
                              <w:t>re</w:t>
                            </w:r>
                            <w:r w:rsidRPr="007048F3">
                              <w:rPr>
                                <w:i/>
                                <w:iCs/>
                                <w:sz w:val="16"/>
                                <w:szCs w:val="16"/>
                              </w:rPr>
                              <w:t>ntiewaarde: van een gemiddelde volwassen</w:t>
                            </w:r>
                            <w:r w:rsidR="00070636">
                              <w:rPr>
                                <w:i/>
                                <w:iCs/>
                                <w:sz w:val="16"/>
                                <w:szCs w:val="16"/>
                              </w:rPr>
                              <w:t>e</w:t>
                            </w:r>
                            <w:r w:rsidRPr="007048F3">
                              <w:rPr>
                                <w:i/>
                                <w:iCs/>
                                <w:sz w:val="16"/>
                                <w:szCs w:val="16"/>
                              </w:rPr>
                              <w:t xml:space="preserve"> (8400 KJ/2000 Kcal)</w:t>
                            </w:r>
                          </w:p>
                        </w:txbxContent>
                      </v:textbox>
                      <w10:wrap anchorx="margin"/>
                    </v:shape>
                  </w:pict>
                </mc:Fallback>
              </mc:AlternateContent>
            </w:r>
            <w:r w:rsidRPr="00A411FA">
              <w:rPr>
                <w:color w:val="auto"/>
              </w:rPr>
              <w:t>1,</w:t>
            </w:r>
            <w:r>
              <w:rPr>
                <w:color w:val="auto"/>
              </w:rPr>
              <w:t>20</w:t>
            </w:r>
            <w:r w:rsidRPr="00A411FA">
              <w:rPr>
                <w:color w:val="auto"/>
              </w:rPr>
              <w:t xml:space="preserve"> g</w:t>
            </w:r>
          </w:p>
        </w:tc>
      </w:tr>
    </w:tbl>
    <w:p w14:paraId="0F978964" w14:textId="77777777" w:rsidR="004B0D8E" w:rsidRPr="00BC0FA5" w:rsidRDefault="004B0D8E" w:rsidP="004B0D8E">
      <w:pPr>
        <w:pStyle w:val="Geenafstand"/>
        <w:rPr>
          <w:b/>
          <w:bCs/>
          <w:color w:val="ED7D31" w:themeColor="accent2"/>
        </w:rPr>
      </w:pPr>
    </w:p>
    <w:p w14:paraId="437E7999" w14:textId="77777777" w:rsidR="004B0D8E" w:rsidRDefault="004B0D8E" w:rsidP="004B0D8E">
      <w:pPr>
        <w:pStyle w:val="Geenafstand"/>
      </w:pPr>
    </w:p>
    <w:p w14:paraId="660BCC3B" w14:textId="77777777" w:rsidR="004B0D8E" w:rsidRDefault="004B0D8E" w:rsidP="004B0D8E">
      <w:pPr>
        <w:pStyle w:val="Geenafstand"/>
        <w:rPr>
          <w:color w:val="ED7D31" w:themeColor="accent2"/>
          <w:highlight w:val="black"/>
        </w:rPr>
      </w:pPr>
      <w:r w:rsidRPr="00BC0FA5">
        <w:rPr>
          <w:b/>
          <w:bCs/>
          <w:noProof/>
          <w:color w:val="ED7D31" w:themeColor="accent2"/>
          <w:highlight w:val="black"/>
        </w:rPr>
        <mc:AlternateContent>
          <mc:Choice Requires="wps">
            <w:drawing>
              <wp:anchor distT="0" distB="0" distL="114300" distR="114300" simplePos="0" relativeHeight="251658259" behindDoc="0" locked="0" layoutInCell="1" allowOverlap="1" wp14:anchorId="386459BA" wp14:editId="7CD31287">
                <wp:simplePos x="0" y="0"/>
                <wp:positionH relativeFrom="column">
                  <wp:posOffset>3210560</wp:posOffset>
                </wp:positionH>
                <wp:positionV relativeFrom="paragraph">
                  <wp:posOffset>6350</wp:posOffset>
                </wp:positionV>
                <wp:extent cx="1813560" cy="0"/>
                <wp:effectExtent l="0" t="0" r="0" b="0"/>
                <wp:wrapNone/>
                <wp:docPr id="49" name="Rechte verbindingslijn 49"/>
                <wp:cNvGraphicFramePr/>
                <a:graphic xmlns:a="http://schemas.openxmlformats.org/drawingml/2006/main">
                  <a:graphicData uri="http://schemas.microsoft.com/office/word/2010/wordprocessingShape">
                    <wps:wsp>
                      <wps:cNvCnPr/>
                      <wps:spPr>
                        <a:xfrm flipV="1">
                          <a:off x="0" y="0"/>
                          <a:ext cx="1813560" cy="0"/>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dgm="http://schemas.openxmlformats.org/drawingml/2006/diagram" xmlns:c="http://schemas.openxmlformats.org/drawingml/2006/chart"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12672511">
              <v:line id="Rechte verbindingslijn 49" style="position:absolute;flip:y;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ed7d31 [3205]" strokeweight="1.5pt" from="252.8pt,.5pt" to="395.6pt,.5pt" w14:anchorId="17FD53B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MkCxwEAANMDAAAOAAAAZHJzL2Uyb0RvYy54bWysU02P0zAQvSPxHyzfaZIurJao6R52BRcE&#10;1bJwd51xY+QvjU2b/nvGThoQrLTSiouVsee9mfdmsrkdrWFHwKi963izqjkDJ32v3aHj3x4/vLnh&#10;LCbhemG8g46fIfLb7etXm1NoYe0Hb3pARiQutqfQ8SGl0FZVlANYEVc+gKNH5dGKRCEeqh7Fidit&#10;qdZ1fV2dPPYBvYQY6fZ+euTbwq8UyPRFqQiJmY5Tb6mcWM59PqvtRrQHFGHQcm5DvKALK7SjogvV&#10;vUiC/UT9D5XVEn30Kq2kt5VXSksoGkhNU/+l5usgAhQtZE4Mi03x/9HKz8cdMt13/O17zpywNKMH&#10;kEOCPNW9dnmS0egfjlECuXUKsSXQndvhHMWwwyx9VGiZMjp8p0UoZpA8Nhavz4vXMCYm6bK5aa7e&#10;XdNI5OWtmigyVcCYPoK3LH903GiXbRCtOH6KicpS6iWFgtzS1ET5SmcDOdm4B1AkjYpdFXRZKrgz&#10;yI6C1kFICS6tsyjiK9kZprQxC7B+HjjnZyiUhVvA6+fBC6JU9i4tYKudx6cI0tjMLasp/+LApDtb&#10;sPf9uYynWEObUxTOW55X88+4wH//i9tfAAAA//8DAFBLAwQUAAYACAAAACEA+d20CdsAAAAHAQAA&#10;DwAAAGRycy9kb3ducmV2LnhtbEyPzU7DMBCE70i8g7VI3KjTQvoT4lQIgUDiAqUPsI23SWi8jmKn&#10;DTw9Cxc4jmY0802+Hl2rjtSHxrOB6SQBRVx623BlYPv+eLUEFSKyxdYzGfikAOvi/CzHzPoTv9Fx&#10;EyslJRwyNFDH2GVah7Imh2HiO2Lx9r53GEX2lbY9nqTctXqWJHPtsGFZqLGj+5rKw2ZwsvuM1/wy&#10;HJrFal8/3bw+fKVOfxhzeTHe3YKKNMa/MPzgCzoUwrTzA9ugWgNpks4lKoZcEn+xms5A7X61LnL9&#10;n7/4BgAA//8DAFBLAQItABQABgAIAAAAIQC2gziS/gAAAOEBAAATAAAAAAAAAAAAAAAAAAAAAABb&#10;Q29udGVudF9UeXBlc10ueG1sUEsBAi0AFAAGAAgAAAAhADj9If/WAAAAlAEAAAsAAAAAAAAAAAAA&#10;AAAALwEAAF9yZWxzLy5yZWxzUEsBAi0AFAAGAAgAAAAhAKLIyQLHAQAA0wMAAA4AAAAAAAAAAAAA&#10;AAAALgIAAGRycy9lMm9Eb2MueG1sUEsBAi0AFAAGAAgAAAAhAPndtAnbAAAABwEAAA8AAAAAAAAA&#10;AAAAAAAAIQQAAGRycy9kb3ducmV2LnhtbFBLBQYAAAAABAAEAPMAAAApBQAAAAA=&#10;">
                <v:stroke joinstyle="miter"/>
              </v:line>
            </w:pict>
          </mc:Fallback>
        </mc:AlternateContent>
      </w:r>
    </w:p>
    <w:p w14:paraId="6DA6D19E" w14:textId="77777777" w:rsidR="004B0D8E" w:rsidRPr="00510CCD" w:rsidRDefault="004B0D8E" w:rsidP="004B0D8E">
      <w:pPr>
        <w:pStyle w:val="Geenafstand"/>
        <w:rPr>
          <w:b/>
          <w:bCs/>
        </w:rPr>
      </w:pPr>
      <w:r w:rsidRPr="00510CCD">
        <w:rPr>
          <w:b/>
          <w:bCs/>
          <w:color w:val="ED7D31" w:themeColor="accent2"/>
          <w:highlight w:val="black"/>
        </w:rPr>
        <w:t>Contact gegevens:</w:t>
      </w:r>
    </w:p>
    <w:p w14:paraId="33C4809A" w14:textId="77777777" w:rsidR="004B0D8E" w:rsidRDefault="004B0D8E" w:rsidP="004B0D8E">
      <w:pPr>
        <w:pStyle w:val="Geenafstand"/>
      </w:pPr>
      <w:r>
        <w:t>Agora 1, 8934 CJ, Leeuwarden</w:t>
      </w:r>
    </w:p>
    <w:p w14:paraId="1486647F" w14:textId="77777777" w:rsidR="004B0D8E" w:rsidRDefault="004B0D8E" w:rsidP="004B0D8E">
      <w:pPr>
        <w:pStyle w:val="Geenafstand"/>
      </w:pPr>
      <w:r>
        <w:t>058 284 61 00</w:t>
      </w:r>
    </w:p>
    <w:p w14:paraId="02CA19BB" w14:textId="77777777" w:rsidR="004B0D8E" w:rsidRDefault="004B0D8E" w:rsidP="004B0D8E">
      <w:pPr>
        <w:pStyle w:val="Geenafstand"/>
      </w:pPr>
    </w:p>
    <w:p w14:paraId="1E49DA40" w14:textId="77777777" w:rsidR="004B0D8E" w:rsidRDefault="004B0D8E" w:rsidP="004B0D8E">
      <w:r>
        <w:rPr>
          <w:noProof/>
        </w:rPr>
        <mc:AlternateContent>
          <mc:Choice Requires="wps">
            <w:drawing>
              <wp:anchor distT="0" distB="0" distL="114300" distR="114300" simplePos="0" relativeHeight="251658260" behindDoc="0" locked="0" layoutInCell="1" allowOverlap="1" wp14:anchorId="487ABCB4" wp14:editId="27A62261">
                <wp:simplePos x="0" y="0"/>
                <wp:positionH relativeFrom="column">
                  <wp:posOffset>3839819</wp:posOffset>
                </wp:positionH>
                <wp:positionV relativeFrom="paragraph">
                  <wp:posOffset>47091</wp:posOffset>
                </wp:positionV>
                <wp:extent cx="1082650" cy="877824"/>
                <wp:effectExtent l="0" t="0" r="3810" b="0"/>
                <wp:wrapNone/>
                <wp:docPr id="50" name="Tekstvak 50"/>
                <wp:cNvGraphicFramePr/>
                <a:graphic xmlns:a="http://schemas.openxmlformats.org/drawingml/2006/main">
                  <a:graphicData uri="http://schemas.microsoft.com/office/word/2010/wordprocessingShape">
                    <wps:wsp>
                      <wps:cNvSpPr txBox="1"/>
                      <wps:spPr>
                        <a:xfrm>
                          <a:off x="0" y="0"/>
                          <a:ext cx="1082650" cy="877824"/>
                        </a:xfrm>
                        <a:prstGeom prst="rect">
                          <a:avLst/>
                        </a:prstGeom>
                        <a:solidFill>
                          <a:schemeClr val="accent2"/>
                        </a:solidFill>
                        <a:ln w="6350">
                          <a:noFill/>
                        </a:ln>
                      </wps:spPr>
                      <wps:txbx>
                        <w:txbxContent>
                          <w:p w14:paraId="3BCCB922" w14:textId="77777777" w:rsidR="004B0D8E" w:rsidRDefault="004B0D8E" w:rsidP="004B0D8E">
                            <w:pPr>
                              <w:pStyle w:val="Geenafstand"/>
                              <w:jc w:val="center"/>
                            </w:pPr>
                            <w:r>
                              <w:t>10/2020</w:t>
                            </w:r>
                          </w:p>
                          <w:p w14:paraId="37E7241F" w14:textId="77777777" w:rsidR="004B0D8E" w:rsidRDefault="004B0D8E" w:rsidP="004B0D8E">
                            <w:pPr>
                              <w:pStyle w:val="Geenafstand"/>
                              <w:jc w:val="center"/>
                            </w:pPr>
                            <w:r>
                              <w:t>L80500N317</w:t>
                            </w:r>
                          </w:p>
                          <w:p w14:paraId="396179C7" w14:textId="77777777" w:rsidR="004B0D8E" w:rsidRDefault="004B0D8E" w:rsidP="004B0D8E">
                            <w:pPr>
                              <w:pStyle w:val="Geenafstand"/>
                              <w:jc w:val="center"/>
                            </w:pPr>
                            <w:r>
                              <w:t>11:00</w:t>
                            </w:r>
                          </w:p>
                          <w:p w14:paraId="6B8989D4" w14:textId="77777777" w:rsidR="004B0D8E" w:rsidRPr="00205931" w:rsidRDefault="004B0D8E" w:rsidP="004B0D8E">
                            <w:pPr>
                              <w:pStyle w:val="Geenafstand"/>
                              <w:jc w:val="center"/>
                            </w:pPr>
                          </w:p>
                          <w:p w14:paraId="16796F3F" w14:textId="77777777" w:rsidR="004B0D8E" w:rsidRDefault="004B0D8E" w:rsidP="004B0D8E">
                            <w:pPr>
                              <w:jc w:val="center"/>
                              <w:rPr>
                                <w:b/>
                                <w:sz w:val="16"/>
                                <w:szCs w:val="16"/>
                              </w:rPr>
                            </w:pPr>
                          </w:p>
                          <w:p w14:paraId="4BAD86A6" w14:textId="77777777" w:rsidR="004B0D8E" w:rsidRPr="001F3DCB" w:rsidRDefault="004B0D8E" w:rsidP="004B0D8E">
                            <w:pPr>
                              <w:jc w:val="center"/>
                              <w:rPr>
                                <w:b/>
                                <w:sz w:val="16"/>
                                <w:szCs w:val="16"/>
                              </w:rPr>
                            </w:pPr>
                            <w:r w:rsidRPr="001F3DCB">
                              <w:rPr>
                                <w:b/>
                                <w:bCs/>
                                <w:sz w:val="16"/>
                                <w:szCs w:val="16"/>
                              </w:rPr>
                              <w:t>T</w:t>
                            </w:r>
                            <w:r>
                              <w:rPr>
                                <w:b/>
                                <w:bCs/>
                                <w:sz w:val="16"/>
                                <w:szCs w:val="16"/>
                              </w:rPr>
                              <w:t>HT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87ABCB4" id="Tekstvak 50" o:spid="_x0000_s1029" type="#_x0000_t202" style="position:absolute;margin-left:302.35pt;margin-top:3.7pt;width:85.25pt;height:69.1pt;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97uRwIAAIYEAAAOAAAAZHJzL2Uyb0RvYy54bWysVFFv2jAQfp+0/2D5fQQopQwRKkbFNAm1&#10;lWDqs3EcEtXxefZBwn79zg6hrNvTtBdz9l2+u/u+O2b3TaXZUTlfgkn5oNfnTBkJWWn2Kf++XX2a&#10;cOZRmExoMCrlJ+X5/fzjh1ltp2oIBehMOUYgxk9rm/IC0U6TxMtCVcL3wCpDzhxcJZCubp9kTtSE&#10;Xulk2O+PkxpcZh1I5T29PrROPo/4ea4kPuW5V8h0yqk2jKeL5y6cyXwmpnsnbFHKcxniH6qoRGko&#10;6QXqQaBgB1f+AVWV0oGHHHsSqgTyvJQq9kDdDPrvutkUwqrYC5Hj7YUm//9g5ePx2bEyS/kt0WNE&#10;RRpt1avHo3hl9ET81NZPKWxjKRCbL9CQzt27p8fQdpO7KvxSQ4z8BHW6sKsaZDJ81J8MxyGLJN/k&#10;7m4yHAWY5O1r6zx+VVCxYKTckXqRVHFce2xDu5CQzIMus1WpdbyEiVFL7dhRkNZCSmVweE7wW6Q2&#10;rE75+IZKCR8aCBAtujZUT+i37StY2OyayM9N1/MOshNR4aAdJm/lqqR618Ljs3A0PdQibQQ+0ZFr&#10;oFxwtjgrwP3823uIJ1HJy1lN05hy/+MgnOJMfzMk9+fBaESwGC+j27shXdy1Z3ftMYdqCUTCgHbP&#10;ymiGeNSdmTuoXmhxFiEruYSRlDvl2JlLbHeEFk+qxSIG0cBagWuzsTJAB+6CGtvmRTh7lgxJ7Efo&#10;5lZM3ynXxrasLw4IeRllDTy3rJ7pp2GPg3FezLBN1/cY9fb3Mf8FAAD//wMAUEsDBBQABgAIAAAA&#10;IQBzdQog3wAAAA4BAAAPAAAAZHJzL2Rvd25yZXYueG1sTE/LToRAELyb+A+TNvHmDqwsKMuwQdTs&#10;2dUPmGVaIMwDmWHBv7c96aWSTlXXozisRrMLTr53VkC8iYChbZzqbSvg4/317gGYD9IqqZ1FAd/o&#10;4VBeXxUyV26xb3g5hZaRifW5FNCFMOac+6ZDI/3GjWiJ+3STkYHOqeVqkguZG823UZRyI3tLCZ0c&#10;se6wGU6zEfCU6vVYvQzx8DX0j/N9vNR1XQlxe7M+7wmqPbCAa/j7gN8N1B9KKnZ2s1WeaQFplGQk&#10;FZAlwIjPst0W2JmEyS4FXhb8/4zyBwAA//8DAFBLAQItABQABgAIAAAAIQC2gziS/gAAAOEBAAAT&#10;AAAAAAAAAAAAAAAAAAAAAABbQ29udGVudF9UeXBlc10ueG1sUEsBAi0AFAAGAAgAAAAhADj9If/W&#10;AAAAlAEAAAsAAAAAAAAAAAAAAAAALwEAAF9yZWxzLy5yZWxzUEsBAi0AFAAGAAgAAAAhAEXv3u5H&#10;AgAAhgQAAA4AAAAAAAAAAAAAAAAALgIAAGRycy9lMm9Eb2MueG1sUEsBAi0AFAAGAAgAAAAhAHN1&#10;CiDfAAAADgEAAA8AAAAAAAAAAAAAAAAAoQQAAGRycy9kb3ducmV2LnhtbFBLBQYAAAAABAAEAPMA&#10;AACtBQAAAAA=&#10;" fillcolor="#ed7d31 [3205]" stroked="f" strokeweight=".5pt">
                <v:textbox>
                  <w:txbxContent>
                    <w:p w14:paraId="3BCCB922" w14:textId="77777777" w:rsidR="004B0D8E" w:rsidRDefault="004B0D8E" w:rsidP="004B0D8E">
                      <w:pPr>
                        <w:pStyle w:val="Geenafstand"/>
                        <w:jc w:val="center"/>
                      </w:pPr>
                      <w:r>
                        <w:t>10/2020</w:t>
                      </w:r>
                    </w:p>
                    <w:p w14:paraId="37E7241F" w14:textId="77777777" w:rsidR="004B0D8E" w:rsidRDefault="004B0D8E" w:rsidP="004B0D8E">
                      <w:pPr>
                        <w:pStyle w:val="Geenafstand"/>
                        <w:jc w:val="center"/>
                      </w:pPr>
                      <w:r>
                        <w:t>L80500N317</w:t>
                      </w:r>
                    </w:p>
                    <w:p w14:paraId="396179C7" w14:textId="77777777" w:rsidR="004B0D8E" w:rsidRDefault="004B0D8E" w:rsidP="004B0D8E">
                      <w:pPr>
                        <w:pStyle w:val="Geenafstand"/>
                        <w:jc w:val="center"/>
                      </w:pPr>
                      <w:r>
                        <w:t>11:00</w:t>
                      </w:r>
                    </w:p>
                    <w:p w14:paraId="6B8989D4" w14:textId="77777777" w:rsidR="004B0D8E" w:rsidRPr="00205931" w:rsidRDefault="004B0D8E" w:rsidP="004B0D8E">
                      <w:pPr>
                        <w:pStyle w:val="Geenafstand"/>
                        <w:jc w:val="center"/>
                      </w:pPr>
                    </w:p>
                    <w:p w14:paraId="16796F3F" w14:textId="77777777" w:rsidR="004B0D8E" w:rsidRDefault="004B0D8E" w:rsidP="004B0D8E">
                      <w:pPr>
                        <w:jc w:val="center"/>
                        <w:rPr>
                          <w:b/>
                          <w:sz w:val="16"/>
                          <w:szCs w:val="16"/>
                        </w:rPr>
                      </w:pPr>
                    </w:p>
                    <w:p w14:paraId="4BAD86A6" w14:textId="77777777" w:rsidR="004B0D8E" w:rsidRPr="001F3DCB" w:rsidRDefault="004B0D8E" w:rsidP="004B0D8E">
                      <w:pPr>
                        <w:jc w:val="center"/>
                        <w:rPr>
                          <w:b/>
                          <w:sz w:val="16"/>
                          <w:szCs w:val="16"/>
                        </w:rPr>
                      </w:pPr>
                      <w:r w:rsidRPr="001F3DCB">
                        <w:rPr>
                          <w:b/>
                          <w:bCs/>
                          <w:sz w:val="16"/>
                          <w:szCs w:val="16"/>
                        </w:rPr>
                        <w:t>T</w:t>
                      </w:r>
                      <w:r>
                        <w:rPr>
                          <w:b/>
                          <w:bCs/>
                          <w:sz w:val="16"/>
                          <w:szCs w:val="16"/>
                        </w:rPr>
                        <w:t>HT</w:t>
                      </w:r>
                    </w:p>
                  </w:txbxContent>
                </v:textbox>
              </v:shape>
            </w:pict>
          </mc:Fallback>
        </mc:AlternateContent>
      </w:r>
    </w:p>
    <w:p w14:paraId="12468F63" w14:textId="77777777" w:rsidR="004B0D8E" w:rsidRDefault="004B0D8E" w:rsidP="004B0D8E"/>
    <w:p w14:paraId="37F7940B" w14:textId="77777777" w:rsidR="004B0D8E" w:rsidRDefault="004B0D8E" w:rsidP="004B0D8E"/>
    <w:p w14:paraId="2FF743FC" w14:textId="77777777" w:rsidR="004B0D8E" w:rsidRDefault="004B0D8E" w:rsidP="004B0D8E"/>
    <w:p w14:paraId="3BF7FA28" w14:textId="77777777" w:rsidR="004B0D8E" w:rsidRDefault="004B0D8E" w:rsidP="004B0D8E"/>
    <w:p w14:paraId="3344A1AE" w14:textId="77777777" w:rsidR="004B0D8E" w:rsidRDefault="004B0D8E" w:rsidP="004B0D8E">
      <w:pPr>
        <w:spacing w:after="160" w:line="259" w:lineRule="auto"/>
        <w:rPr>
          <w:rFonts w:asciiTheme="minorHAnsi" w:hAnsiTheme="minorHAnsi"/>
          <w:sz w:val="22"/>
          <w:szCs w:val="22"/>
        </w:rPr>
      </w:pPr>
    </w:p>
    <w:p w14:paraId="3C75FD73" w14:textId="77777777" w:rsidR="00240C56" w:rsidRDefault="00240C56" w:rsidP="004B0D8E">
      <w:pPr>
        <w:spacing w:after="160" w:line="259" w:lineRule="auto"/>
        <w:rPr>
          <w:rFonts w:asciiTheme="minorHAnsi" w:hAnsiTheme="minorHAnsi"/>
          <w:sz w:val="22"/>
          <w:szCs w:val="22"/>
        </w:rPr>
      </w:pPr>
    </w:p>
    <w:p w14:paraId="56BB335F" w14:textId="77777777" w:rsidR="00C00FBB" w:rsidRDefault="00C00FBB">
      <w:pPr>
        <w:spacing w:after="160" w:line="259" w:lineRule="auto"/>
        <w:rPr>
          <w:rFonts w:asciiTheme="minorHAnsi" w:eastAsiaTheme="minorEastAsia" w:hAnsiTheme="minorHAnsi" w:cstheme="minorBidi"/>
          <w:sz w:val="22"/>
          <w:szCs w:val="22"/>
        </w:rPr>
        <w:sectPr w:rsidR="00C00FBB" w:rsidSect="00376675">
          <w:footerReference w:type="default" r:id="rId85"/>
          <w:pgSz w:w="11906" w:h="16838"/>
          <w:pgMar w:top="1417" w:right="1417" w:bottom="1417" w:left="1417" w:header="708" w:footer="708" w:gutter="0"/>
          <w:pgNumType w:fmt="upperRoman" w:start="13"/>
          <w:cols w:space="708"/>
          <w:docGrid w:linePitch="360"/>
        </w:sectPr>
      </w:pPr>
    </w:p>
    <w:p w14:paraId="3C63B729" w14:textId="10CC9118" w:rsidR="0029585B" w:rsidRDefault="0029585B" w:rsidP="00C00FBB">
      <w:pPr>
        <w:pStyle w:val="Kop2"/>
        <w:numPr>
          <w:ilvl w:val="0"/>
          <w:numId w:val="0"/>
        </w:numPr>
        <w:ind w:left="576" w:hanging="576"/>
      </w:pPr>
      <w:bookmarkStart w:id="130" w:name="_Ref55148200"/>
      <w:bookmarkStart w:id="131" w:name="_Ref55148713"/>
      <w:bookmarkStart w:id="132" w:name="_Toc55774197"/>
      <w:r>
        <w:t xml:space="preserve">Bijlage </w:t>
      </w:r>
      <w:r w:rsidR="00C00FBB">
        <w:t>11:</w:t>
      </w:r>
      <w:r>
        <w:t xml:space="preserve"> Persbericht</w:t>
      </w:r>
      <w:bookmarkEnd w:id="130"/>
      <w:bookmarkEnd w:id="131"/>
      <w:bookmarkEnd w:id="132"/>
    </w:p>
    <w:p w14:paraId="260F324D" w14:textId="77777777" w:rsidR="00F446E7" w:rsidRDefault="00F446E7" w:rsidP="00F446E7">
      <w:pPr>
        <w:pStyle w:val="paragraph"/>
        <w:spacing w:before="0" w:beforeAutospacing="0" w:after="0" w:afterAutospacing="0"/>
        <w:textAlignment w:val="baseline"/>
        <w:rPr>
          <w:rStyle w:val="normaltextrun"/>
          <w:rFonts w:ascii="Calibri" w:eastAsiaTheme="majorEastAsia" w:hAnsi="Calibri" w:cs="Calibri"/>
          <w:sz w:val="22"/>
          <w:szCs w:val="22"/>
        </w:rPr>
      </w:pPr>
    </w:p>
    <w:p w14:paraId="1AD9B031" w14:textId="00826952" w:rsidR="00BE07FD" w:rsidRDefault="00BE07FD" w:rsidP="003D68A2">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eastAsiaTheme="majorEastAsia" w:hAnsi="Calibri" w:cs="Calibri"/>
          <w:sz w:val="22"/>
          <w:szCs w:val="22"/>
        </w:rPr>
        <w:t>PERSBERICHT</w:t>
      </w:r>
    </w:p>
    <w:p w14:paraId="3A1133DA" w14:textId="77777777" w:rsidR="00D81BB6" w:rsidRDefault="00D81BB6" w:rsidP="00BE07FD">
      <w:pPr>
        <w:pStyle w:val="paragraph"/>
        <w:spacing w:before="0" w:beforeAutospacing="0" w:after="0" w:afterAutospacing="0"/>
        <w:textAlignment w:val="baseline"/>
        <w:rPr>
          <w:rStyle w:val="normaltextrun"/>
          <w:rFonts w:ascii="Calibri" w:eastAsiaTheme="majorEastAsia" w:hAnsi="Calibri" w:cs="Calibri"/>
          <w:sz w:val="16"/>
          <w:szCs w:val="16"/>
        </w:rPr>
      </w:pPr>
    </w:p>
    <w:p w14:paraId="2C4918E0" w14:textId="4045350E" w:rsidR="00BE07FD" w:rsidRDefault="00BE07FD" w:rsidP="00BE07FD">
      <w:pPr>
        <w:pStyle w:val="paragraph"/>
        <w:spacing w:before="0" w:beforeAutospacing="0" w:after="0" w:afterAutospacing="0"/>
        <w:textAlignment w:val="baseline"/>
        <w:rPr>
          <w:rFonts w:ascii="Segoe UI" w:hAnsi="Segoe UI" w:cs="Segoe UI"/>
          <w:sz w:val="18"/>
          <w:szCs w:val="18"/>
        </w:rPr>
      </w:pPr>
      <w:r>
        <w:rPr>
          <w:rStyle w:val="normaltextrun"/>
          <w:rFonts w:ascii="Calibri" w:eastAsiaTheme="majorEastAsia" w:hAnsi="Calibri" w:cs="Calibri"/>
          <w:sz w:val="16"/>
          <w:szCs w:val="16"/>
        </w:rPr>
        <w:t>Leeuwarden, 20 oktober 2020</w:t>
      </w:r>
      <w:r>
        <w:rPr>
          <w:rStyle w:val="eop"/>
          <w:rFonts w:ascii="Calibri" w:hAnsi="Calibri" w:cs="Calibri"/>
          <w:sz w:val="16"/>
          <w:szCs w:val="16"/>
        </w:rPr>
        <w:t> </w:t>
      </w:r>
    </w:p>
    <w:p w14:paraId="3862B63D" w14:textId="77777777" w:rsidR="0079586F" w:rsidRPr="0079586F" w:rsidRDefault="0079586F" w:rsidP="00BE07FD">
      <w:pPr>
        <w:pStyle w:val="paragraph"/>
        <w:spacing w:before="0" w:beforeAutospacing="0" w:after="0" w:afterAutospacing="0"/>
        <w:textAlignment w:val="baseline"/>
        <w:rPr>
          <w:rStyle w:val="normaltextrun"/>
          <w:rFonts w:ascii="Calibri" w:eastAsiaTheme="majorEastAsia" w:hAnsi="Calibri" w:cs="Calibri"/>
          <w:b/>
          <w:bCs/>
          <w:sz w:val="8"/>
          <w:szCs w:val="8"/>
        </w:rPr>
      </w:pPr>
    </w:p>
    <w:p w14:paraId="0B4C1162" w14:textId="5C9E1A45" w:rsidR="00BE07FD" w:rsidRDefault="00BE07FD" w:rsidP="00BE07FD">
      <w:pPr>
        <w:pStyle w:val="paragraph"/>
        <w:spacing w:before="0" w:beforeAutospacing="0" w:after="0" w:afterAutospacing="0"/>
        <w:textAlignment w:val="baseline"/>
        <w:rPr>
          <w:rFonts w:ascii="Segoe UI" w:hAnsi="Segoe UI" w:cs="Segoe UI"/>
          <w:sz w:val="18"/>
          <w:szCs w:val="18"/>
        </w:rPr>
      </w:pPr>
      <w:r>
        <w:rPr>
          <w:rStyle w:val="normaltextrun"/>
          <w:rFonts w:ascii="Calibri" w:eastAsiaTheme="majorEastAsia" w:hAnsi="Calibri" w:cs="Calibri"/>
          <w:b/>
          <w:bCs/>
        </w:rPr>
        <w:t>‘Afgekeurde</w:t>
      </w:r>
      <w:r>
        <w:rPr>
          <w:rStyle w:val="apple-converted-space"/>
          <w:rFonts w:ascii="Calibri" w:eastAsiaTheme="majorEastAsia" w:hAnsi="Calibri" w:cs="Calibri"/>
          <w:b/>
          <w:bCs/>
        </w:rPr>
        <w:t> </w:t>
      </w:r>
      <w:r>
        <w:rPr>
          <w:rStyle w:val="normaltextrun"/>
          <w:rFonts w:ascii="Calibri" w:eastAsiaTheme="majorEastAsia" w:hAnsi="Calibri" w:cs="Calibri"/>
          <w:b/>
          <w:bCs/>
        </w:rPr>
        <w:t>wortels krijgen</w:t>
      </w:r>
      <w:r>
        <w:rPr>
          <w:rStyle w:val="apple-converted-space"/>
          <w:rFonts w:ascii="Calibri" w:eastAsiaTheme="majorEastAsia" w:hAnsi="Calibri" w:cs="Calibri"/>
          <w:b/>
          <w:bCs/>
        </w:rPr>
        <w:t> </w:t>
      </w:r>
      <w:r>
        <w:rPr>
          <w:rStyle w:val="normaltextrun"/>
          <w:rFonts w:ascii="Calibri" w:eastAsiaTheme="majorEastAsia" w:hAnsi="Calibri" w:cs="Calibri"/>
          <w:b/>
          <w:bCs/>
        </w:rPr>
        <w:t>nieuw</w:t>
      </w:r>
      <w:r>
        <w:rPr>
          <w:rStyle w:val="apple-converted-space"/>
          <w:rFonts w:ascii="Calibri" w:eastAsiaTheme="majorEastAsia" w:hAnsi="Calibri" w:cs="Calibri"/>
          <w:b/>
          <w:bCs/>
        </w:rPr>
        <w:t> </w:t>
      </w:r>
      <w:r>
        <w:rPr>
          <w:rStyle w:val="normaltextrun"/>
          <w:rFonts w:ascii="Calibri" w:eastAsiaTheme="majorEastAsia" w:hAnsi="Calibri" w:cs="Calibri"/>
          <w:b/>
          <w:bCs/>
        </w:rPr>
        <w:t>leven</w:t>
      </w:r>
      <w:r>
        <w:rPr>
          <w:rStyle w:val="apple-converted-space"/>
          <w:rFonts w:ascii="Calibri" w:eastAsiaTheme="majorEastAsia" w:hAnsi="Calibri" w:cs="Calibri"/>
          <w:b/>
          <w:bCs/>
        </w:rPr>
        <w:t> </w:t>
      </w:r>
      <w:r>
        <w:rPr>
          <w:rStyle w:val="normaltextrun"/>
          <w:rFonts w:ascii="Calibri" w:eastAsiaTheme="majorEastAsia" w:hAnsi="Calibri" w:cs="Calibri"/>
          <w:b/>
          <w:bCs/>
        </w:rPr>
        <w:t>dankzij studenten’</w:t>
      </w:r>
      <w:r>
        <w:rPr>
          <w:rStyle w:val="eop"/>
          <w:rFonts w:ascii="Calibri" w:hAnsi="Calibri" w:cs="Calibri"/>
        </w:rPr>
        <w:t> </w:t>
      </w:r>
    </w:p>
    <w:p w14:paraId="0043A570" w14:textId="77777777" w:rsidR="00BE07FD" w:rsidRDefault="00BE07FD" w:rsidP="00BE07FD">
      <w:pPr>
        <w:pStyle w:val="paragraph"/>
        <w:spacing w:before="0" w:beforeAutospacing="0" w:after="0" w:afterAutospacing="0"/>
        <w:textAlignment w:val="baseline"/>
        <w:rPr>
          <w:rFonts w:ascii="Segoe UI" w:hAnsi="Segoe UI" w:cs="Segoe UI"/>
          <w:sz w:val="18"/>
          <w:szCs w:val="18"/>
        </w:rPr>
      </w:pPr>
      <w:r>
        <w:rPr>
          <w:rStyle w:val="normaltextrun"/>
          <w:rFonts w:ascii="Calibri" w:eastAsiaTheme="majorEastAsia" w:hAnsi="Calibri" w:cs="Calibri"/>
          <w:b/>
          <w:bCs/>
          <w:sz w:val="21"/>
          <w:szCs w:val="21"/>
        </w:rPr>
        <w:t>Zes</w:t>
      </w:r>
      <w:r>
        <w:rPr>
          <w:rStyle w:val="apple-converted-space"/>
          <w:rFonts w:ascii="Calibri" w:eastAsiaTheme="majorEastAsia" w:hAnsi="Calibri" w:cs="Calibri"/>
          <w:b/>
          <w:bCs/>
          <w:sz w:val="21"/>
          <w:szCs w:val="21"/>
        </w:rPr>
        <w:t> </w:t>
      </w:r>
      <w:r>
        <w:rPr>
          <w:rStyle w:val="normaltextrun"/>
          <w:rFonts w:ascii="Calibri" w:eastAsiaTheme="majorEastAsia" w:hAnsi="Calibri" w:cs="Calibri"/>
          <w:b/>
          <w:bCs/>
          <w:sz w:val="21"/>
          <w:szCs w:val="21"/>
        </w:rPr>
        <w:t>voedingsmiddelentechnologie</w:t>
      </w:r>
      <w:r>
        <w:rPr>
          <w:rStyle w:val="apple-converted-space"/>
          <w:rFonts w:ascii="Calibri" w:eastAsiaTheme="majorEastAsia" w:hAnsi="Calibri" w:cs="Calibri"/>
          <w:b/>
          <w:bCs/>
          <w:sz w:val="21"/>
          <w:szCs w:val="21"/>
        </w:rPr>
        <w:t> </w:t>
      </w:r>
      <w:r>
        <w:rPr>
          <w:rStyle w:val="normaltextrun"/>
          <w:rFonts w:ascii="Calibri" w:eastAsiaTheme="majorEastAsia" w:hAnsi="Calibri" w:cs="Calibri"/>
          <w:b/>
          <w:bCs/>
          <w:sz w:val="21"/>
          <w:szCs w:val="21"/>
        </w:rPr>
        <w:t>studenten aan de hogeschool Van Hall Larenstein te Leeuwarden</w:t>
      </w:r>
      <w:r>
        <w:rPr>
          <w:rStyle w:val="apple-converted-space"/>
          <w:rFonts w:ascii="Calibri" w:eastAsiaTheme="majorEastAsia" w:hAnsi="Calibri" w:cs="Calibri"/>
          <w:b/>
          <w:bCs/>
          <w:sz w:val="21"/>
          <w:szCs w:val="21"/>
        </w:rPr>
        <w:t> </w:t>
      </w:r>
      <w:r>
        <w:rPr>
          <w:rStyle w:val="normaltextrun"/>
          <w:rFonts w:ascii="Calibri" w:eastAsiaTheme="majorEastAsia" w:hAnsi="Calibri" w:cs="Calibri"/>
          <w:b/>
          <w:bCs/>
          <w:sz w:val="21"/>
          <w:szCs w:val="21"/>
        </w:rPr>
        <w:t>zijn sinds</w:t>
      </w:r>
      <w:r>
        <w:rPr>
          <w:rStyle w:val="apple-converted-space"/>
          <w:rFonts w:ascii="Calibri" w:eastAsiaTheme="majorEastAsia" w:hAnsi="Calibri" w:cs="Calibri"/>
          <w:b/>
          <w:bCs/>
          <w:sz w:val="21"/>
          <w:szCs w:val="21"/>
        </w:rPr>
        <w:t> </w:t>
      </w:r>
      <w:r>
        <w:rPr>
          <w:rStyle w:val="normaltextrun"/>
          <w:rFonts w:ascii="Calibri" w:eastAsiaTheme="majorEastAsia" w:hAnsi="Calibri" w:cs="Calibri"/>
          <w:b/>
          <w:bCs/>
          <w:sz w:val="21"/>
          <w:szCs w:val="21"/>
        </w:rPr>
        <w:t>het begin van</w:t>
      </w:r>
      <w:r>
        <w:rPr>
          <w:rStyle w:val="apple-converted-space"/>
          <w:rFonts w:ascii="Calibri" w:eastAsiaTheme="majorEastAsia" w:hAnsi="Calibri" w:cs="Calibri"/>
          <w:b/>
          <w:bCs/>
          <w:sz w:val="21"/>
          <w:szCs w:val="21"/>
        </w:rPr>
        <w:t> </w:t>
      </w:r>
      <w:r>
        <w:rPr>
          <w:rStyle w:val="normaltextrun"/>
          <w:rFonts w:ascii="Calibri" w:eastAsiaTheme="majorEastAsia" w:hAnsi="Calibri" w:cs="Calibri"/>
          <w:b/>
          <w:bCs/>
          <w:sz w:val="21"/>
          <w:szCs w:val="21"/>
        </w:rPr>
        <w:t>het</w:t>
      </w:r>
      <w:r>
        <w:rPr>
          <w:rStyle w:val="apple-converted-space"/>
          <w:rFonts w:ascii="Calibri" w:eastAsiaTheme="majorEastAsia" w:hAnsi="Calibri" w:cs="Calibri"/>
          <w:b/>
          <w:bCs/>
          <w:sz w:val="21"/>
          <w:szCs w:val="21"/>
        </w:rPr>
        <w:t> </w:t>
      </w:r>
      <w:r>
        <w:rPr>
          <w:rStyle w:val="normaltextrun"/>
          <w:rFonts w:ascii="Calibri" w:eastAsiaTheme="majorEastAsia" w:hAnsi="Calibri" w:cs="Calibri"/>
          <w:b/>
          <w:bCs/>
          <w:sz w:val="21"/>
          <w:szCs w:val="21"/>
        </w:rPr>
        <w:t>schooljaar 2020-2021 bezig met</w:t>
      </w:r>
      <w:r>
        <w:rPr>
          <w:rStyle w:val="apple-converted-space"/>
          <w:rFonts w:ascii="Calibri" w:eastAsiaTheme="majorEastAsia" w:hAnsi="Calibri" w:cs="Calibri"/>
          <w:b/>
          <w:bCs/>
          <w:sz w:val="21"/>
          <w:szCs w:val="21"/>
        </w:rPr>
        <w:t> </w:t>
      </w:r>
      <w:r>
        <w:rPr>
          <w:rStyle w:val="normaltextrun"/>
          <w:rFonts w:ascii="Calibri" w:eastAsiaTheme="majorEastAsia" w:hAnsi="Calibri" w:cs="Calibri"/>
          <w:b/>
          <w:bCs/>
          <w:sz w:val="21"/>
          <w:szCs w:val="21"/>
        </w:rPr>
        <w:t>het</w:t>
      </w:r>
      <w:r>
        <w:rPr>
          <w:rStyle w:val="apple-converted-space"/>
          <w:rFonts w:ascii="Calibri" w:eastAsiaTheme="majorEastAsia" w:hAnsi="Calibri" w:cs="Calibri"/>
          <w:b/>
          <w:bCs/>
          <w:sz w:val="21"/>
          <w:szCs w:val="21"/>
        </w:rPr>
        <w:t> </w:t>
      </w:r>
      <w:r>
        <w:rPr>
          <w:rStyle w:val="normaltextrun"/>
          <w:rFonts w:ascii="Calibri" w:eastAsiaTheme="majorEastAsia" w:hAnsi="Calibri" w:cs="Calibri"/>
          <w:b/>
          <w:bCs/>
          <w:sz w:val="21"/>
          <w:szCs w:val="21"/>
        </w:rPr>
        <w:t>ontwikkelen van een nieuw product</w:t>
      </w:r>
      <w:r>
        <w:rPr>
          <w:rStyle w:val="apple-converted-space"/>
          <w:rFonts w:ascii="Calibri" w:eastAsiaTheme="majorEastAsia" w:hAnsi="Calibri" w:cs="Calibri"/>
          <w:b/>
          <w:bCs/>
          <w:sz w:val="21"/>
          <w:szCs w:val="21"/>
        </w:rPr>
        <w:t> </w:t>
      </w:r>
      <w:r>
        <w:rPr>
          <w:rStyle w:val="normaltextrun"/>
          <w:rFonts w:ascii="Calibri" w:eastAsiaTheme="majorEastAsia" w:hAnsi="Calibri" w:cs="Calibri"/>
          <w:b/>
          <w:bCs/>
          <w:sz w:val="21"/>
          <w:szCs w:val="21"/>
        </w:rPr>
        <w:t>waarin</w:t>
      </w:r>
      <w:r>
        <w:rPr>
          <w:rStyle w:val="apple-converted-space"/>
          <w:rFonts w:ascii="Calibri" w:eastAsiaTheme="majorEastAsia" w:hAnsi="Calibri" w:cs="Calibri"/>
          <w:b/>
          <w:bCs/>
          <w:sz w:val="21"/>
          <w:szCs w:val="21"/>
        </w:rPr>
        <w:t> </w:t>
      </w:r>
      <w:r>
        <w:rPr>
          <w:rStyle w:val="normaltextrun"/>
          <w:rFonts w:ascii="Calibri" w:eastAsiaTheme="majorEastAsia" w:hAnsi="Calibri" w:cs="Calibri"/>
          <w:b/>
          <w:bCs/>
          <w:sz w:val="21"/>
          <w:szCs w:val="21"/>
        </w:rPr>
        <w:t>tweede keus groenten</w:t>
      </w:r>
      <w:r>
        <w:rPr>
          <w:rStyle w:val="apple-converted-space"/>
          <w:rFonts w:ascii="Calibri" w:eastAsiaTheme="majorEastAsia" w:hAnsi="Calibri" w:cs="Calibri"/>
          <w:b/>
          <w:bCs/>
          <w:sz w:val="21"/>
          <w:szCs w:val="21"/>
        </w:rPr>
        <w:t> </w:t>
      </w:r>
      <w:r>
        <w:rPr>
          <w:rStyle w:val="normaltextrun"/>
          <w:rFonts w:ascii="Calibri" w:eastAsiaTheme="majorEastAsia" w:hAnsi="Calibri" w:cs="Calibri"/>
          <w:b/>
          <w:bCs/>
          <w:sz w:val="21"/>
          <w:szCs w:val="21"/>
        </w:rPr>
        <w:t>worden verwerkt. Tijdens</w:t>
      </w:r>
      <w:r>
        <w:rPr>
          <w:rStyle w:val="apple-converted-space"/>
          <w:rFonts w:ascii="Calibri" w:eastAsiaTheme="majorEastAsia" w:hAnsi="Calibri" w:cs="Calibri"/>
          <w:b/>
          <w:bCs/>
          <w:sz w:val="21"/>
          <w:szCs w:val="21"/>
        </w:rPr>
        <w:t> </w:t>
      </w:r>
      <w:r>
        <w:rPr>
          <w:rStyle w:val="normaltextrun"/>
          <w:rFonts w:ascii="Calibri" w:eastAsiaTheme="majorEastAsia" w:hAnsi="Calibri" w:cs="Calibri"/>
          <w:b/>
          <w:bCs/>
          <w:sz w:val="21"/>
          <w:szCs w:val="21"/>
        </w:rPr>
        <w:t>het project is men een eigen</w:t>
      </w:r>
      <w:r>
        <w:rPr>
          <w:rStyle w:val="apple-converted-space"/>
          <w:rFonts w:ascii="Calibri" w:eastAsiaTheme="majorEastAsia" w:hAnsi="Calibri" w:cs="Calibri"/>
          <w:b/>
          <w:bCs/>
          <w:sz w:val="21"/>
          <w:szCs w:val="21"/>
        </w:rPr>
        <w:t> </w:t>
      </w:r>
      <w:r>
        <w:rPr>
          <w:rStyle w:val="normaltextrun"/>
          <w:rFonts w:ascii="Calibri" w:eastAsiaTheme="majorEastAsia" w:hAnsi="Calibri" w:cs="Calibri"/>
          <w:b/>
          <w:bCs/>
          <w:sz w:val="21"/>
          <w:szCs w:val="21"/>
        </w:rPr>
        <w:t>onderneming</w:t>
      </w:r>
      <w:r>
        <w:rPr>
          <w:rStyle w:val="apple-converted-space"/>
          <w:rFonts w:ascii="Calibri" w:eastAsiaTheme="majorEastAsia" w:hAnsi="Calibri" w:cs="Calibri"/>
          <w:b/>
          <w:bCs/>
          <w:sz w:val="21"/>
          <w:szCs w:val="21"/>
        </w:rPr>
        <w:t> </w:t>
      </w:r>
      <w:r>
        <w:rPr>
          <w:rStyle w:val="normaltextrun"/>
          <w:rFonts w:ascii="Calibri" w:eastAsiaTheme="majorEastAsia" w:hAnsi="Calibri" w:cs="Calibri"/>
          <w:b/>
          <w:bCs/>
          <w:sz w:val="21"/>
          <w:szCs w:val="21"/>
        </w:rPr>
        <w:t>gestart onder de naam</w:t>
      </w:r>
      <w:r>
        <w:rPr>
          <w:rStyle w:val="apple-converted-space"/>
          <w:rFonts w:ascii="Calibri" w:eastAsiaTheme="majorEastAsia" w:hAnsi="Calibri" w:cs="Calibri"/>
          <w:b/>
          <w:bCs/>
          <w:sz w:val="21"/>
          <w:szCs w:val="21"/>
        </w:rPr>
        <w:t> </w:t>
      </w:r>
      <w:r>
        <w:rPr>
          <w:rStyle w:val="spellingerror"/>
          <w:rFonts w:ascii="Calibri" w:hAnsi="Calibri" w:cs="Calibri"/>
          <w:b/>
          <w:bCs/>
          <w:sz w:val="21"/>
          <w:szCs w:val="21"/>
        </w:rPr>
        <w:t>Wortel&amp;Go</w:t>
      </w:r>
      <w:r>
        <w:rPr>
          <w:rStyle w:val="apple-converted-space"/>
          <w:rFonts w:ascii="Calibri" w:eastAsiaTheme="majorEastAsia" w:hAnsi="Calibri" w:cs="Calibri"/>
          <w:b/>
          <w:bCs/>
          <w:sz w:val="21"/>
          <w:szCs w:val="21"/>
        </w:rPr>
        <w:t> </w:t>
      </w:r>
      <w:r>
        <w:rPr>
          <w:rStyle w:val="normaltextrun"/>
          <w:rFonts w:ascii="Calibri" w:eastAsiaTheme="majorEastAsia" w:hAnsi="Calibri" w:cs="Calibri"/>
          <w:b/>
          <w:bCs/>
          <w:sz w:val="21"/>
          <w:szCs w:val="21"/>
        </w:rPr>
        <w:t>en worden</w:t>
      </w:r>
      <w:r>
        <w:rPr>
          <w:rStyle w:val="apple-converted-space"/>
          <w:rFonts w:ascii="Calibri" w:eastAsiaTheme="majorEastAsia" w:hAnsi="Calibri" w:cs="Calibri"/>
          <w:b/>
          <w:bCs/>
          <w:sz w:val="21"/>
          <w:szCs w:val="21"/>
        </w:rPr>
        <w:t> </w:t>
      </w:r>
      <w:r>
        <w:rPr>
          <w:rStyle w:val="normaltextrun"/>
          <w:rFonts w:ascii="Calibri" w:eastAsiaTheme="majorEastAsia" w:hAnsi="Calibri" w:cs="Calibri"/>
          <w:b/>
          <w:bCs/>
          <w:sz w:val="21"/>
          <w:szCs w:val="21"/>
        </w:rPr>
        <w:t>tweede keus wortels gebruikt</w:t>
      </w:r>
      <w:r>
        <w:rPr>
          <w:rStyle w:val="apple-converted-space"/>
          <w:rFonts w:ascii="Calibri" w:eastAsiaTheme="majorEastAsia" w:hAnsi="Calibri" w:cs="Calibri"/>
          <w:b/>
          <w:bCs/>
          <w:sz w:val="21"/>
          <w:szCs w:val="21"/>
        </w:rPr>
        <w:t> </w:t>
      </w:r>
      <w:r>
        <w:rPr>
          <w:rStyle w:val="normaltextrun"/>
          <w:rFonts w:ascii="Calibri" w:eastAsiaTheme="majorEastAsia" w:hAnsi="Calibri" w:cs="Calibri"/>
          <w:b/>
          <w:bCs/>
          <w:sz w:val="21"/>
          <w:szCs w:val="21"/>
        </w:rPr>
        <w:t>die verwerkt worden tot</w:t>
      </w:r>
      <w:r>
        <w:rPr>
          <w:rStyle w:val="apple-converted-space"/>
          <w:rFonts w:ascii="Calibri" w:eastAsiaTheme="majorEastAsia" w:hAnsi="Calibri" w:cs="Calibri"/>
          <w:b/>
          <w:bCs/>
          <w:sz w:val="21"/>
          <w:szCs w:val="21"/>
        </w:rPr>
        <w:t> </w:t>
      </w:r>
      <w:r>
        <w:rPr>
          <w:rStyle w:val="normaltextrun"/>
          <w:rFonts w:ascii="Calibri" w:eastAsiaTheme="majorEastAsia" w:hAnsi="Calibri" w:cs="Calibri"/>
          <w:b/>
          <w:bCs/>
          <w:sz w:val="21"/>
          <w:szCs w:val="21"/>
        </w:rPr>
        <w:t>een nieuw volwaardig</w:t>
      </w:r>
      <w:r>
        <w:rPr>
          <w:rStyle w:val="apple-converted-space"/>
          <w:rFonts w:ascii="Calibri" w:eastAsiaTheme="majorEastAsia" w:hAnsi="Calibri" w:cs="Calibri"/>
          <w:b/>
          <w:bCs/>
          <w:sz w:val="21"/>
          <w:szCs w:val="21"/>
        </w:rPr>
        <w:t> </w:t>
      </w:r>
      <w:r>
        <w:rPr>
          <w:rStyle w:val="normaltextrun"/>
          <w:rFonts w:ascii="Calibri" w:eastAsiaTheme="majorEastAsia" w:hAnsi="Calibri" w:cs="Calibri"/>
          <w:b/>
          <w:bCs/>
          <w:sz w:val="21"/>
          <w:szCs w:val="21"/>
        </w:rPr>
        <w:t>eindproduct, een</w:t>
      </w:r>
      <w:r>
        <w:rPr>
          <w:rStyle w:val="apple-converted-space"/>
          <w:rFonts w:ascii="Calibri" w:eastAsiaTheme="majorEastAsia" w:hAnsi="Calibri" w:cs="Calibri"/>
          <w:b/>
          <w:bCs/>
          <w:sz w:val="21"/>
          <w:szCs w:val="21"/>
        </w:rPr>
        <w:t> </w:t>
      </w:r>
      <w:r>
        <w:rPr>
          <w:rStyle w:val="normaltextrun"/>
          <w:rFonts w:ascii="Calibri" w:eastAsiaTheme="majorEastAsia" w:hAnsi="Calibri" w:cs="Calibri"/>
          <w:b/>
          <w:bCs/>
          <w:sz w:val="21"/>
          <w:szCs w:val="21"/>
        </w:rPr>
        <w:t>vegetarische</w:t>
      </w:r>
      <w:r>
        <w:rPr>
          <w:rStyle w:val="apple-converted-space"/>
          <w:rFonts w:ascii="Calibri" w:eastAsiaTheme="majorEastAsia" w:hAnsi="Calibri" w:cs="Calibri"/>
          <w:b/>
          <w:bCs/>
          <w:sz w:val="21"/>
          <w:szCs w:val="21"/>
        </w:rPr>
        <w:t> </w:t>
      </w:r>
      <w:r>
        <w:rPr>
          <w:rStyle w:val="normaltextrun"/>
          <w:rFonts w:ascii="Calibri" w:eastAsiaTheme="majorEastAsia" w:hAnsi="Calibri" w:cs="Calibri"/>
          <w:b/>
          <w:bCs/>
          <w:sz w:val="21"/>
          <w:szCs w:val="21"/>
        </w:rPr>
        <w:t>burger. </w:t>
      </w:r>
      <w:r>
        <w:rPr>
          <w:rStyle w:val="eop"/>
          <w:rFonts w:ascii="Calibri" w:hAnsi="Calibri" w:cs="Calibri"/>
          <w:sz w:val="21"/>
          <w:szCs w:val="21"/>
        </w:rPr>
        <w:t> </w:t>
      </w:r>
    </w:p>
    <w:p w14:paraId="3E2E5C14" w14:textId="77777777" w:rsidR="00BE07FD" w:rsidRDefault="00BE07FD" w:rsidP="00BE07FD">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1"/>
          <w:szCs w:val="21"/>
        </w:rPr>
        <w:t> </w:t>
      </w:r>
    </w:p>
    <w:p w14:paraId="138F536C" w14:textId="77777777" w:rsidR="00BE07FD" w:rsidRDefault="00BE07FD" w:rsidP="00BE07FD">
      <w:pPr>
        <w:pStyle w:val="paragraph"/>
        <w:spacing w:before="0" w:beforeAutospacing="0" w:after="0" w:afterAutospacing="0"/>
        <w:textAlignment w:val="baseline"/>
        <w:rPr>
          <w:rFonts w:ascii="Segoe UI" w:hAnsi="Segoe UI" w:cs="Segoe UI"/>
          <w:sz w:val="18"/>
          <w:szCs w:val="18"/>
        </w:rPr>
      </w:pPr>
      <w:r>
        <w:rPr>
          <w:rStyle w:val="normaltextrun"/>
          <w:rFonts w:ascii="Calibri" w:eastAsiaTheme="majorEastAsia" w:hAnsi="Calibri" w:cs="Calibri"/>
          <w:b/>
          <w:bCs/>
          <w:sz w:val="21"/>
          <w:szCs w:val="21"/>
        </w:rPr>
        <w:t>Afgekeurde</w:t>
      </w:r>
      <w:r>
        <w:rPr>
          <w:rStyle w:val="apple-converted-space"/>
          <w:rFonts w:ascii="Calibri" w:eastAsiaTheme="majorEastAsia" w:hAnsi="Calibri" w:cs="Calibri"/>
          <w:b/>
          <w:bCs/>
          <w:sz w:val="21"/>
          <w:szCs w:val="21"/>
        </w:rPr>
        <w:t> </w:t>
      </w:r>
      <w:r>
        <w:rPr>
          <w:rStyle w:val="normaltextrun"/>
          <w:rFonts w:ascii="Calibri" w:eastAsiaTheme="majorEastAsia" w:hAnsi="Calibri" w:cs="Calibri"/>
          <w:b/>
          <w:bCs/>
          <w:sz w:val="21"/>
          <w:szCs w:val="21"/>
        </w:rPr>
        <w:t>wortels</w:t>
      </w:r>
      <w:r>
        <w:rPr>
          <w:rStyle w:val="eop"/>
          <w:rFonts w:ascii="Calibri" w:hAnsi="Calibri" w:cs="Calibri"/>
          <w:sz w:val="21"/>
          <w:szCs w:val="21"/>
        </w:rPr>
        <w:t> </w:t>
      </w:r>
    </w:p>
    <w:p w14:paraId="7C800429" w14:textId="77777777" w:rsidR="00BE07FD" w:rsidRDefault="00BE07FD" w:rsidP="00BE07FD">
      <w:pPr>
        <w:pStyle w:val="paragraph"/>
        <w:spacing w:before="0" w:beforeAutospacing="0" w:after="0" w:afterAutospacing="0"/>
        <w:textAlignment w:val="baseline"/>
        <w:rPr>
          <w:rFonts w:ascii="Segoe UI" w:hAnsi="Segoe UI" w:cs="Segoe UI"/>
          <w:sz w:val="18"/>
          <w:szCs w:val="18"/>
        </w:rPr>
      </w:pPr>
      <w:r>
        <w:rPr>
          <w:rStyle w:val="normaltextrun"/>
          <w:rFonts w:ascii="Calibri" w:eastAsiaTheme="majorEastAsia" w:hAnsi="Calibri" w:cs="Calibri"/>
          <w:sz w:val="21"/>
          <w:szCs w:val="21"/>
        </w:rPr>
        <w:t>Het idee is ontstaan</w:t>
      </w:r>
      <w:r>
        <w:rPr>
          <w:rStyle w:val="apple-converted-space"/>
          <w:rFonts w:ascii="Calibri" w:eastAsiaTheme="majorEastAsia" w:hAnsi="Calibri" w:cs="Calibri"/>
          <w:sz w:val="21"/>
          <w:szCs w:val="21"/>
        </w:rPr>
        <w:t> </w:t>
      </w:r>
      <w:r>
        <w:rPr>
          <w:rStyle w:val="normaltextrun"/>
          <w:rFonts w:ascii="Calibri" w:eastAsiaTheme="majorEastAsia" w:hAnsi="Calibri" w:cs="Calibri"/>
          <w:sz w:val="21"/>
          <w:szCs w:val="21"/>
        </w:rPr>
        <w:t>door een overschot</w:t>
      </w:r>
      <w:r>
        <w:rPr>
          <w:rStyle w:val="apple-converted-space"/>
          <w:rFonts w:ascii="Calibri" w:eastAsiaTheme="majorEastAsia" w:hAnsi="Calibri" w:cs="Calibri"/>
          <w:sz w:val="21"/>
          <w:szCs w:val="21"/>
        </w:rPr>
        <w:t> </w:t>
      </w:r>
      <w:r>
        <w:rPr>
          <w:rStyle w:val="normaltextrun"/>
          <w:rFonts w:ascii="Calibri" w:eastAsiaTheme="majorEastAsia" w:hAnsi="Calibri" w:cs="Calibri"/>
          <w:sz w:val="21"/>
          <w:szCs w:val="21"/>
        </w:rPr>
        <w:t>aan</w:t>
      </w:r>
      <w:r>
        <w:rPr>
          <w:rStyle w:val="apple-converted-space"/>
          <w:rFonts w:ascii="Calibri" w:eastAsiaTheme="majorEastAsia" w:hAnsi="Calibri" w:cs="Calibri"/>
          <w:sz w:val="21"/>
          <w:szCs w:val="21"/>
        </w:rPr>
        <w:t> </w:t>
      </w:r>
      <w:r>
        <w:rPr>
          <w:rStyle w:val="normaltextrun"/>
          <w:rFonts w:ascii="Calibri" w:eastAsiaTheme="majorEastAsia" w:hAnsi="Calibri" w:cs="Calibri"/>
          <w:sz w:val="21"/>
          <w:szCs w:val="21"/>
        </w:rPr>
        <w:t>afgekeurde</w:t>
      </w:r>
      <w:r>
        <w:rPr>
          <w:rStyle w:val="apple-converted-space"/>
          <w:rFonts w:ascii="Calibri" w:eastAsiaTheme="majorEastAsia" w:hAnsi="Calibri" w:cs="Calibri"/>
          <w:sz w:val="21"/>
          <w:szCs w:val="21"/>
        </w:rPr>
        <w:t> </w:t>
      </w:r>
      <w:r>
        <w:rPr>
          <w:rStyle w:val="normaltextrun"/>
          <w:rFonts w:ascii="Calibri" w:eastAsiaTheme="majorEastAsia" w:hAnsi="Calibri" w:cs="Calibri"/>
          <w:sz w:val="21"/>
          <w:szCs w:val="21"/>
        </w:rPr>
        <w:t>wortels.</w:t>
      </w:r>
      <w:r>
        <w:rPr>
          <w:rStyle w:val="apple-converted-space"/>
          <w:rFonts w:ascii="Calibri" w:eastAsiaTheme="majorEastAsia" w:hAnsi="Calibri" w:cs="Calibri"/>
          <w:sz w:val="21"/>
          <w:szCs w:val="21"/>
        </w:rPr>
        <w:t> </w:t>
      </w:r>
      <w:r>
        <w:rPr>
          <w:rStyle w:val="normaltextrun"/>
          <w:rFonts w:ascii="Calibri" w:eastAsiaTheme="majorEastAsia" w:hAnsi="Calibri" w:cs="Calibri"/>
          <w:sz w:val="21"/>
          <w:szCs w:val="21"/>
        </w:rPr>
        <w:t>Wortels die in de winkel worden verkocht,</w:t>
      </w:r>
      <w:r>
        <w:rPr>
          <w:rStyle w:val="apple-converted-space"/>
          <w:rFonts w:ascii="Calibri" w:eastAsiaTheme="majorEastAsia" w:hAnsi="Calibri" w:cs="Calibri"/>
          <w:sz w:val="21"/>
          <w:szCs w:val="21"/>
        </w:rPr>
        <w:t> </w:t>
      </w:r>
      <w:r>
        <w:rPr>
          <w:rStyle w:val="normaltextrun"/>
          <w:rFonts w:ascii="Calibri" w:eastAsiaTheme="majorEastAsia" w:hAnsi="Calibri" w:cs="Calibri"/>
          <w:sz w:val="21"/>
          <w:szCs w:val="21"/>
        </w:rPr>
        <w:t>voldoen aan een bepaalde standaard op het gebied van uiterlijk en formaat. Zodra wortels afwijken van deze standaard, krijgen ze de stempel</w:t>
      </w:r>
      <w:r>
        <w:rPr>
          <w:rStyle w:val="apple-converted-space"/>
          <w:rFonts w:ascii="Calibri" w:eastAsiaTheme="majorEastAsia" w:hAnsi="Calibri" w:cs="Calibri"/>
          <w:sz w:val="21"/>
          <w:szCs w:val="21"/>
        </w:rPr>
        <w:t> </w:t>
      </w:r>
      <w:r>
        <w:rPr>
          <w:rStyle w:val="normaltextrun"/>
          <w:rFonts w:ascii="Calibri" w:eastAsiaTheme="majorEastAsia" w:hAnsi="Calibri" w:cs="Calibri"/>
          <w:sz w:val="21"/>
          <w:szCs w:val="21"/>
        </w:rPr>
        <w:t>afgekeurd.</w:t>
      </w:r>
      <w:r>
        <w:rPr>
          <w:rStyle w:val="apple-converted-space"/>
          <w:rFonts w:ascii="Calibri" w:eastAsiaTheme="majorEastAsia" w:hAnsi="Calibri" w:cs="Calibri"/>
          <w:sz w:val="21"/>
          <w:szCs w:val="21"/>
        </w:rPr>
        <w:t> </w:t>
      </w:r>
      <w:r>
        <w:rPr>
          <w:rStyle w:val="normaltextrun"/>
          <w:rFonts w:ascii="Calibri" w:eastAsiaTheme="majorEastAsia" w:hAnsi="Calibri" w:cs="Calibri"/>
          <w:sz w:val="21"/>
          <w:szCs w:val="21"/>
        </w:rPr>
        <w:t>Afgekeurde</w:t>
      </w:r>
      <w:r>
        <w:rPr>
          <w:rStyle w:val="apple-converted-space"/>
          <w:rFonts w:ascii="Calibri" w:eastAsiaTheme="majorEastAsia" w:hAnsi="Calibri" w:cs="Calibri"/>
          <w:sz w:val="21"/>
          <w:szCs w:val="21"/>
        </w:rPr>
        <w:t> </w:t>
      </w:r>
      <w:r>
        <w:rPr>
          <w:rStyle w:val="normaltextrun"/>
          <w:rFonts w:ascii="Calibri" w:eastAsiaTheme="majorEastAsia" w:hAnsi="Calibri" w:cs="Calibri"/>
          <w:sz w:val="21"/>
          <w:szCs w:val="21"/>
        </w:rPr>
        <w:t>wortels werden tot op heden gebruikt voor veevoer of werden weer terug de grond in gestopt.</w:t>
      </w:r>
      <w:r>
        <w:rPr>
          <w:rStyle w:val="apple-converted-space"/>
          <w:rFonts w:ascii="Calibri" w:eastAsiaTheme="majorEastAsia" w:hAnsi="Calibri" w:cs="Calibri"/>
          <w:sz w:val="21"/>
          <w:szCs w:val="21"/>
        </w:rPr>
        <w:t> </w:t>
      </w:r>
      <w:r>
        <w:rPr>
          <w:rStyle w:val="normaltextrun"/>
          <w:rFonts w:ascii="Calibri" w:eastAsiaTheme="majorEastAsia" w:hAnsi="Calibri" w:cs="Calibri"/>
          <w:sz w:val="21"/>
          <w:szCs w:val="21"/>
        </w:rPr>
        <w:t>Door de wortels te verwerken in een nieuw eindproduct, kan voedselverspilling</w:t>
      </w:r>
      <w:r>
        <w:rPr>
          <w:rStyle w:val="apple-converted-space"/>
          <w:rFonts w:ascii="Calibri" w:eastAsiaTheme="majorEastAsia" w:hAnsi="Calibri" w:cs="Calibri"/>
          <w:sz w:val="21"/>
          <w:szCs w:val="21"/>
        </w:rPr>
        <w:t> </w:t>
      </w:r>
      <w:r>
        <w:rPr>
          <w:rStyle w:val="normaltextrun"/>
          <w:rFonts w:ascii="Calibri" w:eastAsiaTheme="majorEastAsia" w:hAnsi="Calibri" w:cs="Calibri"/>
          <w:sz w:val="21"/>
          <w:szCs w:val="21"/>
        </w:rPr>
        <w:t>op het gebied van deze wortels worden teruggedrongen.  </w:t>
      </w:r>
      <w:r>
        <w:rPr>
          <w:rStyle w:val="eop"/>
          <w:rFonts w:ascii="Calibri" w:hAnsi="Calibri" w:cs="Calibri"/>
          <w:sz w:val="21"/>
          <w:szCs w:val="21"/>
        </w:rPr>
        <w:t> </w:t>
      </w:r>
    </w:p>
    <w:p w14:paraId="562CA65C" w14:textId="77777777" w:rsidR="00BE07FD" w:rsidRDefault="00BE07FD" w:rsidP="00BE07FD">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1"/>
          <w:szCs w:val="21"/>
        </w:rPr>
        <w:t> </w:t>
      </w:r>
    </w:p>
    <w:p w14:paraId="09F6EEDE" w14:textId="77777777" w:rsidR="00BE07FD" w:rsidRDefault="00BE07FD" w:rsidP="00BE07FD">
      <w:pPr>
        <w:pStyle w:val="paragraph"/>
        <w:spacing w:before="0" w:beforeAutospacing="0" w:after="0" w:afterAutospacing="0"/>
        <w:textAlignment w:val="baseline"/>
        <w:rPr>
          <w:rFonts w:ascii="Segoe UI" w:hAnsi="Segoe UI" w:cs="Segoe UI"/>
          <w:sz w:val="18"/>
          <w:szCs w:val="18"/>
        </w:rPr>
      </w:pPr>
      <w:r>
        <w:rPr>
          <w:rStyle w:val="normaltextrun"/>
          <w:rFonts w:ascii="Calibri" w:eastAsiaTheme="majorEastAsia" w:hAnsi="Calibri" w:cs="Calibri"/>
          <w:b/>
          <w:bCs/>
          <w:sz w:val="21"/>
          <w:szCs w:val="21"/>
        </w:rPr>
        <w:t>Vegaburger</w:t>
      </w:r>
      <w:r>
        <w:rPr>
          <w:rStyle w:val="eop"/>
          <w:rFonts w:ascii="Calibri" w:hAnsi="Calibri" w:cs="Calibri"/>
          <w:sz w:val="21"/>
          <w:szCs w:val="21"/>
        </w:rPr>
        <w:t> </w:t>
      </w:r>
    </w:p>
    <w:p w14:paraId="61366D26" w14:textId="7A93A43E" w:rsidR="00BE07FD" w:rsidRDefault="00BE07FD" w:rsidP="00BE07FD">
      <w:pPr>
        <w:pStyle w:val="paragraph"/>
        <w:spacing w:before="0" w:beforeAutospacing="0" w:after="0" w:afterAutospacing="0"/>
        <w:textAlignment w:val="baseline"/>
        <w:rPr>
          <w:rFonts w:ascii="Segoe UI" w:hAnsi="Segoe UI" w:cs="Segoe UI"/>
          <w:sz w:val="18"/>
          <w:szCs w:val="18"/>
        </w:rPr>
      </w:pPr>
      <w:r>
        <w:rPr>
          <w:rStyle w:val="normaltextrun"/>
          <w:rFonts w:ascii="Calibri" w:eastAsiaTheme="majorEastAsia" w:hAnsi="Calibri" w:cs="Calibri"/>
          <w:sz w:val="21"/>
          <w:szCs w:val="21"/>
        </w:rPr>
        <w:t>Als eindproduct is een vegetarische</w:t>
      </w:r>
      <w:r>
        <w:rPr>
          <w:rStyle w:val="apple-converted-space"/>
          <w:rFonts w:ascii="Calibri" w:eastAsiaTheme="majorEastAsia" w:hAnsi="Calibri" w:cs="Calibri"/>
          <w:sz w:val="21"/>
          <w:szCs w:val="21"/>
        </w:rPr>
        <w:t> </w:t>
      </w:r>
      <w:r>
        <w:rPr>
          <w:rStyle w:val="normaltextrun"/>
          <w:rFonts w:ascii="Calibri" w:eastAsiaTheme="majorEastAsia" w:hAnsi="Calibri" w:cs="Calibri"/>
          <w:sz w:val="21"/>
          <w:szCs w:val="21"/>
        </w:rPr>
        <w:t>burger ontwikkeld, met daarin</w:t>
      </w:r>
      <w:r>
        <w:rPr>
          <w:rStyle w:val="apple-converted-space"/>
          <w:rFonts w:ascii="Calibri" w:eastAsiaTheme="majorEastAsia" w:hAnsi="Calibri" w:cs="Calibri"/>
          <w:sz w:val="21"/>
          <w:szCs w:val="21"/>
        </w:rPr>
        <w:t> </w:t>
      </w:r>
      <w:r>
        <w:rPr>
          <w:rStyle w:val="normaltextrun"/>
          <w:rFonts w:ascii="Calibri" w:eastAsiaTheme="majorEastAsia" w:hAnsi="Calibri" w:cs="Calibri"/>
          <w:sz w:val="21"/>
          <w:szCs w:val="21"/>
        </w:rPr>
        <w:t>4</w:t>
      </w:r>
      <w:r w:rsidR="001D2186">
        <w:rPr>
          <w:rStyle w:val="normaltextrun"/>
          <w:rFonts w:ascii="Calibri" w:eastAsiaTheme="majorEastAsia" w:hAnsi="Calibri" w:cs="Calibri"/>
          <w:sz w:val="21"/>
          <w:szCs w:val="21"/>
        </w:rPr>
        <w:t>1</w:t>
      </w:r>
      <w:r>
        <w:rPr>
          <w:rStyle w:val="normaltextrun"/>
          <w:rFonts w:ascii="Calibri" w:eastAsiaTheme="majorEastAsia" w:hAnsi="Calibri" w:cs="Calibri"/>
          <w:sz w:val="21"/>
          <w:szCs w:val="21"/>
        </w:rPr>
        <w:t>,</w:t>
      </w:r>
      <w:r w:rsidR="001D2186">
        <w:rPr>
          <w:rStyle w:val="normaltextrun"/>
          <w:rFonts w:ascii="Calibri" w:eastAsiaTheme="majorEastAsia" w:hAnsi="Calibri" w:cs="Calibri"/>
          <w:sz w:val="21"/>
          <w:szCs w:val="21"/>
        </w:rPr>
        <w:t>2</w:t>
      </w:r>
      <w:r>
        <w:rPr>
          <w:rStyle w:val="apple-converted-space"/>
          <w:rFonts w:ascii="Calibri" w:eastAsiaTheme="majorEastAsia" w:hAnsi="Calibri" w:cs="Calibri"/>
          <w:sz w:val="21"/>
          <w:szCs w:val="21"/>
        </w:rPr>
        <w:t> </w:t>
      </w:r>
      <w:r>
        <w:rPr>
          <w:rStyle w:val="normaltextrun"/>
          <w:rFonts w:ascii="Calibri" w:eastAsiaTheme="majorEastAsia" w:hAnsi="Calibri" w:cs="Calibri"/>
          <w:sz w:val="21"/>
          <w:szCs w:val="21"/>
        </w:rPr>
        <w:t>% wortel.</w:t>
      </w:r>
      <w:r>
        <w:rPr>
          <w:rStyle w:val="apple-converted-space"/>
          <w:rFonts w:ascii="Calibri" w:eastAsiaTheme="majorEastAsia" w:hAnsi="Calibri" w:cs="Calibri"/>
          <w:sz w:val="21"/>
          <w:szCs w:val="21"/>
        </w:rPr>
        <w:t> </w:t>
      </w:r>
      <w:r>
        <w:rPr>
          <w:rStyle w:val="normaltextrun"/>
          <w:rFonts w:ascii="Calibri" w:eastAsiaTheme="majorEastAsia" w:hAnsi="Calibri" w:cs="Calibri"/>
          <w:sz w:val="21"/>
          <w:szCs w:val="21"/>
        </w:rPr>
        <w:t>De burger bestaat</w:t>
      </w:r>
      <w:r>
        <w:rPr>
          <w:rStyle w:val="apple-converted-space"/>
          <w:rFonts w:ascii="Calibri" w:eastAsiaTheme="majorEastAsia" w:hAnsi="Calibri" w:cs="Calibri"/>
          <w:sz w:val="21"/>
          <w:szCs w:val="21"/>
        </w:rPr>
        <w:t> </w:t>
      </w:r>
      <w:r>
        <w:rPr>
          <w:rStyle w:val="normaltextrun"/>
          <w:rFonts w:ascii="Calibri" w:eastAsiaTheme="majorEastAsia" w:hAnsi="Calibri" w:cs="Calibri"/>
          <w:sz w:val="21"/>
          <w:szCs w:val="21"/>
        </w:rPr>
        <w:t>naast wortel uit</w:t>
      </w:r>
      <w:r>
        <w:rPr>
          <w:rStyle w:val="apple-converted-space"/>
          <w:rFonts w:ascii="Calibri" w:eastAsiaTheme="majorEastAsia" w:hAnsi="Calibri" w:cs="Calibri"/>
          <w:sz w:val="21"/>
          <w:szCs w:val="21"/>
        </w:rPr>
        <w:t> </w:t>
      </w:r>
      <w:r>
        <w:rPr>
          <w:rStyle w:val="normaltextrun"/>
          <w:rFonts w:ascii="Calibri" w:eastAsiaTheme="majorEastAsia" w:hAnsi="Calibri" w:cs="Calibri"/>
          <w:sz w:val="21"/>
          <w:szCs w:val="21"/>
        </w:rPr>
        <w:t>linzen, paneermeel,</w:t>
      </w:r>
      <w:r>
        <w:rPr>
          <w:rStyle w:val="apple-converted-space"/>
          <w:rFonts w:ascii="Calibri" w:eastAsiaTheme="majorEastAsia" w:hAnsi="Calibri" w:cs="Calibri"/>
          <w:sz w:val="21"/>
          <w:szCs w:val="21"/>
        </w:rPr>
        <w:t> </w:t>
      </w:r>
      <w:r>
        <w:rPr>
          <w:rStyle w:val="normaltextrun"/>
          <w:rFonts w:ascii="Calibri" w:eastAsiaTheme="majorEastAsia" w:hAnsi="Calibri" w:cs="Calibri"/>
          <w:sz w:val="21"/>
          <w:szCs w:val="21"/>
        </w:rPr>
        <w:t>ei, mozzarella,</w:t>
      </w:r>
      <w:r>
        <w:rPr>
          <w:rStyle w:val="apple-converted-space"/>
          <w:rFonts w:ascii="Calibri" w:eastAsiaTheme="majorEastAsia" w:hAnsi="Calibri" w:cs="Calibri"/>
          <w:sz w:val="21"/>
          <w:szCs w:val="21"/>
        </w:rPr>
        <w:t> </w:t>
      </w:r>
      <w:r>
        <w:rPr>
          <w:rStyle w:val="normaltextrun"/>
          <w:rFonts w:ascii="Calibri" w:eastAsiaTheme="majorEastAsia" w:hAnsi="Calibri" w:cs="Calibri"/>
          <w:sz w:val="21"/>
          <w:szCs w:val="21"/>
        </w:rPr>
        <w:t>kruiden en specerijen.</w:t>
      </w:r>
      <w:r>
        <w:rPr>
          <w:rStyle w:val="apple-converted-space"/>
          <w:rFonts w:ascii="Calibri" w:eastAsiaTheme="majorEastAsia" w:hAnsi="Calibri" w:cs="Calibri"/>
          <w:sz w:val="21"/>
          <w:szCs w:val="21"/>
        </w:rPr>
        <w:t> </w:t>
      </w:r>
      <w:r>
        <w:rPr>
          <w:rStyle w:val="normaltextrun"/>
          <w:rFonts w:ascii="Calibri" w:eastAsiaTheme="majorEastAsia" w:hAnsi="Calibri" w:cs="Calibri"/>
          <w:sz w:val="21"/>
          <w:szCs w:val="21"/>
        </w:rPr>
        <w:t>Het product is</w:t>
      </w:r>
      <w:r>
        <w:rPr>
          <w:rStyle w:val="apple-converted-space"/>
          <w:rFonts w:ascii="Calibri" w:eastAsiaTheme="majorEastAsia" w:hAnsi="Calibri" w:cs="Calibri"/>
          <w:sz w:val="21"/>
          <w:szCs w:val="21"/>
        </w:rPr>
        <w:t> </w:t>
      </w:r>
      <w:r>
        <w:rPr>
          <w:rStyle w:val="normaltextrun"/>
          <w:rFonts w:ascii="Calibri" w:eastAsiaTheme="majorEastAsia" w:hAnsi="Calibri" w:cs="Calibri"/>
          <w:sz w:val="21"/>
          <w:szCs w:val="21"/>
        </w:rPr>
        <w:t>voorgegaard, wordt diepgevroren verkocht en</w:t>
      </w:r>
      <w:r>
        <w:rPr>
          <w:rStyle w:val="apple-converted-space"/>
          <w:rFonts w:ascii="Calibri" w:eastAsiaTheme="majorEastAsia" w:hAnsi="Calibri" w:cs="Calibri"/>
          <w:sz w:val="21"/>
          <w:szCs w:val="21"/>
        </w:rPr>
        <w:t> </w:t>
      </w:r>
      <w:r>
        <w:rPr>
          <w:rStyle w:val="normaltextrun"/>
          <w:rFonts w:ascii="Calibri" w:eastAsiaTheme="majorEastAsia" w:hAnsi="Calibri" w:cs="Calibri"/>
          <w:sz w:val="21"/>
          <w:szCs w:val="21"/>
        </w:rPr>
        <w:t>is</w:t>
      </w:r>
      <w:r>
        <w:rPr>
          <w:rStyle w:val="apple-converted-space"/>
          <w:rFonts w:ascii="Calibri" w:eastAsiaTheme="majorEastAsia" w:hAnsi="Calibri" w:cs="Calibri"/>
          <w:sz w:val="21"/>
          <w:szCs w:val="21"/>
        </w:rPr>
        <w:t> </w:t>
      </w:r>
      <w:r>
        <w:rPr>
          <w:rStyle w:val="normaltextrun"/>
          <w:rFonts w:ascii="Calibri" w:eastAsiaTheme="majorEastAsia" w:hAnsi="Calibri" w:cs="Calibri"/>
          <w:sz w:val="21"/>
          <w:szCs w:val="21"/>
        </w:rPr>
        <w:t>geschikt voor bereiding in de</w:t>
      </w:r>
      <w:r>
        <w:rPr>
          <w:rStyle w:val="apple-converted-space"/>
          <w:rFonts w:ascii="Calibri" w:eastAsiaTheme="majorEastAsia" w:hAnsi="Calibri" w:cs="Calibri"/>
          <w:sz w:val="21"/>
          <w:szCs w:val="21"/>
        </w:rPr>
        <w:t> </w:t>
      </w:r>
      <w:r>
        <w:rPr>
          <w:rStyle w:val="spellingerror"/>
          <w:rFonts w:ascii="Calibri" w:hAnsi="Calibri" w:cs="Calibri"/>
          <w:sz w:val="21"/>
          <w:szCs w:val="21"/>
        </w:rPr>
        <w:t>airfryer</w:t>
      </w:r>
      <w:r>
        <w:rPr>
          <w:rStyle w:val="normaltextrun"/>
          <w:rFonts w:ascii="Calibri" w:eastAsiaTheme="majorEastAsia" w:hAnsi="Calibri" w:cs="Calibri"/>
          <w:sz w:val="21"/>
          <w:szCs w:val="21"/>
        </w:rPr>
        <w:t>, oven, koekenpan en frituur.</w:t>
      </w:r>
      <w:r>
        <w:rPr>
          <w:rStyle w:val="eop"/>
          <w:rFonts w:ascii="Calibri" w:hAnsi="Calibri" w:cs="Calibri"/>
          <w:sz w:val="21"/>
          <w:szCs w:val="21"/>
        </w:rPr>
        <w:t> </w:t>
      </w:r>
    </w:p>
    <w:p w14:paraId="000634FB" w14:textId="77777777" w:rsidR="00BE07FD" w:rsidRDefault="00BE07FD" w:rsidP="00BE07FD">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1"/>
          <w:szCs w:val="21"/>
        </w:rPr>
        <w:t> </w:t>
      </w:r>
    </w:p>
    <w:p w14:paraId="092B436D" w14:textId="77777777" w:rsidR="00BE07FD" w:rsidRDefault="00BE07FD" w:rsidP="00BE07FD">
      <w:pPr>
        <w:pStyle w:val="paragraph"/>
        <w:spacing w:before="0" w:beforeAutospacing="0" w:after="0" w:afterAutospacing="0"/>
        <w:textAlignment w:val="baseline"/>
        <w:rPr>
          <w:rFonts w:ascii="Segoe UI" w:hAnsi="Segoe UI" w:cs="Segoe UI"/>
          <w:sz w:val="18"/>
          <w:szCs w:val="18"/>
        </w:rPr>
      </w:pPr>
      <w:r>
        <w:rPr>
          <w:rStyle w:val="normaltextrun"/>
          <w:rFonts w:ascii="Calibri" w:eastAsiaTheme="majorEastAsia" w:hAnsi="Calibri" w:cs="Calibri"/>
          <w:sz w:val="21"/>
          <w:szCs w:val="21"/>
        </w:rPr>
        <w:t>..................................................................................................................................................................</w:t>
      </w:r>
      <w:r>
        <w:rPr>
          <w:rStyle w:val="eop"/>
          <w:rFonts w:ascii="Calibri" w:hAnsi="Calibri" w:cs="Calibri"/>
          <w:sz w:val="21"/>
          <w:szCs w:val="21"/>
        </w:rPr>
        <w:t> </w:t>
      </w:r>
    </w:p>
    <w:p w14:paraId="5BC64F97" w14:textId="77777777" w:rsidR="00BE07FD" w:rsidRDefault="00BE07FD" w:rsidP="00BE07FD">
      <w:pPr>
        <w:pStyle w:val="paragraph"/>
        <w:spacing w:before="0" w:beforeAutospacing="0" w:after="0" w:afterAutospacing="0"/>
        <w:textAlignment w:val="baseline"/>
        <w:rPr>
          <w:rFonts w:ascii="Segoe UI" w:hAnsi="Segoe UI" w:cs="Segoe UI"/>
          <w:sz w:val="18"/>
          <w:szCs w:val="18"/>
        </w:rPr>
      </w:pPr>
      <w:r>
        <w:rPr>
          <w:rStyle w:val="normaltextrun"/>
          <w:rFonts w:ascii="Calibri" w:eastAsiaTheme="majorEastAsia" w:hAnsi="Calibri" w:cs="Calibri"/>
          <w:b/>
          <w:bCs/>
          <w:i/>
          <w:iCs/>
          <w:sz w:val="21"/>
          <w:szCs w:val="21"/>
        </w:rPr>
        <w:t>Over Voedingsmiddelentechnologie</w:t>
      </w:r>
      <w:r>
        <w:rPr>
          <w:rStyle w:val="eop"/>
          <w:rFonts w:ascii="Calibri" w:hAnsi="Calibri" w:cs="Calibri"/>
          <w:sz w:val="21"/>
          <w:szCs w:val="21"/>
        </w:rPr>
        <w:t> </w:t>
      </w:r>
    </w:p>
    <w:p w14:paraId="61E834AE" w14:textId="77777777" w:rsidR="00BE07FD" w:rsidRDefault="00BE07FD" w:rsidP="00BE07FD">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1"/>
          <w:szCs w:val="21"/>
        </w:rPr>
        <w:t> </w:t>
      </w:r>
    </w:p>
    <w:p w14:paraId="2439E342" w14:textId="77777777" w:rsidR="00BE07FD" w:rsidRDefault="00BE07FD" w:rsidP="00BE07FD">
      <w:pPr>
        <w:pStyle w:val="paragraph"/>
        <w:spacing w:before="0" w:beforeAutospacing="0" w:after="0" w:afterAutospacing="0"/>
        <w:textAlignment w:val="baseline"/>
        <w:rPr>
          <w:rFonts w:ascii="Segoe UI" w:hAnsi="Segoe UI" w:cs="Segoe UI"/>
          <w:sz w:val="18"/>
          <w:szCs w:val="18"/>
        </w:rPr>
      </w:pPr>
      <w:r>
        <w:rPr>
          <w:rStyle w:val="normaltextrun"/>
          <w:rFonts w:ascii="Calibri" w:eastAsiaTheme="majorEastAsia" w:hAnsi="Calibri" w:cs="Calibri"/>
          <w:i/>
          <w:iCs/>
          <w:sz w:val="21"/>
          <w:szCs w:val="21"/>
        </w:rPr>
        <w:t>Voedingsmiddelentechnologie is onderdeel van Life Sciences &amp; Technology, een samenwerkingsverband van hogeschool Van Hall Larenstein en NHL Stenden.</w:t>
      </w:r>
      <w:r>
        <w:rPr>
          <w:rStyle w:val="eop"/>
          <w:rFonts w:ascii="Calibri" w:hAnsi="Calibri" w:cs="Calibri"/>
          <w:sz w:val="21"/>
          <w:szCs w:val="21"/>
        </w:rPr>
        <w:t> </w:t>
      </w:r>
    </w:p>
    <w:p w14:paraId="5BD031F8" w14:textId="77777777" w:rsidR="00BE07FD" w:rsidRDefault="00BE07FD" w:rsidP="00BE07FD">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1"/>
          <w:szCs w:val="21"/>
        </w:rPr>
        <w:t> </w:t>
      </w:r>
    </w:p>
    <w:p w14:paraId="5D19CC83" w14:textId="2FDA191B" w:rsidR="00BE07FD" w:rsidRDefault="00BE07FD" w:rsidP="00BE07FD">
      <w:pPr>
        <w:pStyle w:val="paragraph"/>
        <w:spacing w:before="0" w:beforeAutospacing="0" w:after="0" w:afterAutospacing="0"/>
        <w:textAlignment w:val="baseline"/>
        <w:rPr>
          <w:rFonts w:ascii="Segoe UI" w:hAnsi="Segoe UI" w:cs="Segoe UI"/>
          <w:sz w:val="18"/>
          <w:szCs w:val="18"/>
        </w:rPr>
      </w:pPr>
      <w:r>
        <w:rPr>
          <w:rStyle w:val="normaltextrun"/>
          <w:rFonts w:ascii="Calibri" w:eastAsiaTheme="majorEastAsia" w:hAnsi="Calibri" w:cs="Calibri"/>
          <w:i/>
          <w:iCs/>
          <w:sz w:val="21"/>
          <w:szCs w:val="21"/>
        </w:rPr>
        <w:t xml:space="preserve">Voedingsmiddelentechnologie is een vierjarige bachelor </w:t>
      </w:r>
      <w:r w:rsidR="00E411E0">
        <w:rPr>
          <w:rStyle w:val="normaltextrun"/>
          <w:rFonts w:ascii="Calibri" w:eastAsiaTheme="majorEastAsia" w:hAnsi="Calibri" w:cs="Calibri"/>
          <w:i/>
          <w:iCs/>
          <w:sz w:val="21"/>
          <w:szCs w:val="21"/>
        </w:rPr>
        <w:t>HBO</w:t>
      </w:r>
      <w:r>
        <w:rPr>
          <w:rStyle w:val="normaltextrun"/>
          <w:rFonts w:ascii="Calibri" w:eastAsiaTheme="majorEastAsia" w:hAnsi="Calibri" w:cs="Calibri"/>
          <w:i/>
          <w:iCs/>
          <w:sz w:val="21"/>
          <w:szCs w:val="21"/>
        </w:rPr>
        <w:t>-studie. </w:t>
      </w:r>
      <w:r>
        <w:rPr>
          <w:rStyle w:val="eop"/>
          <w:rFonts w:ascii="Calibri" w:hAnsi="Calibri" w:cs="Calibri"/>
          <w:sz w:val="21"/>
          <w:szCs w:val="21"/>
        </w:rPr>
        <w:t> </w:t>
      </w:r>
    </w:p>
    <w:p w14:paraId="41C79A20" w14:textId="77777777" w:rsidR="00BE07FD" w:rsidRDefault="00BE07FD" w:rsidP="00BE07FD">
      <w:pPr>
        <w:pStyle w:val="paragraph"/>
        <w:spacing w:before="0" w:beforeAutospacing="0" w:after="0" w:afterAutospacing="0"/>
        <w:textAlignment w:val="baseline"/>
        <w:rPr>
          <w:rFonts w:ascii="Segoe UI" w:hAnsi="Segoe UI" w:cs="Segoe UI"/>
          <w:sz w:val="18"/>
          <w:szCs w:val="18"/>
        </w:rPr>
      </w:pPr>
      <w:r>
        <w:rPr>
          <w:rStyle w:val="normaltextrun"/>
          <w:rFonts w:ascii="Calibri" w:eastAsiaTheme="majorEastAsia" w:hAnsi="Calibri" w:cs="Calibri"/>
          <w:sz w:val="21"/>
          <w:szCs w:val="21"/>
        </w:rPr>
        <w:t>..................................................................................................................................................................</w:t>
      </w:r>
      <w:r>
        <w:rPr>
          <w:rStyle w:val="eop"/>
          <w:rFonts w:ascii="Calibri" w:hAnsi="Calibri" w:cs="Calibri"/>
          <w:sz w:val="21"/>
          <w:szCs w:val="21"/>
        </w:rPr>
        <w:t> </w:t>
      </w:r>
    </w:p>
    <w:p w14:paraId="2170A3FB" w14:textId="77777777" w:rsidR="00BE07FD" w:rsidRDefault="00BE07FD" w:rsidP="00BE07FD">
      <w:pPr>
        <w:pStyle w:val="paragraph"/>
        <w:spacing w:before="0" w:beforeAutospacing="0" w:after="0" w:afterAutospacing="0"/>
        <w:textAlignment w:val="baseline"/>
        <w:rPr>
          <w:rFonts w:ascii="Segoe UI" w:hAnsi="Segoe UI" w:cs="Segoe UI"/>
          <w:sz w:val="18"/>
          <w:szCs w:val="18"/>
        </w:rPr>
      </w:pPr>
      <w:r>
        <w:rPr>
          <w:rStyle w:val="normaltextrun"/>
          <w:rFonts w:ascii="Calibri" w:eastAsiaTheme="majorEastAsia" w:hAnsi="Calibri" w:cs="Calibri"/>
          <w:b/>
          <w:bCs/>
          <w:i/>
          <w:iCs/>
          <w:sz w:val="21"/>
          <w:szCs w:val="21"/>
        </w:rPr>
        <w:t>Noot voor de redactie – niet voor publicatie</w:t>
      </w:r>
      <w:r>
        <w:rPr>
          <w:rStyle w:val="eop"/>
          <w:rFonts w:ascii="Calibri" w:hAnsi="Calibri" w:cs="Calibri"/>
          <w:sz w:val="21"/>
          <w:szCs w:val="21"/>
        </w:rPr>
        <w:t> </w:t>
      </w:r>
    </w:p>
    <w:p w14:paraId="794F8C4D" w14:textId="77777777" w:rsidR="00BE07FD" w:rsidRDefault="00BE07FD" w:rsidP="00BE07FD">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13"/>
          <w:szCs w:val="13"/>
        </w:rPr>
        <w:t> </w:t>
      </w:r>
    </w:p>
    <w:p w14:paraId="7BC6680B" w14:textId="77777777" w:rsidR="00BE07FD" w:rsidRDefault="00BE07FD" w:rsidP="00BE07FD">
      <w:pPr>
        <w:pStyle w:val="paragraph"/>
        <w:spacing w:before="0" w:beforeAutospacing="0" w:after="0" w:afterAutospacing="0"/>
        <w:textAlignment w:val="baseline"/>
        <w:rPr>
          <w:rFonts w:ascii="Segoe UI" w:hAnsi="Segoe UI" w:cs="Segoe UI"/>
          <w:sz w:val="18"/>
          <w:szCs w:val="18"/>
        </w:rPr>
      </w:pPr>
      <w:r>
        <w:rPr>
          <w:rStyle w:val="normaltextrun"/>
          <w:rFonts w:ascii="Calibri" w:eastAsiaTheme="majorEastAsia" w:hAnsi="Calibri" w:cs="Calibri"/>
          <w:i/>
          <w:iCs/>
          <w:sz w:val="22"/>
          <w:szCs w:val="22"/>
        </w:rPr>
        <w:t>Heeft u verzoeken of</w:t>
      </w:r>
      <w:r>
        <w:rPr>
          <w:rStyle w:val="apple-converted-space"/>
          <w:rFonts w:ascii="Calibri" w:eastAsiaTheme="majorEastAsia" w:hAnsi="Calibri" w:cs="Calibri"/>
          <w:i/>
          <w:iCs/>
          <w:sz w:val="22"/>
          <w:szCs w:val="22"/>
        </w:rPr>
        <w:t> </w:t>
      </w:r>
      <w:r>
        <w:rPr>
          <w:rStyle w:val="normaltextrun"/>
          <w:rFonts w:ascii="Calibri" w:eastAsiaTheme="majorEastAsia" w:hAnsi="Calibri" w:cs="Calibri"/>
          <w:i/>
          <w:iCs/>
          <w:sz w:val="22"/>
          <w:szCs w:val="22"/>
        </w:rPr>
        <w:t>wilt u graag meer informatie? Neem dan contact op met</w:t>
      </w:r>
      <w:r>
        <w:rPr>
          <w:rStyle w:val="apple-converted-space"/>
          <w:rFonts w:ascii="Calibri" w:eastAsiaTheme="majorEastAsia" w:hAnsi="Calibri" w:cs="Calibri"/>
          <w:i/>
          <w:iCs/>
          <w:sz w:val="22"/>
          <w:szCs w:val="22"/>
        </w:rPr>
        <w:t> </w:t>
      </w:r>
      <w:r>
        <w:rPr>
          <w:rStyle w:val="normaltextrun"/>
          <w:rFonts w:ascii="Calibri" w:eastAsiaTheme="majorEastAsia" w:hAnsi="Calibri" w:cs="Calibri"/>
          <w:i/>
          <w:iCs/>
          <w:sz w:val="22"/>
          <w:szCs w:val="22"/>
        </w:rPr>
        <w:t>Daphne Horst,</w:t>
      </w:r>
      <w:r>
        <w:rPr>
          <w:rStyle w:val="apple-converted-space"/>
          <w:rFonts w:ascii="Calibri" w:eastAsiaTheme="majorEastAsia" w:hAnsi="Calibri" w:cs="Calibri"/>
          <w:i/>
          <w:iCs/>
          <w:sz w:val="22"/>
          <w:szCs w:val="22"/>
        </w:rPr>
        <w:t> </w:t>
      </w:r>
      <w:r>
        <w:rPr>
          <w:rStyle w:val="normaltextrun"/>
          <w:rFonts w:ascii="Calibri" w:eastAsiaTheme="majorEastAsia" w:hAnsi="Calibri" w:cs="Calibri"/>
          <w:i/>
          <w:iCs/>
          <w:sz w:val="22"/>
          <w:szCs w:val="22"/>
        </w:rPr>
        <w:t>voorzitter van</w:t>
      </w:r>
      <w:r>
        <w:rPr>
          <w:rStyle w:val="apple-converted-space"/>
          <w:rFonts w:ascii="Calibri" w:eastAsiaTheme="majorEastAsia" w:hAnsi="Calibri" w:cs="Calibri"/>
          <w:i/>
          <w:iCs/>
          <w:sz w:val="22"/>
          <w:szCs w:val="22"/>
        </w:rPr>
        <w:t> </w:t>
      </w:r>
      <w:r>
        <w:rPr>
          <w:rStyle w:val="spellingerror"/>
          <w:rFonts w:ascii="Calibri" w:hAnsi="Calibri" w:cs="Calibri"/>
          <w:i/>
          <w:iCs/>
          <w:sz w:val="22"/>
          <w:szCs w:val="22"/>
        </w:rPr>
        <w:t>Wortel&amp;Go</w:t>
      </w:r>
      <w:r>
        <w:rPr>
          <w:rStyle w:val="normaltextrun"/>
          <w:rFonts w:ascii="Calibri" w:eastAsiaTheme="majorEastAsia" w:hAnsi="Calibri" w:cs="Calibri"/>
          <w:i/>
          <w:iCs/>
          <w:sz w:val="22"/>
          <w:szCs w:val="22"/>
        </w:rPr>
        <w:t>, via 06</w:t>
      </w:r>
      <w:r>
        <w:rPr>
          <w:rStyle w:val="apple-converted-space"/>
          <w:rFonts w:ascii="Calibri" w:eastAsiaTheme="majorEastAsia" w:hAnsi="Calibri" w:cs="Calibri"/>
          <w:i/>
          <w:iCs/>
          <w:sz w:val="22"/>
          <w:szCs w:val="22"/>
        </w:rPr>
        <w:t> </w:t>
      </w:r>
      <w:r>
        <w:rPr>
          <w:rStyle w:val="normaltextrun"/>
          <w:rFonts w:ascii="Calibri" w:eastAsiaTheme="majorEastAsia" w:hAnsi="Calibri" w:cs="Calibri"/>
          <w:i/>
          <w:iCs/>
          <w:sz w:val="22"/>
          <w:szCs w:val="22"/>
        </w:rPr>
        <w:t>41</w:t>
      </w:r>
      <w:r>
        <w:rPr>
          <w:rStyle w:val="apple-converted-space"/>
          <w:rFonts w:ascii="Calibri" w:eastAsiaTheme="majorEastAsia" w:hAnsi="Calibri" w:cs="Calibri"/>
          <w:i/>
          <w:iCs/>
          <w:sz w:val="22"/>
          <w:szCs w:val="22"/>
        </w:rPr>
        <w:t> </w:t>
      </w:r>
      <w:r>
        <w:rPr>
          <w:rStyle w:val="normaltextrun"/>
          <w:rFonts w:ascii="Calibri" w:eastAsiaTheme="majorEastAsia" w:hAnsi="Calibri" w:cs="Calibri"/>
          <w:i/>
          <w:iCs/>
          <w:sz w:val="22"/>
          <w:szCs w:val="22"/>
        </w:rPr>
        <w:t>09</w:t>
      </w:r>
      <w:r>
        <w:rPr>
          <w:rStyle w:val="apple-converted-space"/>
          <w:rFonts w:ascii="Calibri" w:eastAsiaTheme="majorEastAsia" w:hAnsi="Calibri" w:cs="Calibri"/>
          <w:i/>
          <w:iCs/>
          <w:sz w:val="22"/>
          <w:szCs w:val="22"/>
        </w:rPr>
        <w:t> </w:t>
      </w:r>
      <w:r>
        <w:rPr>
          <w:rStyle w:val="normaltextrun"/>
          <w:rFonts w:ascii="Calibri" w:eastAsiaTheme="majorEastAsia" w:hAnsi="Calibri" w:cs="Calibri"/>
          <w:i/>
          <w:iCs/>
          <w:sz w:val="22"/>
          <w:szCs w:val="22"/>
        </w:rPr>
        <w:t>28</w:t>
      </w:r>
      <w:r>
        <w:rPr>
          <w:rStyle w:val="apple-converted-space"/>
          <w:rFonts w:ascii="Calibri" w:eastAsiaTheme="majorEastAsia" w:hAnsi="Calibri" w:cs="Calibri"/>
          <w:i/>
          <w:iCs/>
          <w:sz w:val="22"/>
          <w:szCs w:val="22"/>
        </w:rPr>
        <w:t> </w:t>
      </w:r>
      <w:r>
        <w:rPr>
          <w:rStyle w:val="normaltextrun"/>
          <w:rFonts w:ascii="Calibri" w:eastAsiaTheme="majorEastAsia" w:hAnsi="Calibri" w:cs="Calibri"/>
          <w:i/>
          <w:iCs/>
          <w:sz w:val="22"/>
          <w:szCs w:val="22"/>
        </w:rPr>
        <w:t>28</w:t>
      </w:r>
      <w:r>
        <w:rPr>
          <w:rStyle w:val="apple-converted-space"/>
          <w:rFonts w:ascii="Calibri" w:eastAsiaTheme="majorEastAsia" w:hAnsi="Calibri" w:cs="Calibri"/>
          <w:i/>
          <w:iCs/>
          <w:sz w:val="22"/>
          <w:szCs w:val="22"/>
        </w:rPr>
        <w:t> </w:t>
      </w:r>
      <w:r>
        <w:rPr>
          <w:rStyle w:val="normaltextrun"/>
          <w:rFonts w:ascii="Calibri" w:eastAsiaTheme="majorEastAsia" w:hAnsi="Calibri" w:cs="Calibri"/>
          <w:i/>
          <w:iCs/>
          <w:sz w:val="22"/>
          <w:szCs w:val="22"/>
        </w:rPr>
        <w:t>of</w:t>
      </w:r>
      <w:r>
        <w:rPr>
          <w:rStyle w:val="apple-converted-space"/>
          <w:rFonts w:ascii="Calibri" w:eastAsiaTheme="majorEastAsia" w:hAnsi="Calibri" w:cs="Calibri"/>
          <w:i/>
          <w:iCs/>
          <w:sz w:val="22"/>
          <w:szCs w:val="22"/>
        </w:rPr>
        <w:t> </w:t>
      </w:r>
      <w:r>
        <w:rPr>
          <w:rStyle w:val="normaltextrun"/>
          <w:rFonts w:ascii="Calibri" w:eastAsiaTheme="majorEastAsia" w:hAnsi="Calibri" w:cs="Calibri"/>
          <w:i/>
          <w:iCs/>
          <w:sz w:val="22"/>
          <w:szCs w:val="22"/>
        </w:rPr>
        <w:t>daphne.horst@hvhl.nl.</w:t>
      </w:r>
      <w:r>
        <w:rPr>
          <w:rStyle w:val="eop"/>
          <w:rFonts w:ascii="Calibri" w:hAnsi="Calibri" w:cs="Calibri"/>
          <w:sz w:val="22"/>
          <w:szCs w:val="22"/>
        </w:rPr>
        <w:t> </w:t>
      </w:r>
    </w:p>
    <w:p w14:paraId="628D2232" w14:textId="77777777" w:rsidR="0029585B" w:rsidRDefault="0029585B" w:rsidP="00241051">
      <w:pPr>
        <w:pStyle w:val="Geenafstand"/>
      </w:pPr>
    </w:p>
    <w:p w14:paraId="12A8E6A8" w14:textId="77777777" w:rsidR="00A73DC3" w:rsidRPr="00BA454C" w:rsidRDefault="00A73DC3" w:rsidP="00BA454C">
      <w:pPr>
        <w:pStyle w:val="Geenafstand"/>
      </w:pPr>
    </w:p>
    <w:sectPr w:rsidR="00A73DC3" w:rsidRPr="00BA454C" w:rsidSect="00376675">
      <w:footerReference w:type="default" r:id="rId86"/>
      <w:pgSz w:w="11906" w:h="16838"/>
      <w:pgMar w:top="1417" w:right="1417" w:bottom="1417" w:left="1417" w:header="708" w:footer="708" w:gutter="0"/>
      <w:pgNumType w:fmt="upperRoman" w:start="14"/>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B3FF81B" w14:textId="77777777" w:rsidR="00D16F34" w:rsidRDefault="00D16F34" w:rsidP="002906CA">
      <w:r>
        <w:separator/>
      </w:r>
    </w:p>
  </w:endnote>
  <w:endnote w:type="continuationSeparator" w:id="0">
    <w:p w14:paraId="270098DA" w14:textId="77777777" w:rsidR="00D16F34" w:rsidRDefault="00D16F34" w:rsidP="002906CA">
      <w:r>
        <w:continuationSeparator/>
      </w:r>
    </w:p>
  </w:endnote>
  <w:endnote w:type="continuationNotice" w:id="1">
    <w:p w14:paraId="32E28101" w14:textId="77777777" w:rsidR="00D16F34" w:rsidRDefault="00D16F3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Yu Mincho"/>
    <w:panose1 w:val="00000000000000000000"/>
    <w:charset w:val="80"/>
    <w:family w:val="roman"/>
    <w:notTrueType/>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inanummer"/>
      </w:rPr>
      <w:id w:val="10582508"/>
      <w:docPartObj>
        <w:docPartGallery w:val="Page Numbers (Bottom of Page)"/>
        <w:docPartUnique/>
      </w:docPartObj>
    </w:sdtPr>
    <w:sdtEndPr>
      <w:rPr>
        <w:rStyle w:val="Paginanummer"/>
      </w:rPr>
    </w:sdtEndPr>
    <w:sdtContent>
      <w:p w14:paraId="5172B35C" w14:textId="1984377A" w:rsidR="0096755D" w:rsidRDefault="0096755D" w:rsidP="00B31626">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end"/>
        </w:r>
      </w:p>
    </w:sdtContent>
  </w:sdt>
  <w:sdt>
    <w:sdtPr>
      <w:rPr>
        <w:rStyle w:val="Paginanummer"/>
      </w:rPr>
      <w:id w:val="-223524592"/>
      <w:docPartObj>
        <w:docPartGallery w:val="Page Numbers (Bottom of Page)"/>
        <w:docPartUnique/>
      </w:docPartObj>
    </w:sdtPr>
    <w:sdtEndPr>
      <w:rPr>
        <w:rStyle w:val="Paginanummer"/>
      </w:rPr>
    </w:sdtEndPr>
    <w:sdtContent>
      <w:p w14:paraId="08DCD90C" w14:textId="01CEE5EC" w:rsidR="0096755D" w:rsidRDefault="0096755D" w:rsidP="0096755D">
        <w:pPr>
          <w:pStyle w:val="Voettekst"/>
          <w:framePr w:wrap="none" w:vAnchor="text" w:hAnchor="margin" w:xAlign="right" w:y="1"/>
          <w:ind w:right="360"/>
          <w:rPr>
            <w:rStyle w:val="Paginanummer"/>
          </w:rPr>
        </w:pPr>
        <w:r>
          <w:rPr>
            <w:rStyle w:val="Paginanummer"/>
          </w:rPr>
          <w:fldChar w:fldCharType="begin"/>
        </w:r>
        <w:r>
          <w:rPr>
            <w:rStyle w:val="Paginanummer"/>
          </w:rPr>
          <w:instrText xml:space="preserve"> PAGE </w:instrText>
        </w:r>
        <w:r>
          <w:rPr>
            <w:rStyle w:val="Paginanummer"/>
          </w:rPr>
          <w:fldChar w:fldCharType="end"/>
        </w:r>
      </w:p>
    </w:sdtContent>
  </w:sdt>
  <w:sdt>
    <w:sdtPr>
      <w:rPr>
        <w:rStyle w:val="Paginanummer"/>
      </w:rPr>
      <w:id w:val="-2075730621"/>
      <w:docPartObj>
        <w:docPartGallery w:val="Page Numbers (Bottom of Page)"/>
        <w:docPartUnique/>
      </w:docPartObj>
    </w:sdtPr>
    <w:sdtEndPr>
      <w:rPr>
        <w:rStyle w:val="Paginanummer"/>
      </w:rPr>
    </w:sdtEndPr>
    <w:sdtContent>
      <w:p w14:paraId="51F8CC87" w14:textId="218338B8" w:rsidR="0096755D" w:rsidRDefault="0096755D" w:rsidP="0096755D">
        <w:pPr>
          <w:pStyle w:val="Voettekst"/>
          <w:framePr w:wrap="none" w:vAnchor="text" w:hAnchor="margin" w:xAlign="right" w:y="1"/>
          <w:ind w:right="360"/>
          <w:rPr>
            <w:rStyle w:val="Paginanummer"/>
          </w:rPr>
        </w:pPr>
        <w:r>
          <w:rPr>
            <w:rStyle w:val="Paginanummer"/>
          </w:rPr>
          <w:fldChar w:fldCharType="begin"/>
        </w:r>
        <w:r>
          <w:rPr>
            <w:rStyle w:val="Paginanummer"/>
          </w:rPr>
          <w:instrText xml:space="preserve"> PAGE </w:instrText>
        </w:r>
        <w:r>
          <w:rPr>
            <w:rStyle w:val="Paginanummer"/>
          </w:rPr>
          <w:fldChar w:fldCharType="end"/>
        </w:r>
      </w:p>
    </w:sdtContent>
  </w:sdt>
  <w:sdt>
    <w:sdtPr>
      <w:rPr>
        <w:rStyle w:val="Paginanummer"/>
      </w:rPr>
      <w:id w:val="-354578280"/>
      <w:docPartObj>
        <w:docPartGallery w:val="Page Numbers (Bottom of Page)"/>
        <w:docPartUnique/>
      </w:docPartObj>
    </w:sdtPr>
    <w:sdtEndPr>
      <w:rPr>
        <w:rStyle w:val="Paginanummer"/>
      </w:rPr>
    </w:sdtEndPr>
    <w:sdtContent>
      <w:p w14:paraId="4C46FBDC" w14:textId="575510B8" w:rsidR="0096755D" w:rsidRDefault="0096755D" w:rsidP="0096755D">
        <w:pPr>
          <w:pStyle w:val="Voettekst"/>
          <w:framePr w:wrap="none" w:vAnchor="text" w:hAnchor="margin" w:xAlign="right" w:y="1"/>
          <w:ind w:right="360"/>
          <w:rPr>
            <w:rStyle w:val="Paginanummer"/>
          </w:rPr>
        </w:pPr>
        <w:r>
          <w:rPr>
            <w:rStyle w:val="Paginanummer"/>
          </w:rPr>
          <w:fldChar w:fldCharType="begin"/>
        </w:r>
        <w:r>
          <w:rPr>
            <w:rStyle w:val="Paginanummer"/>
          </w:rPr>
          <w:instrText xml:space="preserve"> PAGE </w:instrText>
        </w:r>
        <w:r>
          <w:rPr>
            <w:rStyle w:val="Paginanummer"/>
          </w:rPr>
          <w:fldChar w:fldCharType="end"/>
        </w:r>
      </w:p>
    </w:sdtContent>
  </w:sdt>
  <w:sdt>
    <w:sdtPr>
      <w:rPr>
        <w:rStyle w:val="Paginanummer"/>
      </w:rPr>
      <w:id w:val="472877141"/>
      <w:docPartObj>
        <w:docPartGallery w:val="Page Numbers (Bottom of Page)"/>
        <w:docPartUnique/>
      </w:docPartObj>
    </w:sdtPr>
    <w:sdtEndPr>
      <w:rPr>
        <w:rStyle w:val="Paginanummer"/>
      </w:rPr>
    </w:sdtEndPr>
    <w:sdtContent>
      <w:p w14:paraId="1BF72AE6" w14:textId="40CCDBC5" w:rsidR="0096755D" w:rsidRDefault="0096755D" w:rsidP="0096755D">
        <w:pPr>
          <w:pStyle w:val="Voettekst"/>
          <w:framePr w:wrap="none" w:vAnchor="text" w:hAnchor="margin" w:xAlign="right" w:y="1"/>
          <w:ind w:right="360"/>
          <w:rPr>
            <w:rStyle w:val="Paginanummer"/>
          </w:rPr>
        </w:pPr>
        <w:r>
          <w:rPr>
            <w:rStyle w:val="Paginanummer"/>
          </w:rPr>
          <w:fldChar w:fldCharType="begin"/>
        </w:r>
        <w:r>
          <w:rPr>
            <w:rStyle w:val="Paginanummer"/>
          </w:rPr>
          <w:instrText xml:space="preserve"> PAGE </w:instrText>
        </w:r>
        <w:r>
          <w:rPr>
            <w:rStyle w:val="Paginanummer"/>
          </w:rPr>
          <w:fldChar w:fldCharType="end"/>
        </w:r>
      </w:p>
    </w:sdtContent>
  </w:sdt>
  <w:sdt>
    <w:sdtPr>
      <w:rPr>
        <w:rStyle w:val="Paginanummer"/>
      </w:rPr>
      <w:id w:val="76487140"/>
      <w:docPartObj>
        <w:docPartGallery w:val="Page Numbers (Bottom of Page)"/>
        <w:docPartUnique/>
      </w:docPartObj>
    </w:sdtPr>
    <w:sdtEndPr>
      <w:rPr>
        <w:rStyle w:val="Paginanummer"/>
      </w:rPr>
    </w:sdtEndPr>
    <w:sdtContent>
      <w:p w14:paraId="709DD7C9" w14:textId="3A30EED7" w:rsidR="0096755D" w:rsidRDefault="0096755D" w:rsidP="0096755D">
        <w:pPr>
          <w:pStyle w:val="Voettekst"/>
          <w:framePr w:wrap="none" w:vAnchor="text" w:hAnchor="margin" w:xAlign="right" w:y="1"/>
          <w:ind w:right="360"/>
          <w:rPr>
            <w:rStyle w:val="Paginanummer"/>
          </w:rPr>
        </w:pPr>
        <w:r>
          <w:rPr>
            <w:rStyle w:val="Paginanummer"/>
          </w:rPr>
          <w:fldChar w:fldCharType="begin"/>
        </w:r>
        <w:r>
          <w:rPr>
            <w:rStyle w:val="Paginanummer"/>
          </w:rPr>
          <w:instrText xml:space="preserve"> PAGE </w:instrText>
        </w:r>
        <w:r>
          <w:rPr>
            <w:rStyle w:val="Paginanummer"/>
          </w:rPr>
          <w:fldChar w:fldCharType="end"/>
        </w:r>
      </w:p>
    </w:sdtContent>
  </w:sdt>
  <w:sdt>
    <w:sdtPr>
      <w:rPr>
        <w:rStyle w:val="Paginanummer"/>
      </w:rPr>
      <w:id w:val="-509135879"/>
      <w:docPartObj>
        <w:docPartGallery w:val="Page Numbers (Bottom of Page)"/>
        <w:docPartUnique/>
      </w:docPartObj>
    </w:sdtPr>
    <w:sdtEndPr>
      <w:rPr>
        <w:rStyle w:val="Paginanummer"/>
      </w:rPr>
    </w:sdtEndPr>
    <w:sdtContent>
      <w:p w14:paraId="23BA8667" w14:textId="5FD45BD7" w:rsidR="00ED1DEB" w:rsidRDefault="00ED1DEB" w:rsidP="0096755D">
        <w:pPr>
          <w:pStyle w:val="Voettekst"/>
          <w:framePr w:wrap="none" w:vAnchor="text" w:hAnchor="margin" w:xAlign="right" w:y="1"/>
          <w:ind w:right="360"/>
          <w:rPr>
            <w:rStyle w:val="Paginanummer"/>
          </w:rPr>
        </w:pPr>
        <w:r>
          <w:rPr>
            <w:rStyle w:val="Paginanummer"/>
          </w:rPr>
          <w:fldChar w:fldCharType="begin"/>
        </w:r>
        <w:r>
          <w:rPr>
            <w:rStyle w:val="Paginanummer"/>
          </w:rPr>
          <w:instrText xml:space="preserve"> PAGE </w:instrText>
        </w:r>
        <w:r>
          <w:rPr>
            <w:rStyle w:val="Paginanummer"/>
          </w:rPr>
          <w:fldChar w:fldCharType="end"/>
        </w:r>
      </w:p>
    </w:sdtContent>
  </w:sdt>
  <w:sdt>
    <w:sdtPr>
      <w:rPr>
        <w:rStyle w:val="Paginanummer"/>
      </w:rPr>
      <w:id w:val="1478258044"/>
      <w:docPartObj>
        <w:docPartGallery w:val="Page Numbers (Bottom of Page)"/>
        <w:docPartUnique/>
      </w:docPartObj>
    </w:sdtPr>
    <w:sdtEndPr>
      <w:rPr>
        <w:rStyle w:val="Paginanummer"/>
      </w:rPr>
    </w:sdtEndPr>
    <w:sdtContent>
      <w:p w14:paraId="1357325F" w14:textId="4F8B3F74" w:rsidR="00ED1DEB" w:rsidRDefault="00ED1DEB" w:rsidP="00ED1DEB">
        <w:pPr>
          <w:pStyle w:val="Voettekst"/>
          <w:framePr w:wrap="none" w:vAnchor="text" w:hAnchor="margin" w:xAlign="right" w:y="1"/>
          <w:ind w:right="360"/>
          <w:rPr>
            <w:rStyle w:val="Paginanummer"/>
          </w:rPr>
        </w:pPr>
        <w:r>
          <w:rPr>
            <w:rStyle w:val="Paginanummer"/>
          </w:rPr>
          <w:fldChar w:fldCharType="begin"/>
        </w:r>
        <w:r>
          <w:rPr>
            <w:rStyle w:val="Paginanummer"/>
          </w:rPr>
          <w:instrText xml:space="preserve"> PAGE </w:instrText>
        </w:r>
        <w:r>
          <w:rPr>
            <w:rStyle w:val="Paginanummer"/>
          </w:rPr>
          <w:fldChar w:fldCharType="end"/>
        </w:r>
      </w:p>
    </w:sdtContent>
  </w:sdt>
  <w:sdt>
    <w:sdtPr>
      <w:rPr>
        <w:rStyle w:val="Paginanummer"/>
      </w:rPr>
      <w:id w:val="-2052520635"/>
      <w:docPartObj>
        <w:docPartGallery w:val="Page Numbers (Bottom of Page)"/>
        <w:docPartUnique/>
      </w:docPartObj>
    </w:sdtPr>
    <w:sdtEndPr>
      <w:rPr>
        <w:rStyle w:val="Paginanummer"/>
      </w:rPr>
    </w:sdtEndPr>
    <w:sdtContent>
      <w:p w14:paraId="5D106B27" w14:textId="41BE7681" w:rsidR="00ED1DEB" w:rsidRDefault="00ED1DEB" w:rsidP="00ED1DEB">
        <w:pPr>
          <w:pStyle w:val="Voettekst"/>
          <w:framePr w:wrap="none" w:vAnchor="text" w:hAnchor="margin" w:xAlign="right" w:y="1"/>
          <w:ind w:right="360"/>
          <w:rPr>
            <w:rStyle w:val="Paginanummer"/>
          </w:rPr>
        </w:pPr>
        <w:r>
          <w:rPr>
            <w:rStyle w:val="Paginanummer"/>
          </w:rPr>
          <w:fldChar w:fldCharType="begin"/>
        </w:r>
        <w:r>
          <w:rPr>
            <w:rStyle w:val="Paginanummer"/>
          </w:rPr>
          <w:instrText xml:space="preserve"> PAGE </w:instrText>
        </w:r>
        <w:r>
          <w:rPr>
            <w:rStyle w:val="Paginanummer"/>
          </w:rPr>
          <w:fldChar w:fldCharType="end"/>
        </w:r>
      </w:p>
    </w:sdtContent>
  </w:sdt>
  <w:sdt>
    <w:sdtPr>
      <w:rPr>
        <w:rStyle w:val="Paginanummer"/>
      </w:rPr>
      <w:id w:val="511345623"/>
      <w:docPartObj>
        <w:docPartGallery w:val="Page Numbers (Bottom of Page)"/>
        <w:docPartUnique/>
      </w:docPartObj>
    </w:sdtPr>
    <w:sdtEndPr>
      <w:rPr>
        <w:rStyle w:val="Paginanummer"/>
      </w:rPr>
    </w:sdtEndPr>
    <w:sdtContent>
      <w:p w14:paraId="2234E4F8" w14:textId="69C03EFD" w:rsidR="00953C8A" w:rsidRDefault="00953C8A" w:rsidP="00ED1DEB">
        <w:pPr>
          <w:pStyle w:val="Voettekst"/>
          <w:framePr w:wrap="none" w:vAnchor="text" w:hAnchor="margin" w:xAlign="right" w:y="1"/>
          <w:ind w:right="360"/>
          <w:rPr>
            <w:rStyle w:val="Paginanummer"/>
          </w:rPr>
        </w:pPr>
        <w:r>
          <w:rPr>
            <w:rStyle w:val="Paginanummer"/>
          </w:rPr>
          <w:fldChar w:fldCharType="begin"/>
        </w:r>
        <w:r>
          <w:rPr>
            <w:rStyle w:val="Paginanummer"/>
          </w:rPr>
          <w:instrText xml:space="preserve"> PAGE </w:instrText>
        </w:r>
        <w:r>
          <w:rPr>
            <w:rStyle w:val="Paginanummer"/>
          </w:rPr>
          <w:fldChar w:fldCharType="end"/>
        </w:r>
      </w:p>
    </w:sdtContent>
  </w:sdt>
  <w:sdt>
    <w:sdtPr>
      <w:rPr>
        <w:rStyle w:val="Paginanummer"/>
      </w:rPr>
      <w:id w:val="2019030317"/>
      <w:docPartObj>
        <w:docPartGallery w:val="Page Numbers (Bottom of Page)"/>
        <w:docPartUnique/>
      </w:docPartObj>
    </w:sdtPr>
    <w:sdtEndPr>
      <w:rPr>
        <w:rStyle w:val="Paginanummer"/>
      </w:rPr>
    </w:sdtEndPr>
    <w:sdtContent>
      <w:p w14:paraId="469BA25A" w14:textId="12CF7799" w:rsidR="00953C8A" w:rsidRDefault="00953C8A" w:rsidP="00953C8A">
        <w:pPr>
          <w:pStyle w:val="Voettekst"/>
          <w:framePr w:wrap="none" w:vAnchor="text" w:hAnchor="margin" w:xAlign="right" w:y="1"/>
          <w:ind w:right="360"/>
          <w:rPr>
            <w:rStyle w:val="Paginanummer"/>
          </w:rPr>
        </w:pPr>
        <w:r>
          <w:rPr>
            <w:rStyle w:val="Paginanummer"/>
          </w:rPr>
          <w:fldChar w:fldCharType="begin"/>
        </w:r>
        <w:r>
          <w:rPr>
            <w:rStyle w:val="Paginanummer"/>
          </w:rPr>
          <w:instrText xml:space="preserve"> PAGE </w:instrText>
        </w:r>
        <w:r>
          <w:rPr>
            <w:rStyle w:val="Paginanummer"/>
          </w:rPr>
          <w:fldChar w:fldCharType="end"/>
        </w:r>
      </w:p>
    </w:sdtContent>
  </w:sdt>
  <w:sdt>
    <w:sdtPr>
      <w:rPr>
        <w:rStyle w:val="Paginanummer"/>
      </w:rPr>
      <w:id w:val="202529782"/>
      <w:docPartObj>
        <w:docPartGallery w:val="Page Numbers (Bottom of Page)"/>
        <w:docPartUnique/>
      </w:docPartObj>
    </w:sdtPr>
    <w:sdtEndPr>
      <w:rPr>
        <w:rStyle w:val="Paginanummer"/>
      </w:rPr>
    </w:sdtEndPr>
    <w:sdtContent>
      <w:p w14:paraId="27D603F3" w14:textId="4BBF5414" w:rsidR="00953C8A" w:rsidRDefault="00953C8A" w:rsidP="00953C8A">
        <w:pPr>
          <w:pStyle w:val="Voettekst"/>
          <w:framePr w:wrap="none" w:vAnchor="text" w:hAnchor="margin" w:xAlign="right" w:y="1"/>
          <w:ind w:right="360"/>
          <w:rPr>
            <w:rStyle w:val="Paginanummer"/>
          </w:rPr>
        </w:pPr>
        <w:r>
          <w:rPr>
            <w:rStyle w:val="Paginanummer"/>
          </w:rPr>
          <w:fldChar w:fldCharType="begin"/>
        </w:r>
        <w:r>
          <w:rPr>
            <w:rStyle w:val="Paginanummer"/>
          </w:rPr>
          <w:instrText xml:space="preserve"> PAGE </w:instrText>
        </w:r>
        <w:r>
          <w:rPr>
            <w:rStyle w:val="Paginanummer"/>
          </w:rPr>
          <w:fldChar w:fldCharType="end"/>
        </w:r>
      </w:p>
    </w:sdtContent>
  </w:sdt>
  <w:sdt>
    <w:sdtPr>
      <w:rPr>
        <w:rStyle w:val="Paginanummer"/>
      </w:rPr>
      <w:id w:val="869350159"/>
      <w:docPartObj>
        <w:docPartGallery w:val="Page Numbers (Bottom of Page)"/>
        <w:docPartUnique/>
      </w:docPartObj>
    </w:sdtPr>
    <w:sdtEndPr>
      <w:rPr>
        <w:rStyle w:val="Paginanummer"/>
      </w:rPr>
    </w:sdtEndPr>
    <w:sdtContent>
      <w:p w14:paraId="20FAD182" w14:textId="3DF5CDE8" w:rsidR="00953C8A" w:rsidRDefault="00953C8A" w:rsidP="00953C8A">
        <w:pPr>
          <w:pStyle w:val="Voettekst"/>
          <w:framePr w:wrap="none" w:vAnchor="text" w:hAnchor="margin" w:xAlign="right" w:y="1"/>
          <w:ind w:right="360"/>
          <w:rPr>
            <w:rStyle w:val="Paginanummer"/>
          </w:rPr>
        </w:pPr>
        <w:r>
          <w:rPr>
            <w:rStyle w:val="Paginanummer"/>
          </w:rPr>
          <w:fldChar w:fldCharType="begin"/>
        </w:r>
        <w:r>
          <w:rPr>
            <w:rStyle w:val="Paginanummer"/>
          </w:rPr>
          <w:instrText xml:space="preserve"> PAGE </w:instrText>
        </w:r>
        <w:r>
          <w:rPr>
            <w:rStyle w:val="Paginanummer"/>
          </w:rPr>
          <w:fldChar w:fldCharType="end"/>
        </w:r>
      </w:p>
    </w:sdtContent>
  </w:sdt>
  <w:sdt>
    <w:sdtPr>
      <w:rPr>
        <w:rStyle w:val="Paginanummer"/>
      </w:rPr>
      <w:id w:val="-412776546"/>
      <w:docPartObj>
        <w:docPartGallery w:val="Page Numbers (Bottom of Page)"/>
        <w:docPartUnique/>
      </w:docPartObj>
    </w:sdtPr>
    <w:sdtEndPr>
      <w:rPr>
        <w:rStyle w:val="Paginanummer"/>
      </w:rPr>
    </w:sdtEndPr>
    <w:sdtContent>
      <w:p w14:paraId="5BDD2E5F" w14:textId="3B10199D" w:rsidR="00953C8A" w:rsidRDefault="00953C8A" w:rsidP="00953C8A">
        <w:pPr>
          <w:pStyle w:val="Voettekst"/>
          <w:framePr w:wrap="none" w:vAnchor="text" w:hAnchor="margin" w:xAlign="right" w:y="1"/>
          <w:ind w:right="360"/>
          <w:rPr>
            <w:rStyle w:val="Paginanummer"/>
          </w:rPr>
        </w:pPr>
        <w:r>
          <w:rPr>
            <w:rStyle w:val="Paginanummer"/>
          </w:rPr>
          <w:fldChar w:fldCharType="begin"/>
        </w:r>
        <w:r>
          <w:rPr>
            <w:rStyle w:val="Paginanummer"/>
          </w:rPr>
          <w:instrText xml:space="preserve"> PAGE </w:instrText>
        </w:r>
        <w:r>
          <w:rPr>
            <w:rStyle w:val="Paginanummer"/>
          </w:rPr>
          <w:fldChar w:fldCharType="end"/>
        </w:r>
      </w:p>
    </w:sdtContent>
  </w:sdt>
  <w:sdt>
    <w:sdtPr>
      <w:rPr>
        <w:rStyle w:val="Paginanummer"/>
      </w:rPr>
      <w:id w:val="367111778"/>
      <w:docPartObj>
        <w:docPartGallery w:val="Page Numbers (Bottom of Page)"/>
        <w:docPartUnique/>
      </w:docPartObj>
    </w:sdtPr>
    <w:sdtEndPr>
      <w:rPr>
        <w:rStyle w:val="Paginanummer"/>
      </w:rPr>
    </w:sdtEndPr>
    <w:sdtContent>
      <w:p w14:paraId="466AB97E" w14:textId="483A9848" w:rsidR="00953C8A" w:rsidRDefault="00953C8A" w:rsidP="00953C8A">
        <w:pPr>
          <w:pStyle w:val="Voettekst"/>
          <w:framePr w:wrap="none" w:vAnchor="text" w:hAnchor="margin" w:xAlign="right" w:y="1"/>
          <w:ind w:right="360"/>
          <w:rPr>
            <w:rStyle w:val="Paginanummer"/>
          </w:rPr>
        </w:pPr>
        <w:r>
          <w:rPr>
            <w:rStyle w:val="Paginanummer"/>
          </w:rPr>
          <w:fldChar w:fldCharType="begin"/>
        </w:r>
        <w:r>
          <w:rPr>
            <w:rStyle w:val="Paginanummer"/>
          </w:rPr>
          <w:instrText xml:space="preserve"> PAGE </w:instrText>
        </w:r>
        <w:r>
          <w:rPr>
            <w:rStyle w:val="Paginanummer"/>
          </w:rPr>
          <w:fldChar w:fldCharType="end"/>
        </w:r>
      </w:p>
    </w:sdtContent>
  </w:sdt>
  <w:sdt>
    <w:sdtPr>
      <w:rPr>
        <w:rStyle w:val="Paginanummer"/>
      </w:rPr>
      <w:id w:val="-53089455"/>
      <w:docPartObj>
        <w:docPartGallery w:val="Page Numbers (Bottom of Page)"/>
        <w:docPartUnique/>
      </w:docPartObj>
    </w:sdtPr>
    <w:sdtEndPr>
      <w:rPr>
        <w:rStyle w:val="Paginanummer"/>
      </w:rPr>
    </w:sdtEndPr>
    <w:sdtContent>
      <w:p w14:paraId="5A6DC1CD" w14:textId="77792AC9" w:rsidR="00953C8A" w:rsidRDefault="00953C8A" w:rsidP="00953C8A">
        <w:pPr>
          <w:pStyle w:val="Voettekst"/>
          <w:framePr w:wrap="none" w:vAnchor="text" w:hAnchor="margin" w:xAlign="right" w:y="1"/>
          <w:ind w:right="360"/>
          <w:rPr>
            <w:rStyle w:val="Paginanummer"/>
          </w:rPr>
        </w:pPr>
        <w:r>
          <w:rPr>
            <w:rStyle w:val="Paginanummer"/>
          </w:rPr>
          <w:fldChar w:fldCharType="begin"/>
        </w:r>
        <w:r>
          <w:rPr>
            <w:rStyle w:val="Paginanummer"/>
          </w:rPr>
          <w:instrText xml:space="preserve"> PAGE </w:instrText>
        </w:r>
        <w:r>
          <w:rPr>
            <w:rStyle w:val="Paginanummer"/>
          </w:rPr>
          <w:fldChar w:fldCharType="end"/>
        </w:r>
      </w:p>
    </w:sdtContent>
  </w:sdt>
  <w:sdt>
    <w:sdtPr>
      <w:rPr>
        <w:rStyle w:val="Paginanummer"/>
      </w:rPr>
      <w:id w:val="-1628924747"/>
      <w:docPartObj>
        <w:docPartGallery w:val="Page Numbers (Bottom of Page)"/>
        <w:docPartUnique/>
      </w:docPartObj>
    </w:sdtPr>
    <w:sdtEndPr>
      <w:rPr>
        <w:rStyle w:val="Paginanummer"/>
      </w:rPr>
    </w:sdtEndPr>
    <w:sdtContent>
      <w:p w14:paraId="0F82CA7A" w14:textId="02E2BCE1" w:rsidR="00953C8A" w:rsidRDefault="00953C8A" w:rsidP="00953C8A">
        <w:pPr>
          <w:pStyle w:val="Voettekst"/>
          <w:framePr w:wrap="none" w:vAnchor="text" w:hAnchor="margin" w:xAlign="right" w:y="1"/>
          <w:ind w:right="360"/>
          <w:rPr>
            <w:rStyle w:val="Paginanummer"/>
          </w:rPr>
        </w:pPr>
        <w:r>
          <w:rPr>
            <w:rStyle w:val="Paginanummer"/>
          </w:rPr>
          <w:fldChar w:fldCharType="begin"/>
        </w:r>
        <w:r>
          <w:rPr>
            <w:rStyle w:val="Paginanummer"/>
          </w:rPr>
          <w:instrText xml:space="preserve"> PAGE </w:instrText>
        </w:r>
        <w:r>
          <w:rPr>
            <w:rStyle w:val="Paginanummer"/>
          </w:rPr>
          <w:fldChar w:fldCharType="end"/>
        </w:r>
      </w:p>
    </w:sdtContent>
  </w:sdt>
  <w:sdt>
    <w:sdtPr>
      <w:rPr>
        <w:rStyle w:val="Paginanummer"/>
      </w:rPr>
      <w:id w:val="2091657549"/>
      <w:docPartObj>
        <w:docPartGallery w:val="Page Numbers (Bottom of Page)"/>
        <w:docPartUnique/>
      </w:docPartObj>
    </w:sdtPr>
    <w:sdtEndPr>
      <w:rPr>
        <w:rStyle w:val="Paginanummer"/>
      </w:rPr>
    </w:sdtEndPr>
    <w:sdtContent>
      <w:p w14:paraId="27CEAFBC" w14:textId="78D92B13" w:rsidR="00953C8A" w:rsidRDefault="00953C8A" w:rsidP="00953C8A">
        <w:pPr>
          <w:pStyle w:val="Voettekst"/>
          <w:framePr w:wrap="none" w:vAnchor="text" w:hAnchor="margin" w:xAlign="right" w:y="1"/>
          <w:ind w:right="360"/>
          <w:rPr>
            <w:rStyle w:val="Paginanummer"/>
          </w:rPr>
        </w:pPr>
        <w:r>
          <w:rPr>
            <w:rStyle w:val="Paginanummer"/>
          </w:rPr>
          <w:fldChar w:fldCharType="begin"/>
        </w:r>
        <w:r>
          <w:rPr>
            <w:rStyle w:val="Paginanummer"/>
          </w:rPr>
          <w:instrText xml:space="preserve"> PAGE </w:instrText>
        </w:r>
        <w:r>
          <w:rPr>
            <w:rStyle w:val="Paginanummer"/>
          </w:rPr>
          <w:fldChar w:fldCharType="end"/>
        </w:r>
      </w:p>
    </w:sdtContent>
  </w:sdt>
  <w:sdt>
    <w:sdtPr>
      <w:rPr>
        <w:rStyle w:val="Paginanummer"/>
      </w:rPr>
      <w:id w:val="-1958638214"/>
      <w:docPartObj>
        <w:docPartGallery w:val="Page Numbers (Bottom of Page)"/>
        <w:docPartUnique/>
      </w:docPartObj>
    </w:sdtPr>
    <w:sdtEndPr>
      <w:rPr>
        <w:rStyle w:val="Paginanummer"/>
      </w:rPr>
    </w:sdtEndPr>
    <w:sdtContent>
      <w:p w14:paraId="49BDC982" w14:textId="3F7D5133" w:rsidR="00953C8A" w:rsidRDefault="00953C8A" w:rsidP="00953C8A">
        <w:pPr>
          <w:pStyle w:val="Voettekst"/>
          <w:framePr w:wrap="none" w:vAnchor="text" w:hAnchor="margin" w:xAlign="right" w:y="1"/>
          <w:ind w:right="360"/>
          <w:rPr>
            <w:rStyle w:val="Paginanummer"/>
          </w:rPr>
        </w:pPr>
        <w:r>
          <w:rPr>
            <w:rStyle w:val="Paginanummer"/>
          </w:rPr>
          <w:fldChar w:fldCharType="begin"/>
        </w:r>
        <w:r>
          <w:rPr>
            <w:rStyle w:val="Paginanummer"/>
          </w:rPr>
          <w:instrText xml:space="preserve"> PAGE </w:instrText>
        </w:r>
        <w:r>
          <w:rPr>
            <w:rStyle w:val="Paginanummer"/>
          </w:rPr>
          <w:fldChar w:fldCharType="end"/>
        </w:r>
      </w:p>
    </w:sdtContent>
  </w:sdt>
  <w:sdt>
    <w:sdtPr>
      <w:rPr>
        <w:rStyle w:val="Paginanummer"/>
      </w:rPr>
      <w:id w:val="1023055448"/>
      <w:docPartObj>
        <w:docPartGallery w:val="Page Numbers (Bottom of Page)"/>
        <w:docPartUnique/>
      </w:docPartObj>
    </w:sdtPr>
    <w:sdtEndPr>
      <w:rPr>
        <w:rStyle w:val="Paginanummer"/>
      </w:rPr>
    </w:sdtEndPr>
    <w:sdtContent>
      <w:p w14:paraId="5A6FA236" w14:textId="5B4C704F" w:rsidR="00953C8A" w:rsidRDefault="00953C8A" w:rsidP="00953C8A">
        <w:pPr>
          <w:pStyle w:val="Voettekst"/>
          <w:framePr w:wrap="none" w:vAnchor="text" w:hAnchor="margin" w:xAlign="right" w:y="1"/>
          <w:ind w:right="360"/>
          <w:rPr>
            <w:rStyle w:val="Paginanummer"/>
          </w:rPr>
        </w:pPr>
        <w:r>
          <w:rPr>
            <w:rStyle w:val="Paginanummer"/>
          </w:rPr>
          <w:fldChar w:fldCharType="begin"/>
        </w:r>
        <w:r>
          <w:rPr>
            <w:rStyle w:val="Paginanummer"/>
          </w:rPr>
          <w:instrText xml:space="preserve"> PAGE </w:instrText>
        </w:r>
        <w:r>
          <w:rPr>
            <w:rStyle w:val="Paginanummer"/>
          </w:rPr>
          <w:fldChar w:fldCharType="end"/>
        </w:r>
      </w:p>
    </w:sdtContent>
  </w:sdt>
  <w:sdt>
    <w:sdtPr>
      <w:rPr>
        <w:rStyle w:val="Paginanummer"/>
      </w:rPr>
      <w:id w:val="882292972"/>
      <w:docPartObj>
        <w:docPartGallery w:val="Page Numbers (Bottom of Page)"/>
        <w:docPartUnique/>
      </w:docPartObj>
    </w:sdtPr>
    <w:sdtEndPr>
      <w:rPr>
        <w:rStyle w:val="Paginanummer"/>
      </w:rPr>
    </w:sdtEndPr>
    <w:sdtContent>
      <w:p w14:paraId="7B3E3DCA" w14:textId="1C378DE6" w:rsidR="00953C8A" w:rsidRDefault="00953C8A" w:rsidP="00953C8A">
        <w:pPr>
          <w:pStyle w:val="Voettekst"/>
          <w:framePr w:wrap="none" w:vAnchor="text" w:hAnchor="margin" w:xAlign="right" w:y="1"/>
          <w:ind w:right="360"/>
          <w:rPr>
            <w:rStyle w:val="Paginanummer"/>
          </w:rPr>
        </w:pPr>
        <w:r>
          <w:rPr>
            <w:rStyle w:val="Paginanummer"/>
          </w:rPr>
          <w:fldChar w:fldCharType="begin"/>
        </w:r>
        <w:r>
          <w:rPr>
            <w:rStyle w:val="Paginanummer"/>
          </w:rPr>
          <w:instrText xml:space="preserve"> PAGE </w:instrText>
        </w:r>
        <w:r>
          <w:rPr>
            <w:rStyle w:val="Paginanummer"/>
          </w:rPr>
          <w:fldChar w:fldCharType="end"/>
        </w:r>
      </w:p>
    </w:sdtContent>
  </w:sdt>
  <w:sdt>
    <w:sdtPr>
      <w:rPr>
        <w:rStyle w:val="Paginanummer"/>
      </w:rPr>
      <w:id w:val="920461231"/>
      <w:docPartObj>
        <w:docPartGallery w:val="Page Numbers (Bottom of Page)"/>
        <w:docPartUnique/>
      </w:docPartObj>
    </w:sdtPr>
    <w:sdtEndPr>
      <w:rPr>
        <w:rStyle w:val="Paginanummer"/>
      </w:rPr>
    </w:sdtEndPr>
    <w:sdtContent>
      <w:p w14:paraId="3713AA36" w14:textId="22B52C3E" w:rsidR="00953C8A" w:rsidRDefault="00953C8A" w:rsidP="00953C8A">
        <w:pPr>
          <w:pStyle w:val="Voettekst"/>
          <w:framePr w:wrap="none" w:vAnchor="text" w:hAnchor="margin" w:xAlign="right" w:y="1"/>
          <w:ind w:right="360"/>
          <w:rPr>
            <w:rStyle w:val="Paginanummer"/>
          </w:rPr>
        </w:pPr>
        <w:r>
          <w:rPr>
            <w:rStyle w:val="Paginanummer"/>
          </w:rPr>
          <w:fldChar w:fldCharType="begin"/>
        </w:r>
        <w:r>
          <w:rPr>
            <w:rStyle w:val="Paginanummer"/>
          </w:rPr>
          <w:instrText xml:space="preserve"> PAGE </w:instrText>
        </w:r>
        <w:r>
          <w:rPr>
            <w:rStyle w:val="Paginanummer"/>
          </w:rPr>
          <w:fldChar w:fldCharType="end"/>
        </w:r>
      </w:p>
    </w:sdtContent>
  </w:sdt>
  <w:sdt>
    <w:sdtPr>
      <w:rPr>
        <w:rStyle w:val="Paginanummer"/>
      </w:rPr>
      <w:id w:val="-1831290852"/>
      <w:docPartObj>
        <w:docPartGallery w:val="Page Numbers (Bottom of Page)"/>
        <w:docPartUnique/>
      </w:docPartObj>
    </w:sdtPr>
    <w:sdtEndPr>
      <w:rPr>
        <w:rStyle w:val="Paginanummer"/>
      </w:rPr>
    </w:sdtEndPr>
    <w:sdtContent>
      <w:p w14:paraId="230D8197" w14:textId="734F6F43" w:rsidR="00953C8A" w:rsidRDefault="00953C8A" w:rsidP="00953C8A">
        <w:pPr>
          <w:pStyle w:val="Voettekst"/>
          <w:framePr w:wrap="none" w:vAnchor="text" w:hAnchor="margin" w:xAlign="right" w:y="1"/>
          <w:ind w:right="360"/>
          <w:rPr>
            <w:rStyle w:val="Paginanummer"/>
          </w:rPr>
        </w:pPr>
        <w:r>
          <w:rPr>
            <w:rStyle w:val="Paginanummer"/>
          </w:rPr>
          <w:fldChar w:fldCharType="begin"/>
        </w:r>
        <w:r>
          <w:rPr>
            <w:rStyle w:val="Paginanummer"/>
          </w:rPr>
          <w:instrText xml:space="preserve"> PAGE </w:instrText>
        </w:r>
        <w:r>
          <w:rPr>
            <w:rStyle w:val="Paginanummer"/>
          </w:rPr>
          <w:fldChar w:fldCharType="end"/>
        </w:r>
      </w:p>
    </w:sdtContent>
  </w:sdt>
  <w:sdt>
    <w:sdtPr>
      <w:rPr>
        <w:rStyle w:val="Paginanummer"/>
      </w:rPr>
      <w:id w:val="-832829435"/>
      <w:docPartObj>
        <w:docPartGallery w:val="Page Numbers (Bottom of Page)"/>
        <w:docPartUnique/>
      </w:docPartObj>
    </w:sdtPr>
    <w:sdtEndPr>
      <w:rPr>
        <w:rStyle w:val="Paginanummer"/>
      </w:rPr>
    </w:sdtEndPr>
    <w:sdtContent>
      <w:p w14:paraId="5FFFD1A1" w14:textId="222B0369" w:rsidR="00953C8A" w:rsidRDefault="00953C8A" w:rsidP="00953C8A">
        <w:pPr>
          <w:pStyle w:val="Voettekst"/>
          <w:framePr w:wrap="none" w:vAnchor="text" w:hAnchor="margin" w:xAlign="right" w:y="1"/>
          <w:ind w:right="360"/>
          <w:rPr>
            <w:rStyle w:val="Paginanummer"/>
          </w:rPr>
        </w:pPr>
        <w:r>
          <w:rPr>
            <w:rStyle w:val="Paginanummer"/>
          </w:rPr>
          <w:fldChar w:fldCharType="begin"/>
        </w:r>
        <w:r>
          <w:rPr>
            <w:rStyle w:val="Paginanummer"/>
          </w:rPr>
          <w:instrText xml:space="preserve"> PAGE </w:instrText>
        </w:r>
        <w:r>
          <w:rPr>
            <w:rStyle w:val="Paginanummer"/>
          </w:rPr>
          <w:fldChar w:fldCharType="end"/>
        </w:r>
      </w:p>
    </w:sdtContent>
  </w:sdt>
  <w:sdt>
    <w:sdtPr>
      <w:rPr>
        <w:rStyle w:val="Paginanummer"/>
      </w:rPr>
      <w:id w:val="162980837"/>
      <w:docPartObj>
        <w:docPartGallery w:val="Page Numbers (Bottom of Page)"/>
        <w:docPartUnique/>
      </w:docPartObj>
    </w:sdtPr>
    <w:sdtEndPr>
      <w:rPr>
        <w:rStyle w:val="Paginanummer"/>
      </w:rPr>
    </w:sdtEndPr>
    <w:sdtContent>
      <w:p w14:paraId="1FF88842" w14:textId="60219EF1" w:rsidR="00953C8A" w:rsidRDefault="00953C8A" w:rsidP="00953C8A">
        <w:pPr>
          <w:pStyle w:val="Voettekst"/>
          <w:framePr w:wrap="none" w:vAnchor="text" w:hAnchor="margin" w:xAlign="right" w:y="1"/>
          <w:ind w:right="360"/>
          <w:rPr>
            <w:rStyle w:val="Paginanummer"/>
          </w:rPr>
        </w:pPr>
        <w:r>
          <w:rPr>
            <w:rStyle w:val="Paginanummer"/>
          </w:rPr>
          <w:fldChar w:fldCharType="begin"/>
        </w:r>
        <w:r>
          <w:rPr>
            <w:rStyle w:val="Paginanummer"/>
          </w:rPr>
          <w:instrText xml:space="preserve"> PAGE </w:instrText>
        </w:r>
        <w:r>
          <w:rPr>
            <w:rStyle w:val="Paginanummer"/>
          </w:rPr>
          <w:fldChar w:fldCharType="end"/>
        </w:r>
      </w:p>
    </w:sdtContent>
  </w:sdt>
  <w:sdt>
    <w:sdtPr>
      <w:rPr>
        <w:rStyle w:val="Paginanummer"/>
      </w:rPr>
      <w:id w:val="990603045"/>
      <w:docPartObj>
        <w:docPartGallery w:val="Page Numbers (Bottom of Page)"/>
        <w:docPartUnique/>
      </w:docPartObj>
    </w:sdtPr>
    <w:sdtEndPr>
      <w:rPr>
        <w:rStyle w:val="Paginanummer"/>
      </w:rPr>
    </w:sdtEndPr>
    <w:sdtContent>
      <w:p w14:paraId="1521050C" w14:textId="4BEB50C1" w:rsidR="00953C8A" w:rsidRDefault="00953C8A" w:rsidP="00953C8A">
        <w:pPr>
          <w:pStyle w:val="Voettekst"/>
          <w:framePr w:wrap="none" w:vAnchor="text" w:hAnchor="margin" w:xAlign="right" w:y="1"/>
          <w:ind w:right="360"/>
          <w:rPr>
            <w:rStyle w:val="Paginanummer"/>
          </w:rPr>
        </w:pPr>
        <w:r>
          <w:rPr>
            <w:rStyle w:val="Paginanummer"/>
          </w:rPr>
          <w:fldChar w:fldCharType="begin"/>
        </w:r>
        <w:r>
          <w:rPr>
            <w:rStyle w:val="Paginanummer"/>
          </w:rPr>
          <w:instrText xml:space="preserve"> PAGE </w:instrText>
        </w:r>
        <w:r>
          <w:rPr>
            <w:rStyle w:val="Paginanummer"/>
          </w:rPr>
          <w:fldChar w:fldCharType="end"/>
        </w:r>
      </w:p>
    </w:sdtContent>
  </w:sdt>
  <w:sdt>
    <w:sdtPr>
      <w:rPr>
        <w:rStyle w:val="Paginanummer"/>
      </w:rPr>
      <w:id w:val="-531505567"/>
      <w:docPartObj>
        <w:docPartGallery w:val="Page Numbers (Bottom of Page)"/>
        <w:docPartUnique/>
      </w:docPartObj>
    </w:sdtPr>
    <w:sdtEndPr>
      <w:rPr>
        <w:rStyle w:val="Paginanummer"/>
      </w:rPr>
    </w:sdtEndPr>
    <w:sdtContent>
      <w:p w14:paraId="4547A88E" w14:textId="2CE1DEB1" w:rsidR="00953C8A" w:rsidRDefault="00953C8A" w:rsidP="00953C8A">
        <w:pPr>
          <w:pStyle w:val="Voettekst"/>
          <w:framePr w:wrap="none" w:vAnchor="text" w:hAnchor="margin" w:xAlign="right" w:y="1"/>
          <w:ind w:right="360"/>
          <w:rPr>
            <w:rStyle w:val="Paginanummer"/>
          </w:rPr>
        </w:pPr>
        <w:r>
          <w:rPr>
            <w:rStyle w:val="Paginanummer"/>
          </w:rPr>
          <w:fldChar w:fldCharType="begin"/>
        </w:r>
        <w:r>
          <w:rPr>
            <w:rStyle w:val="Paginanummer"/>
          </w:rPr>
          <w:instrText xml:space="preserve"> PAGE </w:instrText>
        </w:r>
        <w:r>
          <w:rPr>
            <w:rStyle w:val="Paginanummer"/>
          </w:rPr>
          <w:fldChar w:fldCharType="end"/>
        </w:r>
      </w:p>
    </w:sdtContent>
  </w:sdt>
  <w:sdt>
    <w:sdtPr>
      <w:rPr>
        <w:rStyle w:val="Paginanummer"/>
      </w:rPr>
      <w:id w:val="-113675872"/>
      <w:docPartObj>
        <w:docPartGallery w:val="Page Numbers (Bottom of Page)"/>
        <w:docPartUnique/>
      </w:docPartObj>
    </w:sdtPr>
    <w:sdtEndPr>
      <w:rPr>
        <w:rStyle w:val="Paginanummer"/>
      </w:rPr>
    </w:sdtEndPr>
    <w:sdtContent>
      <w:p w14:paraId="3F27BEC4" w14:textId="6CEDDF52" w:rsidR="00953C8A" w:rsidRDefault="00953C8A" w:rsidP="00953C8A">
        <w:pPr>
          <w:pStyle w:val="Voettekst"/>
          <w:framePr w:wrap="none" w:vAnchor="text" w:hAnchor="margin" w:xAlign="right" w:y="1"/>
          <w:ind w:right="360"/>
          <w:rPr>
            <w:rStyle w:val="Paginanummer"/>
          </w:rPr>
        </w:pPr>
        <w:r>
          <w:rPr>
            <w:rStyle w:val="Paginanummer"/>
          </w:rPr>
          <w:fldChar w:fldCharType="begin"/>
        </w:r>
        <w:r>
          <w:rPr>
            <w:rStyle w:val="Paginanummer"/>
          </w:rPr>
          <w:instrText xml:space="preserve"> PAGE </w:instrText>
        </w:r>
        <w:r>
          <w:rPr>
            <w:rStyle w:val="Paginanummer"/>
          </w:rPr>
          <w:fldChar w:fldCharType="end"/>
        </w:r>
      </w:p>
    </w:sdtContent>
  </w:sdt>
  <w:sdt>
    <w:sdtPr>
      <w:rPr>
        <w:rStyle w:val="Paginanummer"/>
      </w:rPr>
      <w:id w:val="1773354827"/>
      <w:docPartObj>
        <w:docPartGallery w:val="Page Numbers (Bottom of Page)"/>
        <w:docPartUnique/>
      </w:docPartObj>
    </w:sdtPr>
    <w:sdtEndPr>
      <w:rPr>
        <w:rStyle w:val="Paginanummer"/>
      </w:rPr>
    </w:sdtEndPr>
    <w:sdtContent>
      <w:p w14:paraId="1821DF56" w14:textId="13D38674" w:rsidR="00953C8A" w:rsidRDefault="00953C8A" w:rsidP="00953C8A">
        <w:pPr>
          <w:pStyle w:val="Voettekst"/>
          <w:framePr w:wrap="none" w:vAnchor="text" w:hAnchor="margin" w:xAlign="right" w:y="1"/>
          <w:ind w:right="360"/>
          <w:rPr>
            <w:rStyle w:val="Paginanummer"/>
          </w:rPr>
        </w:pPr>
        <w:r>
          <w:rPr>
            <w:rStyle w:val="Paginanummer"/>
          </w:rPr>
          <w:fldChar w:fldCharType="begin"/>
        </w:r>
        <w:r>
          <w:rPr>
            <w:rStyle w:val="Paginanummer"/>
          </w:rPr>
          <w:instrText xml:space="preserve"> PAGE </w:instrText>
        </w:r>
        <w:r>
          <w:rPr>
            <w:rStyle w:val="Paginanummer"/>
          </w:rPr>
          <w:fldChar w:fldCharType="end"/>
        </w:r>
      </w:p>
    </w:sdtContent>
  </w:sdt>
  <w:sdt>
    <w:sdtPr>
      <w:rPr>
        <w:rStyle w:val="Paginanummer"/>
      </w:rPr>
      <w:id w:val="-1000339468"/>
      <w:docPartObj>
        <w:docPartGallery w:val="Page Numbers (Bottom of Page)"/>
        <w:docPartUnique/>
      </w:docPartObj>
    </w:sdtPr>
    <w:sdtEndPr>
      <w:rPr>
        <w:rStyle w:val="Paginanummer"/>
      </w:rPr>
    </w:sdtEndPr>
    <w:sdtContent>
      <w:p w14:paraId="08AD4F10" w14:textId="60B03010" w:rsidR="00953C8A" w:rsidRDefault="00953C8A" w:rsidP="00953C8A">
        <w:pPr>
          <w:pStyle w:val="Voettekst"/>
          <w:framePr w:wrap="none" w:vAnchor="text" w:hAnchor="margin" w:xAlign="right" w:y="1"/>
          <w:ind w:right="360"/>
          <w:rPr>
            <w:rStyle w:val="Paginanummer"/>
          </w:rPr>
        </w:pPr>
        <w:r>
          <w:rPr>
            <w:rStyle w:val="Paginanummer"/>
          </w:rPr>
          <w:fldChar w:fldCharType="begin"/>
        </w:r>
        <w:r>
          <w:rPr>
            <w:rStyle w:val="Paginanummer"/>
          </w:rPr>
          <w:instrText xml:space="preserve"> PAGE </w:instrText>
        </w:r>
        <w:r>
          <w:rPr>
            <w:rStyle w:val="Paginanummer"/>
          </w:rPr>
          <w:fldChar w:fldCharType="end"/>
        </w:r>
      </w:p>
    </w:sdtContent>
  </w:sdt>
  <w:sdt>
    <w:sdtPr>
      <w:rPr>
        <w:rStyle w:val="Paginanummer"/>
      </w:rPr>
      <w:id w:val="-1219902298"/>
      <w:docPartObj>
        <w:docPartGallery w:val="Page Numbers (Bottom of Page)"/>
        <w:docPartUnique/>
      </w:docPartObj>
    </w:sdtPr>
    <w:sdtEndPr>
      <w:rPr>
        <w:rStyle w:val="Paginanummer"/>
      </w:rPr>
    </w:sdtEndPr>
    <w:sdtContent>
      <w:p w14:paraId="2793E720" w14:textId="28D70343" w:rsidR="00953C8A" w:rsidRDefault="00953C8A" w:rsidP="00953C8A">
        <w:pPr>
          <w:pStyle w:val="Voettekst"/>
          <w:framePr w:wrap="none" w:vAnchor="text" w:hAnchor="margin" w:xAlign="right" w:y="1"/>
          <w:ind w:right="360"/>
          <w:rPr>
            <w:rStyle w:val="Paginanummer"/>
          </w:rPr>
        </w:pPr>
        <w:r>
          <w:rPr>
            <w:rStyle w:val="Paginanummer"/>
          </w:rPr>
          <w:fldChar w:fldCharType="begin"/>
        </w:r>
        <w:r>
          <w:rPr>
            <w:rStyle w:val="Paginanummer"/>
          </w:rPr>
          <w:instrText xml:space="preserve"> PAGE </w:instrText>
        </w:r>
        <w:r>
          <w:rPr>
            <w:rStyle w:val="Paginanummer"/>
          </w:rPr>
          <w:fldChar w:fldCharType="end"/>
        </w:r>
      </w:p>
    </w:sdtContent>
  </w:sdt>
  <w:sdt>
    <w:sdtPr>
      <w:rPr>
        <w:rStyle w:val="Paginanummer"/>
      </w:rPr>
      <w:id w:val="-200948704"/>
      <w:docPartObj>
        <w:docPartGallery w:val="Page Numbers (Bottom of Page)"/>
        <w:docPartUnique/>
      </w:docPartObj>
    </w:sdtPr>
    <w:sdtEndPr>
      <w:rPr>
        <w:rStyle w:val="Paginanummer"/>
      </w:rPr>
    </w:sdtEndPr>
    <w:sdtContent>
      <w:p w14:paraId="69498FDA" w14:textId="677E795F" w:rsidR="00953C8A" w:rsidRDefault="00953C8A" w:rsidP="00953C8A">
        <w:pPr>
          <w:pStyle w:val="Voettekst"/>
          <w:framePr w:wrap="none" w:vAnchor="text" w:hAnchor="margin" w:xAlign="right" w:y="1"/>
          <w:ind w:right="360"/>
          <w:rPr>
            <w:rStyle w:val="Paginanummer"/>
          </w:rPr>
        </w:pPr>
        <w:r>
          <w:rPr>
            <w:rStyle w:val="Paginanummer"/>
          </w:rPr>
          <w:fldChar w:fldCharType="begin"/>
        </w:r>
        <w:r>
          <w:rPr>
            <w:rStyle w:val="Paginanummer"/>
          </w:rPr>
          <w:instrText xml:space="preserve"> PAGE </w:instrText>
        </w:r>
        <w:r>
          <w:rPr>
            <w:rStyle w:val="Paginanummer"/>
          </w:rPr>
          <w:fldChar w:fldCharType="end"/>
        </w:r>
      </w:p>
    </w:sdtContent>
  </w:sdt>
  <w:sdt>
    <w:sdtPr>
      <w:rPr>
        <w:rStyle w:val="Paginanummer"/>
      </w:rPr>
      <w:id w:val="170534791"/>
      <w:docPartObj>
        <w:docPartGallery w:val="Page Numbers (Bottom of Page)"/>
        <w:docPartUnique/>
      </w:docPartObj>
    </w:sdtPr>
    <w:sdtEndPr>
      <w:rPr>
        <w:rStyle w:val="Paginanummer"/>
      </w:rPr>
    </w:sdtEndPr>
    <w:sdtContent>
      <w:p w14:paraId="07B2D2A4" w14:textId="3E7AB8EC" w:rsidR="00E411E0" w:rsidRDefault="00E411E0" w:rsidP="00953C8A">
        <w:pPr>
          <w:pStyle w:val="Voettekst"/>
          <w:framePr w:wrap="none" w:vAnchor="text" w:hAnchor="margin" w:xAlign="right" w:y="1"/>
          <w:ind w:right="360"/>
          <w:rPr>
            <w:rStyle w:val="Paginanummer"/>
          </w:rPr>
        </w:pPr>
        <w:r>
          <w:rPr>
            <w:rStyle w:val="Paginanummer"/>
          </w:rPr>
          <w:fldChar w:fldCharType="begin"/>
        </w:r>
        <w:r>
          <w:rPr>
            <w:rStyle w:val="Paginanummer"/>
          </w:rPr>
          <w:instrText xml:space="preserve"> PAGE </w:instrText>
        </w:r>
        <w:r>
          <w:rPr>
            <w:rStyle w:val="Paginanummer"/>
          </w:rPr>
          <w:fldChar w:fldCharType="end"/>
        </w:r>
      </w:p>
    </w:sdtContent>
  </w:sdt>
  <w:sdt>
    <w:sdtPr>
      <w:rPr>
        <w:rStyle w:val="Paginanummer"/>
      </w:rPr>
      <w:id w:val="-1709870728"/>
      <w:docPartObj>
        <w:docPartGallery w:val="Page Numbers (Bottom of Page)"/>
        <w:docPartUnique/>
      </w:docPartObj>
    </w:sdtPr>
    <w:sdtEndPr>
      <w:rPr>
        <w:rStyle w:val="Paginanummer"/>
      </w:rPr>
    </w:sdtEndPr>
    <w:sdtContent>
      <w:p w14:paraId="741C1AC9" w14:textId="30767FA0" w:rsidR="00E411E0" w:rsidRDefault="00E411E0" w:rsidP="00E411E0">
        <w:pPr>
          <w:pStyle w:val="Voettekst"/>
          <w:framePr w:wrap="none" w:vAnchor="text" w:hAnchor="margin" w:xAlign="right" w:y="1"/>
          <w:ind w:right="360"/>
          <w:rPr>
            <w:rStyle w:val="Paginanummer"/>
          </w:rPr>
        </w:pPr>
        <w:r>
          <w:rPr>
            <w:rStyle w:val="Paginanummer"/>
          </w:rPr>
          <w:fldChar w:fldCharType="begin"/>
        </w:r>
        <w:r>
          <w:rPr>
            <w:rStyle w:val="Paginanummer"/>
          </w:rPr>
          <w:instrText xml:space="preserve"> PAGE </w:instrText>
        </w:r>
        <w:r>
          <w:rPr>
            <w:rStyle w:val="Paginanummer"/>
          </w:rPr>
          <w:fldChar w:fldCharType="end"/>
        </w:r>
      </w:p>
    </w:sdtContent>
  </w:sdt>
  <w:sdt>
    <w:sdtPr>
      <w:rPr>
        <w:rStyle w:val="Paginanummer"/>
      </w:rPr>
      <w:id w:val="-1390722986"/>
      <w:docPartObj>
        <w:docPartGallery w:val="Page Numbers (Bottom of Page)"/>
        <w:docPartUnique/>
      </w:docPartObj>
    </w:sdtPr>
    <w:sdtEndPr>
      <w:rPr>
        <w:rStyle w:val="Paginanummer"/>
      </w:rPr>
    </w:sdtEndPr>
    <w:sdtContent>
      <w:p w14:paraId="70BACDF1" w14:textId="2176685A" w:rsidR="00E411E0" w:rsidRDefault="00E411E0" w:rsidP="00E411E0">
        <w:pPr>
          <w:pStyle w:val="Voettekst"/>
          <w:framePr w:wrap="none" w:vAnchor="text" w:hAnchor="margin" w:xAlign="right" w:y="1"/>
          <w:ind w:right="360"/>
          <w:rPr>
            <w:rStyle w:val="Paginanummer"/>
          </w:rPr>
        </w:pPr>
        <w:r>
          <w:rPr>
            <w:rStyle w:val="Paginanummer"/>
          </w:rPr>
          <w:fldChar w:fldCharType="begin"/>
        </w:r>
        <w:r>
          <w:rPr>
            <w:rStyle w:val="Paginanummer"/>
          </w:rPr>
          <w:instrText xml:space="preserve"> PAGE </w:instrText>
        </w:r>
        <w:r>
          <w:rPr>
            <w:rStyle w:val="Paginanummer"/>
          </w:rPr>
          <w:fldChar w:fldCharType="end"/>
        </w:r>
      </w:p>
    </w:sdtContent>
  </w:sdt>
  <w:sdt>
    <w:sdtPr>
      <w:rPr>
        <w:rStyle w:val="Paginanummer"/>
      </w:rPr>
      <w:id w:val="-2006428961"/>
      <w:docPartObj>
        <w:docPartGallery w:val="Page Numbers (Bottom of Page)"/>
        <w:docPartUnique/>
      </w:docPartObj>
    </w:sdtPr>
    <w:sdtEndPr>
      <w:rPr>
        <w:rStyle w:val="Paginanummer"/>
      </w:rPr>
    </w:sdtEndPr>
    <w:sdtContent>
      <w:p w14:paraId="1D5EEA24" w14:textId="58DA27C4" w:rsidR="00E411E0" w:rsidRDefault="00E411E0" w:rsidP="00E411E0">
        <w:pPr>
          <w:pStyle w:val="Voettekst"/>
          <w:framePr w:wrap="none" w:vAnchor="text" w:hAnchor="margin" w:xAlign="right" w:y="1"/>
          <w:ind w:right="360"/>
          <w:rPr>
            <w:rStyle w:val="Paginanummer"/>
          </w:rPr>
        </w:pPr>
        <w:r>
          <w:rPr>
            <w:rStyle w:val="Paginanummer"/>
          </w:rPr>
          <w:fldChar w:fldCharType="begin"/>
        </w:r>
        <w:r>
          <w:rPr>
            <w:rStyle w:val="Paginanummer"/>
          </w:rPr>
          <w:instrText xml:space="preserve"> PAGE </w:instrText>
        </w:r>
        <w:r>
          <w:rPr>
            <w:rStyle w:val="Paginanummer"/>
          </w:rPr>
          <w:fldChar w:fldCharType="end"/>
        </w:r>
      </w:p>
    </w:sdtContent>
  </w:sdt>
  <w:sdt>
    <w:sdtPr>
      <w:rPr>
        <w:rStyle w:val="Paginanummer"/>
      </w:rPr>
      <w:id w:val="1264885409"/>
      <w:docPartObj>
        <w:docPartGallery w:val="Page Numbers (Bottom of Page)"/>
        <w:docPartUnique/>
      </w:docPartObj>
    </w:sdtPr>
    <w:sdtEndPr>
      <w:rPr>
        <w:rStyle w:val="Paginanummer"/>
      </w:rPr>
    </w:sdtEndPr>
    <w:sdtContent>
      <w:p w14:paraId="34DD0E7F" w14:textId="5763AB61" w:rsidR="00E411E0" w:rsidRDefault="00E411E0" w:rsidP="00E411E0">
        <w:pPr>
          <w:pStyle w:val="Voettekst"/>
          <w:framePr w:wrap="none" w:vAnchor="text" w:hAnchor="margin" w:xAlign="right" w:y="1"/>
          <w:ind w:right="360"/>
          <w:rPr>
            <w:rStyle w:val="Paginanummer"/>
          </w:rPr>
        </w:pPr>
        <w:r>
          <w:rPr>
            <w:rStyle w:val="Paginanummer"/>
          </w:rPr>
          <w:fldChar w:fldCharType="begin"/>
        </w:r>
        <w:r>
          <w:rPr>
            <w:rStyle w:val="Paginanummer"/>
          </w:rPr>
          <w:instrText xml:space="preserve"> PAGE </w:instrText>
        </w:r>
        <w:r>
          <w:rPr>
            <w:rStyle w:val="Paginanummer"/>
          </w:rPr>
          <w:fldChar w:fldCharType="end"/>
        </w:r>
      </w:p>
    </w:sdtContent>
  </w:sdt>
  <w:sdt>
    <w:sdtPr>
      <w:rPr>
        <w:rStyle w:val="Paginanummer"/>
      </w:rPr>
      <w:id w:val="1948187826"/>
      <w:docPartObj>
        <w:docPartGallery w:val="Page Numbers (Bottom of Page)"/>
        <w:docPartUnique/>
      </w:docPartObj>
    </w:sdtPr>
    <w:sdtEndPr>
      <w:rPr>
        <w:rStyle w:val="Paginanummer"/>
      </w:rPr>
    </w:sdtEndPr>
    <w:sdtContent>
      <w:p w14:paraId="5B9F8CBC" w14:textId="4091F276" w:rsidR="00E411E0" w:rsidRDefault="00E411E0" w:rsidP="00E411E0">
        <w:pPr>
          <w:pStyle w:val="Voettekst"/>
          <w:framePr w:wrap="none" w:vAnchor="text" w:hAnchor="margin" w:xAlign="right" w:y="1"/>
          <w:ind w:right="360"/>
          <w:rPr>
            <w:rStyle w:val="Paginanummer"/>
          </w:rPr>
        </w:pPr>
        <w:r>
          <w:rPr>
            <w:rStyle w:val="Paginanummer"/>
          </w:rPr>
          <w:fldChar w:fldCharType="begin"/>
        </w:r>
        <w:r>
          <w:rPr>
            <w:rStyle w:val="Paginanummer"/>
          </w:rPr>
          <w:instrText xml:space="preserve"> PAGE </w:instrText>
        </w:r>
        <w:r>
          <w:rPr>
            <w:rStyle w:val="Paginanummer"/>
          </w:rPr>
          <w:fldChar w:fldCharType="end"/>
        </w:r>
      </w:p>
    </w:sdtContent>
  </w:sdt>
  <w:sdt>
    <w:sdtPr>
      <w:rPr>
        <w:rStyle w:val="Paginanummer"/>
      </w:rPr>
      <w:id w:val="1904716883"/>
      <w:docPartObj>
        <w:docPartGallery w:val="Page Numbers (Bottom of Page)"/>
        <w:docPartUnique/>
      </w:docPartObj>
    </w:sdtPr>
    <w:sdtEndPr>
      <w:rPr>
        <w:rStyle w:val="Paginanummer"/>
      </w:rPr>
    </w:sdtEndPr>
    <w:sdtContent>
      <w:p w14:paraId="1DB7AD27" w14:textId="353476F3" w:rsidR="00E411E0" w:rsidRDefault="00E411E0" w:rsidP="00E411E0">
        <w:pPr>
          <w:pStyle w:val="Voettekst"/>
          <w:framePr w:wrap="none" w:vAnchor="text" w:hAnchor="margin" w:xAlign="right" w:y="1"/>
          <w:ind w:right="360"/>
          <w:rPr>
            <w:rStyle w:val="Paginanummer"/>
          </w:rPr>
        </w:pPr>
        <w:r>
          <w:rPr>
            <w:rStyle w:val="Paginanummer"/>
          </w:rPr>
          <w:fldChar w:fldCharType="begin"/>
        </w:r>
        <w:r>
          <w:rPr>
            <w:rStyle w:val="Paginanummer"/>
          </w:rPr>
          <w:instrText xml:space="preserve"> PAGE </w:instrText>
        </w:r>
        <w:r>
          <w:rPr>
            <w:rStyle w:val="Paginanummer"/>
          </w:rPr>
          <w:fldChar w:fldCharType="end"/>
        </w:r>
      </w:p>
    </w:sdtContent>
  </w:sdt>
  <w:sdt>
    <w:sdtPr>
      <w:rPr>
        <w:rStyle w:val="Paginanummer"/>
      </w:rPr>
      <w:id w:val="1599608603"/>
      <w:docPartObj>
        <w:docPartGallery w:val="Page Numbers (Bottom of Page)"/>
        <w:docPartUnique/>
      </w:docPartObj>
    </w:sdtPr>
    <w:sdtEndPr>
      <w:rPr>
        <w:rStyle w:val="Paginanummer"/>
      </w:rPr>
    </w:sdtEndPr>
    <w:sdtContent>
      <w:p w14:paraId="571E8C22" w14:textId="06A2D406" w:rsidR="00E411E0" w:rsidRDefault="00E411E0" w:rsidP="00E411E0">
        <w:pPr>
          <w:pStyle w:val="Voettekst"/>
          <w:framePr w:wrap="none" w:vAnchor="text" w:hAnchor="margin" w:xAlign="right" w:y="1"/>
          <w:ind w:right="360"/>
          <w:rPr>
            <w:rStyle w:val="Paginanummer"/>
          </w:rPr>
        </w:pPr>
        <w:r>
          <w:rPr>
            <w:rStyle w:val="Paginanummer"/>
          </w:rPr>
          <w:fldChar w:fldCharType="begin"/>
        </w:r>
        <w:r>
          <w:rPr>
            <w:rStyle w:val="Paginanummer"/>
          </w:rPr>
          <w:instrText xml:space="preserve"> PAGE </w:instrText>
        </w:r>
        <w:r>
          <w:rPr>
            <w:rStyle w:val="Paginanummer"/>
          </w:rPr>
          <w:fldChar w:fldCharType="end"/>
        </w:r>
      </w:p>
    </w:sdtContent>
  </w:sdt>
  <w:sdt>
    <w:sdtPr>
      <w:rPr>
        <w:rStyle w:val="Paginanummer"/>
      </w:rPr>
      <w:id w:val="-1936046304"/>
      <w:docPartObj>
        <w:docPartGallery w:val="Page Numbers (Bottom of Page)"/>
        <w:docPartUnique/>
      </w:docPartObj>
    </w:sdtPr>
    <w:sdtEndPr>
      <w:rPr>
        <w:rStyle w:val="Paginanummer"/>
      </w:rPr>
    </w:sdtEndPr>
    <w:sdtContent>
      <w:p w14:paraId="0F1A5678" w14:textId="79E7A261" w:rsidR="00E411E0" w:rsidRDefault="00E411E0" w:rsidP="00E411E0">
        <w:pPr>
          <w:pStyle w:val="Voettekst"/>
          <w:framePr w:wrap="none" w:vAnchor="text" w:hAnchor="margin" w:xAlign="right" w:y="1"/>
          <w:ind w:right="360"/>
          <w:rPr>
            <w:rStyle w:val="Paginanummer"/>
          </w:rPr>
        </w:pPr>
        <w:r>
          <w:rPr>
            <w:rStyle w:val="Paginanummer"/>
          </w:rPr>
          <w:fldChar w:fldCharType="begin"/>
        </w:r>
        <w:r>
          <w:rPr>
            <w:rStyle w:val="Paginanummer"/>
          </w:rPr>
          <w:instrText xml:space="preserve"> PAGE </w:instrText>
        </w:r>
        <w:r>
          <w:rPr>
            <w:rStyle w:val="Paginanummer"/>
          </w:rPr>
          <w:fldChar w:fldCharType="end"/>
        </w:r>
      </w:p>
    </w:sdtContent>
  </w:sdt>
  <w:sdt>
    <w:sdtPr>
      <w:rPr>
        <w:rStyle w:val="Paginanummer"/>
      </w:rPr>
      <w:id w:val="-269705125"/>
      <w:docPartObj>
        <w:docPartGallery w:val="Page Numbers (Bottom of Page)"/>
        <w:docPartUnique/>
      </w:docPartObj>
    </w:sdtPr>
    <w:sdtEndPr>
      <w:rPr>
        <w:rStyle w:val="Paginanummer"/>
      </w:rPr>
    </w:sdtEndPr>
    <w:sdtContent>
      <w:p w14:paraId="4FF64096" w14:textId="0C4CC38D" w:rsidR="00E411E0" w:rsidRDefault="00E411E0" w:rsidP="00E411E0">
        <w:pPr>
          <w:pStyle w:val="Voettekst"/>
          <w:framePr w:wrap="none" w:vAnchor="text" w:hAnchor="margin" w:xAlign="right" w:y="1"/>
          <w:ind w:right="360"/>
          <w:rPr>
            <w:rStyle w:val="Paginanummer"/>
          </w:rPr>
        </w:pPr>
        <w:r>
          <w:rPr>
            <w:rStyle w:val="Paginanummer"/>
          </w:rPr>
          <w:fldChar w:fldCharType="begin"/>
        </w:r>
        <w:r>
          <w:rPr>
            <w:rStyle w:val="Paginanummer"/>
          </w:rPr>
          <w:instrText xml:space="preserve"> PAGE </w:instrText>
        </w:r>
        <w:r>
          <w:rPr>
            <w:rStyle w:val="Paginanummer"/>
          </w:rPr>
          <w:fldChar w:fldCharType="end"/>
        </w:r>
      </w:p>
    </w:sdtContent>
  </w:sdt>
  <w:p w14:paraId="676FC900" w14:textId="77777777" w:rsidR="00E411E0" w:rsidRDefault="00E411E0" w:rsidP="00E411E0">
    <w:pPr>
      <w:pStyle w:val="Voettekst"/>
      <w:ind w:right="360"/>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inanummer"/>
      </w:rPr>
      <w:id w:val="-1283641645"/>
      <w:docPartObj>
        <w:docPartGallery w:val="Page Numbers (Bottom of Page)"/>
        <w:docPartUnique/>
      </w:docPartObj>
    </w:sdtPr>
    <w:sdtEndPr>
      <w:rPr>
        <w:rStyle w:val="Paginanummer"/>
      </w:rPr>
    </w:sdtEndPr>
    <w:sdtContent>
      <w:p w14:paraId="05EE46A9" w14:textId="28064EDC" w:rsidR="00953C8A" w:rsidRDefault="00953C8A" w:rsidP="00B31626">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separate"/>
        </w:r>
        <w:r>
          <w:rPr>
            <w:rStyle w:val="Paginanummer"/>
            <w:noProof/>
          </w:rPr>
          <w:t>19</w:t>
        </w:r>
        <w:r>
          <w:rPr>
            <w:rStyle w:val="Paginanummer"/>
          </w:rPr>
          <w:fldChar w:fldCharType="end"/>
        </w:r>
      </w:p>
    </w:sdtContent>
  </w:sdt>
  <w:p w14:paraId="479277B8" w14:textId="77777777" w:rsidR="00F90D38" w:rsidRDefault="00F90D38" w:rsidP="00953C8A">
    <w:pPr>
      <w:pStyle w:val="Voettekst"/>
      <w:ind w:right="360"/>
    </w:pP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inanummer"/>
      </w:rPr>
      <w:id w:val="1620191999"/>
      <w:docPartObj>
        <w:docPartGallery w:val="Page Numbers (Bottom of Page)"/>
        <w:docPartUnique/>
      </w:docPartObj>
    </w:sdtPr>
    <w:sdtEndPr>
      <w:rPr>
        <w:rStyle w:val="Paginanummer"/>
      </w:rPr>
    </w:sdtEndPr>
    <w:sdtContent>
      <w:p w14:paraId="6DBC1010" w14:textId="77777777" w:rsidR="00376675" w:rsidRDefault="00376675" w:rsidP="00B31626">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separate"/>
        </w:r>
        <w:r>
          <w:rPr>
            <w:rStyle w:val="Paginanummer"/>
            <w:noProof/>
          </w:rPr>
          <w:t>19</w:t>
        </w:r>
        <w:r>
          <w:rPr>
            <w:rStyle w:val="Paginanummer"/>
          </w:rPr>
          <w:fldChar w:fldCharType="end"/>
        </w:r>
      </w:p>
    </w:sdtContent>
  </w:sdt>
  <w:p w14:paraId="62C13184" w14:textId="77777777" w:rsidR="00376675" w:rsidRDefault="00376675" w:rsidP="00953C8A">
    <w:pPr>
      <w:pStyle w:val="Voettekst"/>
      <w:ind w:right="360"/>
    </w:pP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inanummer"/>
      </w:rPr>
      <w:id w:val="-1373370921"/>
      <w:docPartObj>
        <w:docPartGallery w:val="Page Numbers (Bottom of Page)"/>
        <w:docPartUnique/>
      </w:docPartObj>
    </w:sdtPr>
    <w:sdtEndPr>
      <w:rPr>
        <w:rStyle w:val="Paginanummer"/>
      </w:rPr>
    </w:sdtEndPr>
    <w:sdtContent>
      <w:p w14:paraId="62E54099" w14:textId="726A3D9F" w:rsidR="00953C8A" w:rsidRDefault="00953C8A" w:rsidP="00B31626">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separate"/>
        </w:r>
        <w:r>
          <w:rPr>
            <w:rStyle w:val="Paginanummer"/>
            <w:noProof/>
          </w:rPr>
          <w:t>23</w:t>
        </w:r>
        <w:r>
          <w:rPr>
            <w:rStyle w:val="Paginanummer"/>
          </w:rPr>
          <w:fldChar w:fldCharType="end"/>
        </w:r>
      </w:p>
    </w:sdtContent>
  </w:sdt>
  <w:p w14:paraId="65961907" w14:textId="77777777" w:rsidR="00F90D38" w:rsidRDefault="00F90D38" w:rsidP="00953C8A">
    <w:pPr>
      <w:pStyle w:val="Voettekst"/>
      <w:ind w:right="360"/>
    </w:pP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inanummer"/>
      </w:rPr>
      <w:id w:val="-1385567638"/>
      <w:docPartObj>
        <w:docPartGallery w:val="Page Numbers (Bottom of Page)"/>
        <w:docPartUnique/>
      </w:docPartObj>
    </w:sdtPr>
    <w:sdtEndPr>
      <w:rPr>
        <w:rStyle w:val="Paginanummer"/>
      </w:rPr>
    </w:sdtEndPr>
    <w:sdtContent>
      <w:p w14:paraId="10FE364A" w14:textId="08A0DF06" w:rsidR="00953C8A" w:rsidRDefault="00953C8A" w:rsidP="00B31626">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separate"/>
        </w:r>
        <w:r>
          <w:rPr>
            <w:rStyle w:val="Paginanummer"/>
            <w:noProof/>
          </w:rPr>
          <w:t>24</w:t>
        </w:r>
        <w:r>
          <w:rPr>
            <w:rStyle w:val="Paginanummer"/>
          </w:rPr>
          <w:fldChar w:fldCharType="end"/>
        </w:r>
      </w:p>
    </w:sdtContent>
  </w:sdt>
  <w:p w14:paraId="40E90E7C" w14:textId="77777777" w:rsidR="00F90D38" w:rsidRDefault="00F90D38" w:rsidP="00953C8A">
    <w:pPr>
      <w:pStyle w:val="Voettekst"/>
      <w:ind w:right="360"/>
    </w:pP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inanummer"/>
      </w:rPr>
      <w:id w:val="-1101177160"/>
      <w:docPartObj>
        <w:docPartGallery w:val="Page Numbers (Bottom of Page)"/>
        <w:docPartUnique/>
      </w:docPartObj>
    </w:sdtPr>
    <w:sdtEndPr>
      <w:rPr>
        <w:rStyle w:val="Paginanummer"/>
      </w:rPr>
    </w:sdtEndPr>
    <w:sdtContent>
      <w:p w14:paraId="1C4CC1BD" w14:textId="2C4C93E7" w:rsidR="00953C8A" w:rsidRDefault="00953C8A" w:rsidP="00B31626">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separate"/>
        </w:r>
        <w:r>
          <w:rPr>
            <w:rStyle w:val="Paginanummer"/>
            <w:noProof/>
          </w:rPr>
          <w:t>25</w:t>
        </w:r>
        <w:r>
          <w:rPr>
            <w:rStyle w:val="Paginanummer"/>
          </w:rPr>
          <w:fldChar w:fldCharType="end"/>
        </w:r>
      </w:p>
    </w:sdtContent>
  </w:sdt>
  <w:p w14:paraId="6DA3D27C" w14:textId="77777777" w:rsidR="00F90D38" w:rsidRDefault="00F90D38" w:rsidP="00953C8A">
    <w:pPr>
      <w:pStyle w:val="Voettekst"/>
      <w:ind w:right="360"/>
    </w:pP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inanummer"/>
      </w:rPr>
      <w:id w:val="-29418549"/>
      <w:docPartObj>
        <w:docPartGallery w:val="Page Numbers (Bottom of Page)"/>
        <w:docPartUnique/>
      </w:docPartObj>
    </w:sdtPr>
    <w:sdtEndPr>
      <w:rPr>
        <w:rStyle w:val="Paginanummer"/>
      </w:rPr>
    </w:sdtEndPr>
    <w:sdtContent>
      <w:p w14:paraId="228F8128" w14:textId="6B71BB1B" w:rsidR="00953C8A" w:rsidRDefault="00953C8A" w:rsidP="00B31626">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separate"/>
        </w:r>
        <w:r>
          <w:rPr>
            <w:rStyle w:val="Paginanummer"/>
            <w:noProof/>
          </w:rPr>
          <w:t>26</w:t>
        </w:r>
        <w:r>
          <w:rPr>
            <w:rStyle w:val="Paginanummer"/>
          </w:rPr>
          <w:fldChar w:fldCharType="end"/>
        </w:r>
      </w:p>
    </w:sdtContent>
  </w:sdt>
  <w:p w14:paraId="1E9922F3" w14:textId="77777777" w:rsidR="00F90D38" w:rsidRDefault="00F90D38" w:rsidP="00953C8A">
    <w:pPr>
      <w:pStyle w:val="Voettekst"/>
      <w:ind w:right="360"/>
    </w:pP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inanummer"/>
      </w:rPr>
      <w:id w:val="-1519618295"/>
      <w:docPartObj>
        <w:docPartGallery w:val="Page Numbers (Bottom of Page)"/>
        <w:docPartUnique/>
      </w:docPartObj>
    </w:sdtPr>
    <w:sdtEndPr>
      <w:rPr>
        <w:rStyle w:val="Paginanummer"/>
      </w:rPr>
    </w:sdtEndPr>
    <w:sdtContent>
      <w:p w14:paraId="7FA36D55" w14:textId="38260606" w:rsidR="00953C8A" w:rsidRDefault="00953C8A" w:rsidP="00B31626">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separate"/>
        </w:r>
        <w:r>
          <w:rPr>
            <w:rStyle w:val="Paginanummer"/>
            <w:noProof/>
          </w:rPr>
          <w:t>27</w:t>
        </w:r>
        <w:r>
          <w:rPr>
            <w:rStyle w:val="Paginanummer"/>
          </w:rPr>
          <w:fldChar w:fldCharType="end"/>
        </w:r>
      </w:p>
    </w:sdtContent>
  </w:sdt>
  <w:p w14:paraId="46C7C384" w14:textId="77777777" w:rsidR="00F90D38" w:rsidRDefault="00F90D38" w:rsidP="00953C8A">
    <w:pPr>
      <w:pStyle w:val="Voettekst"/>
      <w:ind w:right="360"/>
    </w:pP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inanummer"/>
      </w:rPr>
      <w:id w:val="-957955390"/>
      <w:docPartObj>
        <w:docPartGallery w:val="Page Numbers (Bottom of Page)"/>
        <w:docPartUnique/>
      </w:docPartObj>
    </w:sdtPr>
    <w:sdtEndPr>
      <w:rPr>
        <w:rStyle w:val="Paginanummer"/>
      </w:rPr>
    </w:sdtEndPr>
    <w:sdtContent>
      <w:p w14:paraId="1AF43461" w14:textId="59D8FBA5" w:rsidR="00953C8A" w:rsidRDefault="00953C8A" w:rsidP="00B31626">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separate"/>
        </w:r>
        <w:r>
          <w:rPr>
            <w:rStyle w:val="Paginanummer"/>
            <w:noProof/>
          </w:rPr>
          <w:t>28</w:t>
        </w:r>
        <w:r>
          <w:rPr>
            <w:rStyle w:val="Paginanummer"/>
          </w:rPr>
          <w:fldChar w:fldCharType="end"/>
        </w:r>
      </w:p>
    </w:sdtContent>
  </w:sdt>
  <w:p w14:paraId="2DD64DC4" w14:textId="77777777" w:rsidR="00F90D38" w:rsidRDefault="00F90D38" w:rsidP="00953C8A">
    <w:pPr>
      <w:pStyle w:val="Voettekst"/>
      <w:ind w:right="360"/>
    </w:pP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inanummer"/>
      </w:rPr>
      <w:id w:val="1173307638"/>
      <w:docPartObj>
        <w:docPartGallery w:val="Page Numbers (Bottom of Page)"/>
        <w:docPartUnique/>
      </w:docPartObj>
    </w:sdtPr>
    <w:sdtEndPr>
      <w:rPr>
        <w:rStyle w:val="Paginanummer"/>
      </w:rPr>
    </w:sdtEndPr>
    <w:sdtContent>
      <w:p w14:paraId="03D68AD0" w14:textId="3653AB6E" w:rsidR="00953C8A" w:rsidRDefault="00953C8A" w:rsidP="00B31626">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separate"/>
        </w:r>
        <w:r>
          <w:rPr>
            <w:rStyle w:val="Paginanummer"/>
            <w:noProof/>
          </w:rPr>
          <w:t>29</w:t>
        </w:r>
        <w:r>
          <w:rPr>
            <w:rStyle w:val="Paginanummer"/>
          </w:rPr>
          <w:fldChar w:fldCharType="end"/>
        </w:r>
      </w:p>
    </w:sdtContent>
  </w:sdt>
  <w:p w14:paraId="1E1BF565" w14:textId="77777777" w:rsidR="00F90D38" w:rsidRDefault="00F90D38" w:rsidP="00953C8A">
    <w:pPr>
      <w:pStyle w:val="Voettekst"/>
      <w:ind w:right="360"/>
    </w:pPr>
  </w:p>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inanummer"/>
      </w:rPr>
      <w:id w:val="-1910221408"/>
      <w:docPartObj>
        <w:docPartGallery w:val="Page Numbers (Bottom of Page)"/>
        <w:docPartUnique/>
      </w:docPartObj>
    </w:sdtPr>
    <w:sdtEndPr>
      <w:rPr>
        <w:rStyle w:val="Paginanummer"/>
      </w:rPr>
    </w:sdtEndPr>
    <w:sdtContent>
      <w:p w14:paraId="2DEBB031" w14:textId="548D01DF" w:rsidR="0096755D" w:rsidRDefault="0096755D" w:rsidP="00B31626">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separate"/>
        </w:r>
        <w:r>
          <w:rPr>
            <w:rStyle w:val="Paginanummer"/>
            <w:noProof/>
          </w:rPr>
          <w:t>35</w:t>
        </w:r>
        <w:r>
          <w:rPr>
            <w:rStyle w:val="Paginanummer"/>
          </w:rPr>
          <w:fldChar w:fldCharType="end"/>
        </w:r>
      </w:p>
    </w:sdtContent>
  </w:sdt>
  <w:p w14:paraId="31ED4108" w14:textId="77777777" w:rsidR="00F90D38" w:rsidRDefault="00F90D38" w:rsidP="0096755D">
    <w:pPr>
      <w:pStyle w:val="Voettekst"/>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inanummer"/>
      </w:rPr>
      <w:id w:val="155504759"/>
      <w:docPartObj>
        <w:docPartGallery w:val="Page Numbers (Bottom of Page)"/>
        <w:docPartUnique/>
      </w:docPartObj>
    </w:sdtPr>
    <w:sdtEndPr>
      <w:rPr>
        <w:rStyle w:val="Paginanummer"/>
      </w:rPr>
    </w:sdtEndPr>
    <w:sdtContent>
      <w:p w14:paraId="57FDD5BB" w14:textId="377FA640" w:rsidR="00953C8A" w:rsidRDefault="00953C8A" w:rsidP="00B31626">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separate"/>
        </w:r>
        <w:r>
          <w:rPr>
            <w:rStyle w:val="Paginanummer"/>
            <w:noProof/>
          </w:rPr>
          <w:t>8</w:t>
        </w:r>
        <w:r>
          <w:rPr>
            <w:rStyle w:val="Paginanummer"/>
          </w:rPr>
          <w:fldChar w:fldCharType="end"/>
        </w:r>
      </w:p>
    </w:sdtContent>
  </w:sdt>
  <w:p w14:paraId="15E9F763" w14:textId="77777777" w:rsidR="00F90D38" w:rsidRDefault="00F90D38" w:rsidP="00953C8A">
    <w:pPr>
      <w:pStyle w:val="Voettekst"/>
      <w:ind w:right="360"/>
    </w:pP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inanummer"/>
      </w:rPr>
      <w:id w:val="-1046219464"/>
      <w:docPartObj>
        <w:docPartGallery w:val="Page Numbers (Bottom of Page)"/>
        <w:docPartUnique/>
      </w:docPartObj>
    </w:sdtPr>
    <w:sdtEndPr>
      <w:rPr>
        <w:rStyle w:val="Paginanummer"/>
      </w:rPr>
    </w:sdtEndPr>
    <w:sdtContent>
      <w:p w14:paraId="016D83E1" w14:textId="0C38F52C" w:rsidR="0096755D" w:rsidRDefault="0096755D" w:rsidP="00B31626">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separate"/>
        </w:r>
        <w:r>
          <w:rPr>
            <w:rStyle w:val="Paginanummer"/>
            <w:noProof/>
          </w:rPr>
          <w:t>36</w:t>
        </w:r>
        <w:r>
          <w:rPr>
            <w:rStyle w:val="Paginanummer"/>
          </w:rPr>
          <w:fldChar w:fldCharType="end"/>
        </w:r>
      </w:p>
    </w:sdtContent>
  </w:sdt>
  <w:p w14:paraId="514A7E8D" w14:textId="77777777" w:rsidR="00F90D38" w:rsidRDefault="00F90D38" w:rsidP="0096755D">
    <w:pPr>
      <w:pStyle w:val="Voettekst"/>
      <w:ind w:right="360"/>
    </w:pPr>
  </w:p>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inanummer"/>
      </w:rPr>
      <w:id w:val="1593505043"/>
      <w:docPartObj>
        <w:docPartGallery w:val="Page Numbers (Bottom of Page)"/>
        <w:docPartUnique/>
      </w:docPartObj>
    </w:sdtPr>
    <w:sdtEndPr>
      <w:rPr>
        <w:rStyle w:val="Paginanummer"/>
      </w:rPr>
    </w:sdtEndPr>
    <w:sdtContent>
      <w:p w14:paraId="5749FCD5" w14:textId="16701731" w:rsidR="0096755D" w:rsidRDefault="0096755D" w:rsidP="00B31626">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separate"/>
        </w:r>
        <w:r>
          <w:rPr>
            <w:rStyle w:val="Paginanummer"/>
            <w:noProof/>
          </w:rPr>
          <w:t>37</w:t>
        </w:r>
        <w:r>
          <w:rPr>
            <w:rStyle w:val="Paginanummer"/>
          </w:rPr>
          <w:fldChar w:fldCharType="end"/>
        </w:r>
      </w:p>
    </w:sdtContent>
  </w:sdt>
  <w:p w14:paraId="38D89494" w14:textId="77777777" w:rsidR="00F90D38" w:rsidRDefault="00F90D38" w:rsidP="0096755D">
    <w:pPr>
      <w:pStyle w:val="Voettekst"/>
      <w:ind w:right="360"/>
    </w:pPr>
  </w:p>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inanummer"/>
      </w:rPr>
      <w:id w:val="-1580123250"/>
      <w:docPartObj>
        <w:docPartGallery w:val="Page Numbers (Bottom of Page)"/>
        <w:docPartUnique/>
      </w:docPartObj>
    </w:sdtPr>
    <w:sdtEndPr>
      <w:rPr>
        <w:rStyle w:val="Paginanummer"/>
      </w:rPr>
    </w:sdtEndPr>
    <w:sdtContent>
      <w:p w14:paraId="07D7ADFD" w14:textId="67DAFADF" w:rsidR="0096755D" w:rsidRDefault="0096755D" w:rsidP="00B31626">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separate"/>
        </w:r>
        <w:r>
          <w:rPr>
            <w:rStyle w:val="Paginanummer"/>
            <w:noProof/>
          </w:rPr>
          <w:t>39</w:t>
        </w:r>
        <w:r>
          <w:rPr>
            <w:rStyle w:val="Paginanummer"/>
          </w:rPr>
          <w:fldChar w:fldCharType="end"/>
        </w:r>
      </w:p>
    </w:sdtContent>
  </w:sdt>
  <w:p w14:paraId="33D9F593" w14:textId="77777777" w:rsidR="00F90D38" w:rsidRDefault="00F90D38" w:rsidP="0096755D">
    <w:pPr>
      <w:pStyle w:val="Voettekst"/>
      <w:ind w:right="360"/>
    </w:pPr>
  </w:p>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inanummer"/>
      </w:rPr>
      <w:id w:val="-27254142"/>
      <w:docPartObj>
        <w:docPartGallery w:val="Page Numbers (Bottom of Page)"/>
        <w:docPartUnique/>
      </w:docPartObj>
    </w:sdtPr>
    <w:sdtEndPr>
      <w:rPr>
        <w:rStyle w:val="Paginanummer"/>
      </w:rPr>
    </w:sdtEndPr>
    <w:sdtContent>
      <w:p w14:paraId="654EA676" w14:textId="51CA3390" w:rsidR="00E411E0" w:rsidRDefault="00E411E0" w:rsidP="00B31626">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separate"/>
        </w:r>
        <w:r>
          <w:rPr>
            <w:rStyle w:val="Paginanummer"/>
            <w:noProof/>
          </w:rPr>
          <w:t>I</w:t>
        </w:r>
        <w:r>
          <w:rPr>
            <w:rStyle w:val="Paginanummer"/>
          </w:rPr>
          <w:fldChar w:fldCharType="end"/>
        </w:r>
      </w:p>
    </w:sdtContent>
  </w:sdt>
  <w:p w14:paraId="075F2D83" w14:textId="77777777" w:rsidR="00E411E0" w:rsidRDefault="00E411E0" w:rsidP="00E411E0">
    <w:pPr>
      <w:pStyle w:val="Voettekst"/>
      <w:ind w:right="360"/>
    </w:pPr>
  </w:p>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inanummer"/>
      </w:rPr>
      <w:id w:val="1384914944"/>
      <w:docPartObj>
        <w:docPartGallery w:val="Page Numbers (Bottom of Page)"/>
        <w:docPartUnique/>
      </w:docPartObj>
    </w:sdtPr>
    <w:sdtEndPr>
      <w:rPr>
        <w:rStyle w:val="Paginanummer"/>
      </w:rPr>
    </w:sdtEndPr>
    <w:sdtContent>
      <w:p w14:paraId="2E145855" w14:textId="064FA7EE" w:rsidR="00E411E0" w:rsidRDefault="00E411E0" w:rsidP="00B31626">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separate"/>
        </w:r>
        <w:r>
          <w:rPr>
            <w:rStyle w:val="Paginanummer"/>
            <w:noProof/>
          </w:rPr>
          <w:t>II</w:t>
        </w:r>
        <w:r>
          <w:rPr>
            <w:rStyle w:val="Paginanummer"/>
          </w:rPr>
          <w:fldChar w:fldCharType="end"/>
        </w:r>
      </w:p>
    </w:sdtContent>
  </w:sdt>
  <w:p w14:paraId="0BD99C77" w14:textId="77777777" w:rsidR="00E411E0" w:rsidRDefault="00E411E0" w:rsidP="00E411E0">
    <w:pPr>
      <w:pStyle w:val="Voettekst"/>
      <w:ind w:right="360"/>
    </w:pPr>
  </w:p>
</w:ftr>
</file>

<file path=word/footer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inanummer"/>
      </w:rPr>
      <w:id w:val="-92005712"/>
      <w:docPartObj>
        <w:docPartGallery w:val="Page Numbers (Bottom of Page)"/>
        <w:docPartUnique/>
      </w:docPartObj>
    </w:sdtPr>
    <w:sdtEndPr>
      <w:rPr>
        <w:rStyle w:val="Paginanummer"/>
      </w:rPr>
    </w:sdtEndPr>
    <w:sdtContent>
      <w:p w14:paraId="0B363B28" w14:textId="77777777" w:rsidR="00E411E0" w:rsidRDefault="00E411E0" w:rsidP="00B31626">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separate"/>
        </w:r>
        <w:r>
          <w:rPr>
            <w:rStyle w:val="Paginanummer"/>
            <w:noProof/>
          </w:rPr>
          <w:t>II</w:t>
        </w:r>
        <w:r>
          <w:rPr>
            <w:rStyle w:val="Paginanummer"/>
          </w:rPr>
          <w:fldChar w:fldCharType="end"/>
        </w:r>
      </w:p>
    </w:sdtContent>
  </w:sdt>
  <w:p w14:paraId="3A882820" w14:textId="77777777" w:rsidR="00E411E0" w:rsidRDefault="00E411E0" w:rsidP="00E411E0">
    <w:pPr>
      <w:pStyle w:val="Voettekst"/>
      <w:ind w:right="360"/>
    </w:pPr>
  </w:p>
</w:ftr>
</file>

<file path=word/footer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inanummer"/>
      </w:rPr>
      <w:id w:val="-589159202"/>
      <w:docPartObj>
        <w:docPartGallery w:val="Page Numbers (Bottom of Page)"/>
        <w:docPartUnique/>
      </w:docPartObj>
    </w:sdtPr>
    <w:sdtEndPr>
      <w:rPr>
        <w:rStyle w:val="Paginanummer"/>
      </w:rPr>
    </w:sdtEndPr>
    <w:sdtContent>
      <w:p w14:paraId="62C22EED" w14:textId="33048648" w:rsidR="00E411E0" w:rsidRDefault="00E411E0" w:rsidP="00B31626">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separate"/>
        </w:r>
        <w:r>
          <w:rPr>
            <w:rStyle w:val="Paginanummer"/>
            <w:noProof/>
          </w:rPr>
          <w:t>4</w:t>
        </w:r>
        <w:r>
          <w:rPr>
            <w:rStyle w:val="Paginanummer"/>
          </w:rPr>
          <w:fldChar w:fldCharType="end"/>
        </w:r>
      </w:p>
    </w:sdtContent>
  </w:sdt>
  <w:p w14:paraId="7719DF1C" w14:textId="77777777" w:rsidR="00E411E0" w:rsidRDefault="00E411E0" w:rsidP="00E411E0">
    <w:pPr>
      <w:pStyle w:val="Voettekst"/>
      <w:ind w:right="360"/>
    </w:pPr>
  </w:p>
</w:ftr>
</file>

<file path=word/footer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inanummer"/>
      </w:rPr>
      <w:id w:val="698905211"/>
      <w:docPartObj>
        <w:docPartGallery w:val="Page Numbers (Bottom of Page)"/>
        <w:docPartUnique/>
      </w:docPartObj>
    </w:sdtPr>
    <w:sdtEndPr>
      <w:rPr>
        <w:rStyle w:val="Paginanummer"/>
      </w:rPr>
    </w:sdtEndPr>
    <w:sdtContent>
      <w:p w14:paraId="17CA9E15" w14:textId="77777777" w:rsidR="00E411E0" w:rsidRDefault="00E411E0" w:rsidP="00B31626">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separate"/>
        </w:r>
        <w:r>
          <w:rPr>
            <w:rStyle w:val="Paginanummer"/>
            <w:noProof/>
          </w:rPr>
          <w:t>4</w:t>
        </w:r>
        <w:r>
          <w:rPr>
            <w:rStyle w:val="Paginanummer"/>
          </w:rPr>
          <w:fldChar w:fldCharType="end"/>
        </w:r>
      </w:p>
    </w:sdtContent>
  </w:sdt>
  <w:p w14:paraId="531F4E8A" w14:textId="77777777" w:rsidR="00E411E0" w:rsidRDefault="00E411E0" w:rsidP="00E411E0">
    <w:pPr>
      <w:pStyle w:val="Voettekst"/>
      <w:ind w:right="360"/>
    </w:pPr>
  </w:p>
</w:ftr>
</file>

<file path=word/footer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inanummer"/>
      </w:rPr>
      <w:id w:val="-12155592"/>
      <w:docPartObj>
        <w:docPartGallery w:val="Page Numbers (Bottom of Page)"/>
        <w:docPartUnique/>
      </w:docPartObj>
    </w:sdtPr>
    <w:sdtEndPr>
      <w:rPr>
        <w:rStyle w:val="Paginanummer"/>
      </w:rPr>
    </w:sdtEndPr>
    <w:sdtContent>
      <w:p w14:paraId="27F73A21" w14:textId="6DCD3CAA" w:rsidR="00E411E0" w:rsidRDefault="00E411E0" w:rsidP="00B31626">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separate"/>
        </w:r>
        <w:r>
          <w:rPr>
            <w:rStyle w:val="Paginanummer"/>
            <w:noProof/>
          </w:rPr>
          <w:t>VI</w:t>
        </w:r>
        <w:r>
          <w:rPr>
            <w:rStyle w:val="Paginanummer"/>
          </w:rPr>
          <w:fldChar w:fldCharType="end"/>
        </w:r>
      </w:p>
    </w:sdtContent>
  </w:sdt>
  <w:p w14:paraId="0B3DC3D3" w14:textId="77777777" w:rsidR="00E411E0" w:rsidRDefault="00E411E0" w:rsidP="00E411E0">
    <w:pPr>
      <w:pStyle w:val="Voettekst"/>
      <w:ind w:right="360"/>
    </w:pPr>
  </w:p>
</w:ftr>
</file>

<file path=word/footer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inanummer"/>
      </w:rPr>
      <w:id w:val="192193613"/>
      <w:docPartObj>
        <w:docPartGallery w:val="Page Numbers (Bottom of Page)"/>
        <w:docPartUnique/>
      </w:docPartObj>
    </w:sdtPr>
    <w:sdtEndPr>
      <w:rPr>
        <w:rStyle w:val="Paginanummer"/>
      </w:rPr>
    </w:sdtEndPr>
    <w:sdtContent>
      <w:p w14:paraId="6E496A3C" w14:textId="64C980CE" w:rsidR="00E411E0" w:rsidRDefault="00E411E0" w:rsidP="00B31626">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separate"/>
        </w:r>
        <w:r>
          <w:rPr>
            <w:rStyle w:val="Paginanummer"/>
            <w:noProof/>
          </w:rPr>
          <w:t>VII</w:t>
        </w:r>
        <w:r>
          <w:rPr>
            <w:rStyle w:val="Paginanummer"/>
          </w:rPr>
          <w:fldChar w:fldCharType="end"/>
        </w:r>
      </w:p>
    </w:sdtContent>
  </w:sdt>
  <w:p w14:paraId="02D9A46D" w14:textId="77777777" w:rsidR="00E411E0" w:rsidRDefault="00E411E0" w:rsidP="00E411E0">
    <w:pPr>
      <w:pStyle w:val="Voettekst"/>
      <w:ind w:right="36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inanummer"/>
      </w:rPr>
      <w:id w:val="934875030"/>
      <w:docPartObj>
        <w:docPartGallery w:val="Page Numbers (Bottom of Page)"/>
        <w:docPartUnique/>
      </w:docPartObj>
    </w:sdtPr>
    <w:sdtEndPr>
      <w:rPr>
        <w:rStyle w:val="Paginanummer"/>
      </w:rPr>
    </w:sdtEndPr>
    <w:sdtContent>
      <w:p w14:paraId="730E3641" w14:textId="702ADB3F" w:rsidR="00953C8A" w:rsidRDefault="00953C8A" w:rsidP="00B31626">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separate"/>
        </w:r>
        <w:r>
          <w:rPr>
            <w:rStyle w:val="Paginanummer"/>
            <w:noProof/>
          </w:rPr>
          <w:t>9</w:t>
        </w:r>
        <w:r>
          <w:rPr>
            <w:rStyle w:val="Paginanummer"/>
          </w:rPr>
          <w:fldChar w:fldCharType="end"/>
        </w:r>
      </w:p>
    </w:sdtContent>
  </w:sdt>
  <w:p w14:paraId="6A88AAE3" w14:textId="77777777" w:rsidR="00F90D38" w:rsidRDefault="00F90D38" w:rsidP="00953C8A">
    <w:pPr>
      <w:pStyle w:val="Voettekst"/>
      <w:ind w:right="360"/>
    </w:pPr>
  </w:p>
</w:ftr>
</file>

<file path=word/footer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inanummer"/>
      </w:rPr>
      <w:id w:val="32936529"/>
      <w:docPartObj>
        <w:docPartGallery w:val="Page Numbers (Bottom of Page)"/>
        <w:docPartUnique/>
      </w:docPartObj>
    </w:sdtPr>
    <w:sdtEndPr>
      <w:rPr>
        <w:rStyle w:val="Paginanummer"/>
      </w:rPr>
    </w:sdtEndPr>
    <w:sdtContent>
      <w:p w14:paraId="11EF9651" w14:textId="31D7BB5C" w:rsidR="00E411E0" w:rsidRDefault="00E411E0" w:rsidP="00B31626">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separate"/>
        </w:r>
        <w:r>
          <w:rPr>
            <w:rStyle w:val="Paginanummer"/>
            <w:noProof/>
          </w:rPr>
          <w:t>VIII</w:t>
        </w:r>
        <w:r>
          <w:rPr>
            <w:rStyle w:val="Paginanummer"/>
          </w:rPr>
          <w:fldChar w:fldCharType="end"/>
        </w:r>
      </w:p>
    </w:sdtContent>
  </w:sdt>
  <w:p w14:paraId="001E21D6" w14:textId="77777777" w:rsidR="00E411E0" w:rsidRDefault="00E411E0" w:rsidP="00E411E0">
    <w:pPr>
      <w:pStyle w:val="Voettekst"/>
      <w:ind w:right="360"/>
    </w:pPr>
  </w:p>
</w:ftr>
</file>

<file path=word/footer3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inanummer"/>
      </w:rPr>
      <w:id w:val="783997223"/>
      <w:docPartObj>
        <w:docPartGallery w:val="Page Numbers (Bottom of Page)"/>
        <w:docPartUnique/>
      </w:docPartObj>
    </w:sdtPr>
    <w:sdtEndPr>
      <w:rPr>
        <w:rStyle w:val="Paginanummer"/>
      </w:rPr>
    </w:sdtEndPr>
    <w:sdtContent>
      <w:p w14:paraId="1C804449" w14:textId="3F3E0A1B" w:rsidR="00E411E0" w:rsidRDefault="00E411E0" w:rsidP="00B31626">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separate"/>
        </w:r>
        <w:r>
          <w:rPr>
            <w:rStyle w:val="Paginanummer"/>
            <w:noProof/>
          </w:rPr>
          <w:t>IX</w:t>
        </w:r>
        <w:r>
          <w:rPr>
            <w:rStyle w:val="Paginanummer"/>
          </w:rPr>
          <w:fldChar w:fldCharType="end"/>
        </w:r>
      </w:p>
    </w:sdtContent>
  </w:sdt>
  <w:p w14:paraId="2C3FFE15" w14:textId="77777777" w:rsidR="00E411E0" w:rsidRDefault="00E411E0" w:rsidP="00E411E0">
    <w:pPr>
      <w:pStyle w:val="Voettekst"/>
      <w:ind w:right="360"/>
    </w:pPr>
  </w:p>
</w:ftr>
</file>

<file path=word/footer3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inanummer"/>
      </w:rPr>
      <w:id w:val="1983108635"/>
      <w:docPartObj>
        <w:docPartGallery w:val="Page Numbers (Bottom of Page)"/>
        <w:docPartUnique/>
      </w:docPartObj>
    </w:sdtPr>
    <w:sdtEndPr>
      <w:rPr>
        <w:rStyle w:val="Paginanummer"/>
      </w:rPr>
    </w:sdtEndPr>
    <w:sdtContent>
      <w:p w14:paraId="19B54621" w14:textId="77777777" w:rsidR="00E411E0" w:rsidRDefault="00E411E0" w:rsidP="00B31626">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separate"/>
        </w:r>
        <w:r>
          <w:rPr>
            <w:rStyle w:val="Paginanummer"/>
            <w:noProof/>
          </w:rPr>
          <w:t>IX</w:t>
        </w:r>
        <w:r>
          <w:rPr>
            <w:rStyle w:val="Paginanummer"/>
          </w:rPr>
          <w:fldChar w:fldCharType="end"/>
        </w:r>
      </w:p>
    </w:sdtContent>
  </w:sdt>
  <w:p w14:paraId="5A50243F" w14:textId="77777777" w:rsidR="00E411E0" w:rsidRDefault="00E411E0" w:rsidP="00E411E0">
    <w:pPr>
      <w:pStyle w:val="Voettekst"/>
      <w:ind w:right="360"/>
    </w:pPr>
  </w:p>
</w:ftr>
</file>

<file path=word/footer3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inanummer"/>
      </w:rPr>
      <w:id w:val="-667253610"/>
      <w:docPartObj>
        <w:docPartGallery w:val="Page Numbers (Bottom of Page)"/>
        <w:docPartUnique/>
      </w:docPartObj>
    </w:sdtPr>
    <w:sdtEndPr>
      <w:rPr>
        <w:rStyle w:val="Paginanummer"/>
      </w:rPr>
    </w:sdtEndPr>
    <w:sdtContent>
      <w:p w14:paraId="43ACF288" w14:textId="40E1855C" w:rsidR="00E411E0" w:rsidRDefault="00E411E0" w:rsidP="00B31626">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separate"/>
        </w:r>
        <w:r>
          <w:rPr>
            <w:rStyle w:val="Paginanummer"/>
            <w:noProof/>
          </w:rPr>
          <w:t>XI</w:t>
        </w:r>
        <w:r>
          <w:rPr>
            <w:rStyle w:val="Paginanummer"/>
          </w:rPr>
          <w:fldChar w:fldCharType="end"/>
        </w:r>
      </w:p>
    </w:sdtContent>
  </w:sdt>
  <w:p w14:paraId="2B346A56" w14:textId="77777777" w:rsidR="00E411E0" w:rsidRDefault="00E411E0" w:rsidP="00E411E0">
    <w:pPr>
      <w:pStyle w:val="Voettekst"/>
      <w:ind w:right="360"/>
    </w:pPr>
  </w:p>
</w:ftr>
</file>

<file path=word/footer3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inanummer"/>
      </w:rPr>
      <w:id w:val="-1986621109"/>
      <w:docPartObj>
        <w:docPartGallery w:val="Page Numbers (Bottom of Page)"/>
        <w:docPartUnique/>
      </w:docPartObj>
    </w:sdtPr>
    <w:sdtEndPr>
      <w:rPr>
        <w:rStyle w:val="Paginanummer"/>
      </w:rPr>
    </w:sdtEndPr>
    <w:sdtContent>
      <w:p w14:paraId="0C88ACD4" w14:textId="3250BF60" w:rsidR="00E411E0" w:rsidRDefault="00E411E0" w:rsidP="00B31626">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separate"/>
        </w:r>
        <w:r>
          <w:rPr>
            <w:rStyle w:val="Paginanummer"/>
            <w:noProof/>
          </w:rPr>
          <w:t>XII</w:t>
        </w:r>
        <w:r>
          <w:rPr>
            <w:rStyle w:val="Paginanummer"/>
          </w:rPr>
          <w:fldChar w:fldCharType="end"/>
        </w:r>
      </w:p>
    </w:sdtContent>
  </w:sdt>
  <w:p w14:paraId="2D18AB8E" w14:textId="77777777" w:rsidR="00E411E0" w:rsidRDefault="00E411E0" w:rsidP="00E411E0">
    <w:pPr>
      <w:pStyle w:val="Voettekst"/>
      <w:ind w:right="360"/>
    </w:pPr>
  </w:p>
</w:ftr>
</file>

<file path=word/footer3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inanummer"/>
      </w:rPr>
      <w:id w:val="1926684222"/>
      <w:docPartObj>
        <w:docPartGallery w:val="Page Numbers (Bottom of Page)"/>
        <w:docPartUnique/>
      </w:docPartObj>
    </w:sdtPr>
    <w:sdtEndPr>
      <w:rPr>
        <w:rStyle w:val="Paginanummer"/>
      </w:rPr>
    </w:sdtEndPr>
    <w:sdtContent>
      <w:p w14:paraId="637D34B2" w14:textId="048CD87A" w:rsidR="00E411E0" w:rsidRDefault="00E411E0" w:rsidP="00B31626">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separate"/>
        </w:r>
        <w:r>
          <w:rPr>
            <w:rStyle w:val="Paginanummer"/>
            <w:noProof/>
          </w:rPr>
          <w:t>XIII</w:t>
        </w:r>
        <w:r>
          <w:rPr>
            <w:rStyle w:val="Paginanummer"/>
          </w:rPr>
          <w:fldChar w:fldCharType="end"/>
        </w:r>
      </w:p>
    </w:sdtContent>
  </w:sdt>
  <w:p w14:paraId="54E41932" w14:textId="77777777" w:rsidR="00E411E0" w:rsidRDefault="00E411E0" w:rsidP="00E411E0">
    <w:pPr>
      <w:pStyle w:val="Voettekst"/>
      <w:ind w:right="360"/>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inanummer"/>
      </w:rPr>
      <w:id w:val="556365780"/>
      <w:docPartObj>
        <w:docPartGallery w:val="Page Numbers (Bottom of Page)"/>
        <w:docPartUnique/>
      </w:docPartObj>
    </w:sdtPr>
    <w:sdtEndPr>
      <w:rPr>
        <w:rStyle w:val="Paginanummer"/>
      </w:rPr>
    </w:sdtEndPr>
    <w:sdtContent>
      <w:p w14:paraId="29E6672A" w14:textId="63424770" w:rsidR="00953C8A" w:rsidRDefault="00953C8A" w:rsidP="00B31626">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separate"/>
        </w:r>
        <w:r>
          <w:rPr>
            <w:rStyle w:val="Paginanummer"/>
            <w:noProof/>
          </w:rPr>
          <w:t>10</w:t>
        </w:r>
        <w:r>
          <w:rPr>
            <w:rStyle w:val="Paginanummer"/>
          </w:rPr>
          <w:fldChar w:fldCharType="end"/>
        </w:r>
      </w:p>
    </w:sdtContent>
  </w:sdt>
  <w:p w14:paraId="5DF8187C" w14:textId="77777777" w:rsidR="00F90D38" w:rsidRDefault="00F90D38" w:rsidP="00953C8A">
    <w:pPr>
      <w:pStyle w:val="Voettekst"/>
      <w:ind w:right="360"/>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inanummer"/>
      </w:rPr>
      <w:id w:val="-386804570"/>
      <w:docPartObj>
        <w:docPartGallery w:val="Page Numbers (Bottom of Page)"/>
        <w:docPartUnique/>
      </w:docPartObj>
    </w:sdtPr>
    <w:sdtEndPr>
      <w:rPr>
        <w:rStyle w:val="Paginanummer"/>
      </w:rPr>
    </w:sdtEndPr>
    <w:sdtContent>
      <w:p w14:paraId="29D08398" w14:textId="47D782CB" w:rsidR="00953C8A" w:rsidRDefault="00953C8A" w:rsidP="00B31626">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separate"/>
        </w:r>
        <w:r>
          <w:rPr>
            <w:rStyle w:val="Paginanummer"/>
            <w:noProof/>
          </w:rPr>
          <w:t>12</w:t>
        </w:r>
        <w:r>
          <w:rPr>
            <w:rStyle w:val="Paginanummer"/>
          </w:rPr>
          <w:fldChar w:fldCharType="end"/>
        </w:r>
      </w:p>
    </w:sdtContent>
  </w:sdt>
  <w:p w14:paraId="7D7D1294" w14:textId="77777777" w:rsidR="00F90D38" w:rsidRDefault="00F90D38" w:rsidP="00953C8A">
    <w:pPr>
      <w:pStyle w:val="Voettekst"/>
      <w:ind w:right="360"/>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inanummer"/>
      </w:rPr>
      <w:id w:val="1476880143"/>
      <w:docPartObj>
        <w:docPartGallery w:val="Page Numbers (Bottom of Page)"/>
        <w:docPartUnique/>
      </w:docPartObj>
    </w:sdtPr>
    <w:sdtEndPr>
      <w:rPr>
        <w:rStyle w:val="Paginanummer"/>
      </w:rPr>
    </w:sdtEndPr>
    <w:sdtContent>
      <w:p w14:paraId="7C76BDDE" w14:textId="4C21E7FB" w:rsidR="00953C8A" w:rsidRDefault="00953C8A" w:rsidP="00B31626">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separate"/>
        </w:r>
        <w:r>
          <w:rPr>
            <w:rStyle w:val="Paginanummer"/>
            <w:noProof/>
          </w:rPr>
          <w:t>13</w:t>
        </w:r>
        <w:r>
          <w:rPr>
            <w:rStyle w:val="Paginanummer"/>
          </w:rPr>
          <w:fldChar w:fldCharType="end"/>
        </w:r>
      </w:p>
    </w:sdtContent>
  </w:sdt>
  <w:p w14:paraId="4CF7C040" w14:textId="77777777" w:rsidR="00F90D38" w:rsidRDefault="00F90D38" w:rsidP="00953C8A">
    <w:pPr>
      <w:pStyle w:val="Voettekst"/>
      <w:ind w:right="360"/>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inanummer"/>
      </w:rPr>
      <w:id w:val="1241532039"/>
      <w:docPartObj>
        <w:docPartGallery w:val="Page Numbers (Bottom of Page)"/>
        <w:docPartUnique/>
      </w:docPartObj>
    </w:sdtPr>
    <w:sdtEndPr>
      <w:rPr>
        <w:rStyle w:val="Paginanummer"/>
      </w:rPr>
    </w:sdtEndPr>
    <w:sdtContent>
      <w:p w14:paraId="4FBC5D2B" w14:textId="7077CD9A" w:rsidR="00953C8A" w:rsidRDefault="00953C8A" w:rsidP="00B31626">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separate"/>
        </w:r>
        <w:r>
          <w:rPr>
            <w:rStyle w:val="Paginanummer"/>
            <w:noProof/>
          </w:rPr>
          <w:t>15</w:t>
        </w:r>
        <w:r>
          <w:rPr>
            <w:rStyle w:val="Paginanummer"/>
          </w:rPr>
          <w:fldChar w:fldCharType="end"/>
        </w:r>
      </w:p>
    </w:sdtContent>
  </w:sdt>
  <w:p w14:paraId="474BBF2A" w14:textId="77777777" w:rsidR="00F90D38" w:rsidRDefault="00F90D38" w:rsidP="00953C8A">
    <w:pPr>
      <w:pStyle w:val="Voettekst"/>
      <w:ind w:right="360"/>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inanummer"/>
      </w:rPr>
      <w:id w:val="1873032332"/>
      <w:docPartObj>
        <w:docPartGallery w:val="Page Numbers (Bottom of Page)"/>
        <w:docPartUnique/>
      </w:docPartObj>
    </w:sdtPr>
    <w:sdtEndPr>
      <w:rPr>
        <w:rStyle w:val="Paginanummer"/>
      </w:rPr>
    </w:sdtEndPr>
    <w:sdtContent>
      <w:p w14:paraId="0F2B5C7C" w14:textId="77777777" w:rsidR="005A4222" w:rsidRDefault="005A4222" w:rsidP="00B31626">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separate"/>
        </w:r>
        <w:r>
          <w:rPr>
            <w:rStyle w:val="Paginanummer"/>
            <w:noProof/>
          </w:rPr>
          <w:t>15</w:t>
        </w:r>
        <w:r>
          <w:rPr>
            <w:rStyle w:val="Paginanummer"/>
          </w:rPr>
          <w:fldChar w:fldCharType="end"/>
        </w:r>
      </w:p>
    </w:sdtContent>
  </w:sdt>
  <w:p w14:paraId="0D87CB87" w14:textId="77777777" w:rsidR="005A4222" w:rsidRDefault="005A4222" w:rsidP="00953C8A">
    <w:pPr>
      <w:pStyle w:val="Voettekst"/>
      <w:ind w:right="360"/>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inanummer"/>
      </w:rPr>
      <w:id w:val="952447117"/>
      <w:docPartObj>
        <w:docPartGallery w:val="Page Numbers (Bottom of Page)"/>
        <w:docPartUnique/>
      </w:docPartObj>
    </w:sdtPr>
    <w:sdtEndPr>
      <w:rPr>
        <w:rStyle w:val="Paginanummer"/>
      </w:rPr>
    </w:sdtEndPr>
    <w:sdtContent>
      <w:p w14:paraId="6C40F8BF" w14:textId="77777777" w:rsidR="005A4222" w:rsidRDefault="005A4222" w:rsidP="00B31626">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separate"/>
        </w:r>
        <w:r>
          <w:rPr>
            <w:rStyle w:val="Paginanummer"/>
            <w:noProof/>
          </w:rPr>
          <w:t>15</w:t>
        </w:r>
        <w:r>
          <w:rPr>
            <w:rStyle w:val="Paginanummer"/>
          </w:rPr>
          <w:fldChar w:fldCharType="end"/>
        </w:r>
      </w:p>
    </w:sdtContent>
  </w:sdt>
  <w:p w14:paraId="1393B5CB" w14:textId="77777777" w:rsidR="005A4222" w:rsidRDefault="005A4222" w:rsidP="00953C8A">
    <w:pPr>
      <w:pStyle w:val="Voettekst"/>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8955D7F" w14:textId="77777777" w:rsidR="00D16F34" w:rsidRDefault="00D16F34" w:rsidP="002906CA">
      <w:r>
        <w:separator/>
      </w:r>
    </w:p>
  </w:footnote>
  <w:footnote w:type="continuationSeparator" w:id="0">
    <w:p w14:paraId="0CD6089D" w14:textId="77777777" w:rsidR="00D16F34" w:rsidRDefault="00D16F34" w:rsidP="002906CA">
      <w:r>
        <w:continuationSeparator/>
      </w:r>
    </w:p>
  </w:footnote>
  <w:footnote w:type="continuationNotice" w:id="1">
    <w:p w14:paraId="6A1013C8" w14:textId="77777777" w:rsidR="00D16F34" w:rsidRDefault="00D16F34"/>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1816B0"/>
    <w:multiLevelType w:val="hybridMultilevel"/>
    <w:tmpl w:val="46B85AEC"/>
    <w:lvl w:ilvl="0" w:tplc="306868E4">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D693752"/>
    <w:multiLevelType w:val="hybridMultilevel"/>
    <w:tmpl w:val="E23255D6"/>
    <w:lvl w:ilvl="0" w:tplc="8806F948">
      <w:start w:val="1"/>
      <w:numFmt w:val="bullet"/>
      <w:lvlText w:val=""/>
      <w:lvlJc w:val="left"/>
      <w:pPr>
        <w:ind w:left="720" w:hanging="360"/>
      </w:pPr>
      <w:rPr>
        <w:rFonts w:ascii="Symbol" w:hAnsi="Symbol" w:hint="default"/>
      </w:rPr>
    </w:lvl>
    <w:lvl w:ilvl="1" w:tplc="095083C6">
      <w:start w:val="1"/>
      <w:numFmt w:val="bullet"/>
      <w:lvlText w:val="o"/>
      <w:lvlJc w:val="left"/>
      <w:pPr>
        <w:ind w:left="1440" w:hanging="360"/>
      </w:pPr>
      <w:rPr>
        <w:rFonts w:ascii="Courier New" w:hAnsi="Courier New" w:hint="default"/>
      </w:rPr>
    </w:lvl>
    <w:lvl w:ilvl="2" w:tplc="ED3A59EC">
      <w:start w:val="1"/>
      <w:numFmt w:val="bullet"/>
      <w:lvlText w:val=""/>
      <w:lvlJc w:val="left"/>
      <w:pPr>
        <w:ind w:left="2160" w:hanging="360"/>
      </w:pPr>
      <w:rPr>
        <w:rFonts w:ascii="Wingdings" w:hAnsi="Wingdings" w:hint="default"/>
      </w:rPr>
    </w:lvl>
    <w:lvl w:ilvl="3" w:tplc="0E785D5A">
      <w:start w:val="1"/>
      <w:numFmt w:val="bullet"/>
      <w:lvlText w:val=""/>
      <w:lvlJc w:val="left"/>
      <w:pPr>
        <w:ind w:left="2880" w:hanging="360"/>
      </w:pPr>
      <w:rPr>
        <w:rFonts w:ascii="Symbol" w:hAnsi="Symbol" w:hint="default"/>
      </w:rPr>
    </w:lvl>
    <w:lvl w:ilvl="4" w:tplc="DC2AAF68">
      <w:start w:val="1"/>
      <w:numFmt w:val="bullet"/>
      <w:lvlText w:val="o"/>
      <w:lvlJc w:val="left"/>
      <w:pPr>
        <w:ind w:left="3600" w:hanging="360"/>
      </w:pPr>
      <w:rPr>
        <w:rFonts w:ascii="Courier New" w:hAnsi="Courier New" w:hint="default"/>
      </w:rPr>
    </w:lvl>
    <w:lvl w:ilvl="5" w:tplc="A9AA60F0">
      <w:start w:val="1"/>
      <w:numFmt w:val="bullet"/>
      <w:lvlText w:val=""/>
      <w:lvlJc w:val="left"/>
      <w:pPr>
        <w:ind w:left="4320" w:hanging="360"/>
      </w:pPr>
      <w:rPr>
        <w:rFonts w:ascii="Wingdings" w:hAnsi="Wingdings" w:hint="default"/>
      </w:rPr>
    </w:lvl>
    <w:lvl w:ilvl="6" w:tplc="675E0198">
      <w:start w:val="1"/>
      <w:numFmt w:val="bullet"/>
      <w:lvlText w:val=""/>
      <w:lvlJc w:val="left"/>
      <w:pPr>
        <w:ind w:left="5040" w:hanging="360"/>
      </w:pPr>
      <w:rPr>
        <w:rFonts w:ascii="Symbol" w:hAnsi="Symbol" w:hint="default"/>
      </w:rPr>
    </w:lvl>
    <w:lvl w:ilvl="7" w:tplc="7DF2388C">
      <w:start w:val="1"/>
      <w:numFmt w:val="bullet"/>
      <w:lvlText w:val="o"/>
      <w:lvlJc w:val="left"/>
      <w:pPr>
        <w:ind w:left="5760" w:hanging="360"/>
      </w:pPr>
      <w:rPr>
        <w:rFonts w:ascii="Courier New" w:hAnsi="Courier New" w:hint="default"/>
      </w:rPr>
    </w:lvl>
    <w:lvl w:ilvl="8" w:tplc="E1307904">
      <w:start w:val="1"/>
      <w:numFmt w:val="bullet"/>
      <w:lvlText w:val=""/>
      <w:lvlJc w:val="left"/>
      <w:pPr>
        <w:ind w:left="6480" w:hanging="360"/>
      </w:pPr>
      <w:rPr>
        <w:rFonts w:ascii="Wingdings" w:hAnsi="Wingdings" w:hint="default"/>
      </w:rPr>
    </w:lvl>
  </w:abstractNum>
  <w:abstractNum w:abstractNumId="2" w15:restartNumberingAfterBreak="0">
    <w:nsid w:val="167365C8"/>
    <w:multiLevelType w:val="hybridMultilevel"/>
    <w:tmpl w:val="6CCA0FBC"/>
    <w:lvl w:ilvl="0" w:tplc="C6D69AD6">
      <w:start w:val="19"/>
      <w:numFmt w:val="bullet"/>
      <w:lvlText w:val="-"/>
      <w:lvlJc w:val="left"/>
      <w:pPr>
        <w:ind w:left="720" w:hanging="360"/>
      </w:pPr>
      <w:rPr>
        <w:rFonts w:ascii="Calibri" w:eastAsiaTheme="minorHAnsi" w:hAnsi="Calibri" w:cs="Calibr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1D2F5D58"/>
    <w:multiLevelType w:val="multilevel"/>
    <w:tmpl w:val="D63EB332"/>
    <w:lvl w:ilvl="0">
      <w:start w:val="1"/>
      <w:numFmt w:val="decimal"/>
      <w:pStyle w:val="Kop1"/>
      <w:lvlText w:val="%1."/>
      <w:lvlJc w:val="left"/>
      <w:pPr>
        <w:ind w:left="432" w:hanging="432"/>
      </w:pPr>
      <w:rPr>
        <w:rFonts w:hint="default"/>
      </w:rPr>
    </w:lvl>
    <w:lvl w:ilvl="1">
      <w:start w:val="1"/>
      <w:numFmt w:val="decimal"/>
      <w:pStyle w:val="Kop2"/>
      <w:lvlText w:val="%1.%2"/>
      <w:lvlJc w:val="left"/>
      <w:pPr>
        <w:ind w:left="576" w:hanging="576"/>
      </w:pPr>
      <w:rPr>
        <w:rFonts w:hint="default"/>
      </w:rPr>
    </w:lvl>
    <w:lvl w:ilvl="2">
      <w:start w:val="1"/>
      <w:numFmt w:val="decimal"/>
      <w:pStyle w:val="Kop3"/>
      <w:lvlText w:val="%1.%2.%3"/>
      <w:lvlJc w:val="left"/>
      <w:pPr>
        <w:ind w:left="720" w:hanging="72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Kop4"/>
      <w:lvlText w:val="%1.%2.%3.%4"/>
      <w:lvlJc w:val="left"/>
      <w:pPr>
        <w:ind w:left="864" w:hanging="864"/>
      </w:pPr>
      <w:rPr>
        <w:rFonts w:hint="default"/>
      </w:rPr>
    </w:lvl>
    <w:lvl w:ilvl="4">
      <w:start w:val="1"/>
      <w:numFmt w:val="decimal"/>
      <w:pStyle w:val="Kop5"/>
      <w:lvlText w:val="%1.%2.%3.%4.%5"/>
      <w:lvlJc w:val="left"/>
      <w:pPr>
        <w:ind w:left="1008" w:hanging="1008"/>
      </w:pPr>
      <w:rPr>
        <w:rFonts w:hint="default"/>
      </w:rPr>
    </w:lvl>
    <w:lvl w:ilvl="5">
      <w:start w:val="1"/>
      <w:numFmt w:val="decimal"/>
      <w:pStyle w:val="Kop6"/>
      <w:lvlText w:val="%1.%2.%3.%4.%5.%6"/>
      <w:lvlJc w:val="left"/>
      <w:pPr>
        <w:ind w:left="1152" w:hanging="1152"/>
      </w:pPr>
      <w:rPr>
        <w:rFonts w:hint="default"/>
      </w:rPr>
    </w:lvl>
    <w:lvl w:ilvl="6">
      <w:start w:val="1"/>
      <w:numFmt w:val="decimal"/>
      <w:pStyle w:val="Kop7"/>
      <w:lvlText w:val="%1.%2.%3.%4.%5.%6.%7"/>
      <w:lvlJc w:val="left"/>
      <w:pPr>
        <w:ind w:left="1296" w:hanging="1296"/>
      </w:pPr>
      <w:rPr>
        <w:rFonts w:hint="default"/>
      </w:rPr>
    </w:lvl>
    <w:lvl w:ilvl="7">
      <w:start w:val="1"/>
      <w:numFmt w:val="decimal"/>
      <w:pStyle w:val="Kop8"/>
      <w:lvlText w:val="%1.%2.%3.%4.%5.%6.%7.%8"/>
      <w:lvlJc w:val="left"/>
      <w:pPr>
        <w:ind w:left="1440" w:hanging="1440"/>
      </w:pPr>
      <w:rPr>
        <w:rFonts w:hint="default"/>
      </w:rPr>
    </w:lvl>
    <w:lvl w:ilvl="8">
      <w:start w:val="1"/>
      <w:numFmt w:val="decimal"/>
      <w:pStyle w:val="Kop9"/>
      <w:lvlText w:val="%1.%2.%3.%4.%5.%6.%7.%8.%9"/>
      <w:lvlJc w:val="left"/>
      <w:pPr>
        <w:ind w:left="1584" w:hanging="1584"/>
      </w:pPr>
      <w:rPr>
        <w:rFonts w:hint="default"/>
      </w:rPr>
    </w:lvl>
  </w:abstractNum>
  <w:abstractNum w:abstractNumId="4" w15:restartNumberingAfterBreak="0">
    <w:nsid w:val="3D3B4058"/>
    <w:multiLevelType w:val="hybridMultilevel"/>
    <w:tmpl w:val="791A47AA"/>
    <w:lvl w:ilvl="0" w:tplc="144CF42A">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40012D58"/>
    <w:multiLevelType w:val="hybridMultilevel"/>
    <w:tmpl w:val="85966FA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41FD56CE"/>
    <w:multiLevelType w:val="hybridMultilevel"/>
    <w:tmpl w:val="020E2502"/>
    <w:lvl w:ilvl="0" w:tplc="28640A22">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42073EB6"/>
    <w:multiLevelType w:val="hybridMultilevel"/>
    <w:tmpl w:val="FD626702"/>
    <w:lvl w:ilvl="0" w:tplc="306868E4">
      <w:start w:val="1"/>
      <w:numFmt w:val="bullet"/>
      <w:lvlText w:val="-"/>
      <w:lvlJc w:val="left"/>
      <w:pPr>
        <w:ind w:left="720" w:hanging="360"/>
      </w:pPr>
      <w:rPr>
        <w:rFonts w:ascii="Symbol" w:hAnsi="Symbol" w:hint="default"/>
      </w:rPr>
    </w:lvl>
    <w:lvl w:ilvl="1" w:tplc="6F600E0C">
      <w:start w:val="1"/>
      <w:numFmt w:val="bullet"/>
      <w:lvlText w:val="o"/>
      <w:lvlJc w:val="left"/>
      <w:pPr>
        <w:ind w:left="1440" w:hanging="360"/>
      </w:pPr>
      <w:rPr>
        <w:rFonts w:ascii="Courier New" w:hAnsi="Courier New" w:hint="default"/>
      </w:rPr>
    </w:lvl>
    <w:lvl w:ilvl="2" w:tplc="42648AB6">
      <w:start w:val="1"/>
      <w:numFmt w:val="bullet"/>
      <w:lvlText w:val=""/>
      <w:lvlJc w:val="left"/>
      <w:pPr>
        <w:ind w:left="2160" w:hanging="360"/>
      </w:pPr>
      <w:rPr>
        <w:rFonts w:ascii="Wingdings" w:hAnsi="Wingdings" w:hint="default"/>
      </w:rPr>
    </w:lvl>
    <w:lvl w:ilvl="3" w:tplc="DD825A6C">
      <w:start w:val="1"/>
      <w:numFmt w:val="bullet"/>
      <w:lvlText w:val=""/>
      <w:lvlJc w:val="left"/>
      <w:pPr>
        <w:ind w:left="2880" w:hanging="360"/>
      </w:pPr>
      <w:rPr>
        <w:rFonts w:ascii="Symbol" w:hAnsi="Symbol" w:hint="default"/>
      </w:rPr>
    </w:lvl>
    <w:lvl w:ilvl="4" w:tplc="4A342456">
      <w:start w:val="1"/>
      <w:numFmt w:val="bullet"/>
      <w:lvlText w:val="o"/>
      <w:lvlJc w:val="left"/>
      <w:pPr>
        <w:ind w:left="3600" w:hanging="360"/>
      </w:pPr>
      <w:rPr>
        <w:rFonts w:ascii="Courier New" w:hAnsi="Courier New" w:hint="default"/>
      </w:rPr>
    </w:lvl>
    <w:lvl w:ilvl="5" w:tplc="3BB86CD8">
      <w:start w:val="1"/>
      <w:numFmt w:val="bullet"/>
      <w:lvlText w:val=""/>
      <w:lvlJc w:val="left"/>
      <w:pPr>
        <w:ind w:left="4320" w:hanging="360"/>
      </w:pPr>
      <w:rPr>
        <w:rFonts w:ascii="Wingdings" w:hAnsi="Wingdings" w:hint="default"/>
      </w:rPr>
    </w:lvl>
    <w:lvl w:ilvl="6" w:tplc="377AC2F4">
      <w:start w:val="1"/>
      <w:numFmt w:val="bullet"/>
      <w:lvlText w:val=""/>
      <w:lvlJc w:val="left"/>
      <w:pPr>
        <w:ind w:left="5040" w:hanging="360"/>
      </w:pPr>
      <w:rPr>
        <w:rFonts w:ascii="Symbol" w:hAnsi="Symbol" w:hint="default"/>
      </w:rPr>
    </w:lvl>
    <w:lvl w:ilvl="7" w:tplc="BF325694">
      <w:start w:val="1"/>
      <w:numFmt w:val="bullet"/>
      <w:lvlText w:val="o"/>
      <w:lvlJc w:val="left"/>
      <w:pPr>
        <w:ind w:left="5760" w:hanging="360"/>
      </w:pPr>
      <w:rPr>
        <w:rFonts w:ascii="Courier New" w:hAnsi="Courier New" w:hint="default"/>
      </w:rPr>
    </w:lvl>
    <w:lvl w:ilvl="8" w:tplc="C6901430">
      <w:start w:val="1"/>
      <w:numFmt w:val="bullet"/>
      <w:lvlText w:val=""/>
      <w:lvlJc w:val="left"/>
      <w:pPr>
        <w:ind w:left="6480" w:hanging="360"/>
      </w:pPr>
      <w:rPr>
        <w:rFonts w:ascii="Wingdings" w:hAnsi="Wingdings" w:hint="default"/>
      </w:rPr>
    </w:lvl>
  </w:abstractNum>
  <w:abstractNum w:abstractNumId="8" w15:restartNumberingAfterBreak="0">
    <w:nsid w:val="439D29F1"/>
    <w:multiLevelType w:val="hybridMultilevel"/>
    <w:tmpl w:val="03AAF40A"/>
    <w:lvl w:ilvl="0" w:tplc="72B86292">
      <w:start w:val="100"/>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6AE0701D"/>
    <w:multiLevelType w:val="hybridMultilevel"/>
    <w:tmpl w:val="D700DA72"/>
    <w:lvl w:ilvl="0" w:tplc="306868E4">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7EA60A66"/>
    <w:multiLevelType w:val="hybridMultilevel"/>
    <w:tmpl w:val="12C208A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0"/>
  </w:num>
  <w:num w:numId="2">
    <w:abstractNumId w:val="6"/>
  </w:num>
  <w:num w:numId="3">
    <w:abstractNumId w:val="5"/>
  </w:num>
  <w:num w:numId="4">
    <w:abstractNumId w:val="7"/>
  </w:num>
  <w:num w:numId="5">
    <w:abstractNumId w:val="2"/>
  </w:num>
  <w:num w:numId="6">
    <w:abstractNumId w:val="1"/>
  </w:num>
  <w:num w:numId="7">
    <w:abstractNumId w:val="4"/>
  </w:num>
  <w:num w:numId="8">
    <w:abstractNumId w:val="0"/>
  </w:num>
  <w:num w:numId="9">
    <w:abstractNumId w:val="9"/>
  </w:num>
  <w:num w:numId="10">
    <w:abstractNumId w:val="3"/>
    <w:lvlOverride w:ilvl="0">
      <w:startOverride w:val="1"/>
    </w:lvlOverride>
  </w:num>
  <w:num w:numId="11">
    <w:abstractNumId w:val="8"/>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revisionView w:inkAnnotations="0"/>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23546"/>
    <w:rsid w:val="00000056"/>
    <w:rsid w:val="000005A2"/>
    <w:rsid w:val="0000114E"/>
    <w:rsid w:val="0000129E"/>
    <w:rsid w:val="00001D39"/>
    <w:rsid w:val="00001F1E"/>
    <w:rsid w:val="00001F6B"/>
    <w:rsid w:val="000029AE"/>
    <w:rsid w:val="00002F99"/>
    <w:rsid w:val="0000369D"/>
    <w:rsid w:val="000036B6"/>
    <w:rsid w:val="000044DD"/>
    <w:rsid w:val="0000548B"/>
    <w:rsid w:val="00005811"/>
    <w:rsid w:val="0000606E"/>
    <w:rsid w:val="00006965"/>
    <w:rsid w:val="000072AC"/>
    <w:rsid w:val="000073E9"/>
    <w:rsid w:val="000077AA"/>
    <w:rsid w:val="00007A15"/>
    <w:rsid w:val="00007B39"/>
    <w:rsid w:val="00007E44"/>
    <w:rsid w:val="00011C52"/>
    <w:rsid w:val="00011C5B"/>
    <w:rsid w:val="00011D39"/>
    <w:rsid w:val="00012156"/>
    <w:rsid w:val="000122DE"/>
    <w:rsid w:val="00013A59"/>
    <w:rsid w:val="00014B32"/>
    <w:rsid w:val="00014BD6"/>
    <w:rsid w:val="00016426"/>
    <w:rsid w:val="00016565"/>
    <w:rsid w:val="00016876"/>
    <w:rsid w:val="00016F02"/>
    <w:rsid w:val="000176DE"/>
    <w:rsid w:val="0002070F"/>
    <w:rsid w:val="000208C6"/>
    <w:rsid w:val="00020C9A"/>
    <w:rsid w:val="00020F4C"/>
    <w:rsid w:val="000213D8"/>
    <w:rsid w:val="00021D4C"/>
    <w:rsid w:val="00021D8D"/>
    <w:rsid w:val="00022730"/>
    <w:rsid w:val="00023096"/>
    <w:rsid w:val="0002333D"/>
    <w:rsid w:val="000233D9"/>
    <w:rsid w:val="00024544"/>
    <w:rsid w:val="000252DA"/>
    <w:rsid w:val="00025763"/>
    <w:rsid w:val="00025957"/>
    <w:rsid w:val="00025A61"/>
    <w:rsid w:val="00025B16"/>
    <w:rsid w:val="00025C28"/>
    <w:rsid w:val="00025DB2"/>
    <w:rsid w:val="000263AA"/>
    <w:rsid w:val="00026A39"/>
    <w:rsid w:val="00026AB9"/>
    <w:rsid w:val="000270A9"/>
    <w:rsid w:val="00027D90"/>
    <w:rsid w:val="00027EEB"/>
    <w:rsid w:val="00027FB4"/>
    <w:rsid w:val="00030B65"/>
    <w:rsid w:val="00030DF7"/>
    <w:rsid w:val="00031070"/>
    <w:rsid w:val="000313A8"/>
    <w:rsid w:val="00031A22"/>
    <w:rsid w:val="000321A6"/>
    <w:rsid w:val="00032399"/>
    <w:rsid w:val="000326D5"/>
    <w:rsid w:val="00032C38"/>
    <w:rsid w:val="00033018"/>
    <w:rsid w:val="000335AE"/>
    <w:rsid w:val="00033981"/>
    <w:rsid w:val="000339F2"/>
    <w:rsid w:val="00034710"/>
    <w:rsid w:val="00034DF2"/>
    <w:rsid w:val="00034F41"/>
    <w:rsid w:val="000353D2"/>
    <w:rsid w:val="00035A46"/>
    <w:rsid w:val="00035CF3"/>
    <w:rsid w:val="00035D51"/>
    <w:rsid w:val="000364F9"/>
    <w:rsid w:val="000365B2"/>
    <w:rsid w:val="000366F9"/>
    <w:rsid w:val="00036753"/>
    <w:rsid w:val="00036DD5"/>
    <w:rsid w:val="00037575"/>
    <w:rsid w:val="00037607"/>
    <w:rsid w:val="00037934"/>
    <w:rsid w:val="00037FBF"/>
    <w:rsid w:val="0004032F"/>
    <w:rsid w:val="00040545"/>
    <w:rsid w:val="00041313"/>
    <w:rsid w:val="00042A7E"/>
    <w:rsid w:val="00042E3C"/>
    <w:rsid w:val="0004377B"/>
    <w:rsid w:val="00043ADD"/>
    <w:rsid w:val="00044D63"/>
    <w:rsid w:val="00045B28"/>
    <w:rsid w:val="00045FBD"/>
    <w:rsid w:val="0004615B"/>
    <w:rsid w:val="0004640F"/>
    <w:rsid w:val="00046918"/>
    <w:rsid w:val="0004696B"/>
    <w:rsid w:val="00046BF1"/>
    <w:rsid w:val="00050557"/>
    <w:rsid w:val="000512C9"/>
    <w:rsid w:val="00052140"/>
    <w:rsid w:val="000524F8"/>
    <w:rsid w:val="00052BA7"/>
    <w:rsid w:val="0005322B"/>
    <w:rsid w:val="00053309"/>
    <w:rsid w:val="000540A8"/>
    <w:rsid w:val="00055068"/>
    <w:rsid w:val="00055673"/>
    <w:rsid w:val="000556C3"/>
    <w:rsid w:val="00055850"/>
    <w:rsid w:val="00055A9B"/>
    <w:rsid w:val="00055B6B"/>
    <w:rsid w:val="00055E74"/>
    <w:rsid w:val="000567EA"/>
    <w:rsid w:val="00056A2C"/>
    <w:rsid w:val="00056E37"/>
    <w:rsid w:val="00056EBE"/>
    <w:rsid w:val="0005704E"/>
    <w:rsid w:val="0005715E"/>
    <w:rsid w:val="00057743"/>
    <w:rsid w:val="000605F3"/>
    <w:rsid w:val="0006082A"/>
    <w:rsid w:val="000610C8"/>
    <w:rsid w:val="00061419"/>
    <w:rsid w:val="0006170B"/>
    <w:rsid w:val="00061B46"/>
    <w:rsid w:val="00061C65"/>
    <w:rsid w:val="0006223D"/>
    <w:rsid w:val="00063304"/>
    <w:rsid w:val="00063348"/>
    <w:rsid w:val="000634B5"/>
    <w:rsid w:val="0006367E"/>
    <w:rsid w:val="0006380A"/>
    <w:rsid w:val="00063E30"/>
    <w:rsid w:val="00063ECF"/>
    <w:rsid w:val="0006406F"/>
    <w:rsid w:val="00064B4F"/>
    <w:rsid w:val="00064BBA"/>
    <w:rsid w:val="00065087"/>
    <w:rsid w:val="0006511D"/>
    <w:rsid w:val="000656FA"/>
    <w:rsid w:val="00065B23"/>
    <w:rsid w:val="00066B3E"/>
    <w:rsid w:val="00066D6B"/>
    <w:rsid w:val="000676EC"/>
    <w:rsid w:val="00067763"/>
    <w:rsid w:val="00067FFA"/>
    <w:rsid w:val="00070636"/>
    <w:rsid w:val="00070C07"/>
    <w:rsid w:val="00070CDD"/>
    <w:rsid w:val="000713AE"/>
    <w:rsid w:val="00071BE7"/>
    <w:rsid w:val="00071D6D"/>
    <w:rsid w:val="00071F0D"/>
    <w:rsid w:val="000726CA"/>
    <w:rsid w:val="00072B82"/>
    <w:rsid w:val="00072DCC"/>
    <w:rsid w:val="00073435"/>
    <w:rsid w:val="000736E8"/>
    <w:rsid w:val="0007390D"/>
    <w:rsid w:val="00073FA1"/>
    <w:rsid w:val="000758B3"/>
    <w:rsid w:val="00075F04"/>
    <w:rsid w:val="00076621"/>
    <w:rsid w:val="00077D55"/>
    <w:rsid w:val="000804D6"/>
    <w:rsid w:val="00080D43"/>
    <w:rsid w:val="00081203"/>
    <w:rsid w:val="00081594"/>
    <w:rsid w:val="00081663"/>
    <w:rsid w:val="00081E32"/>
    <w:rsid w:val="000820E7"/>
    <w:rsid w:val="00082159"/>
    <w:rsid w:val="000824E6"/>
    <w:rsid w:val="000825DA"/>
    <w:rsid w:val="00082B46"/>
    <w:rsid w:val="000839EC"/>
    <w:rsid w:val="00084A84"/>
    <w:rsid w:val="000853BA"/>
    <w:rsid w:val="00086557"/>
    <w:rsid w:val="000866A3"/>
    <w:rsid w:val="00086DC5"/>
    <w:rsid w:val="00086E5D"/>
    <w:rsid w:val="000871BF"/>
    <w:rsid w:val="000873DF"/>
    <w:rsid w:val="0008790A"/>
    <w:rsid w:val="00087B6B"/>
    <w:rsid w:val="00087E4B"/>
    <w:rsid w:val="00090018"/>
    <w:rsid w:val="0009017E"/>
    <w:rsid w:val="00090242"/>
    <w:rsid w:val="00090392"/>
    <w:rsid w:val="00091058"/>
    <w:rsid w:val="00091657"/>
    <w:rsid w:val="00091829"/>
    <w:rsid w:val="00091927"/>
    <w:rsid w:val="00091E7E"/>
    <w:rsid w:val="00091F12"/>
    <w:rsid w:val="000927D0"/>
    <w:rsid w:val="00092E47"/>
    <w:rsid w:val="00092F49"/>
    <w:rsid w:val="0009311F"/>
    <w:rsid w:val="000933B2"/>
    <w:rsid w:val="00093A00"/>
    <w:rsid w:val="00093A52"/>
    <w:rsid w:val="00093E65"/>
    <w:rsid w:val="000956D1"/>
    <w:rsid w:val="000956D4"/>
    <w:rsid w:val="0009606C"/>
    <w:rsid w:val="000966E5"/>
    <w:rsid w:val="00096B5F"/>
    <w:rsid w:val="000A006B"/>
    <w:rsid w:val="000A0ADA"/>
    <w:rsid w:val="000A14EE"/>
    <w:rsid w:val="000A1AFB"/>
    <w:rsid w:val="000A1D8F"/>
    <w:rsid w:val="000A1E6E"/>
    <w:rsid w:val="000A1FBE"/>
    <w:rsid w:val="000A22BA"/>
    <w:rsid w:val="000A2DA0"/>
    <w:rsid w:val="000A2EB6"/>
    <w:rsid w:val="000A2EF6"/>
    <w:rsid w:val="000A30E4"/>
    <w:rsid w:val="000A31C0"/>
    <w:rsid w:val="000A32D8"/>
    <w:rsid w:val="000A35F5"/>
    <w:rsid w:val="000A4504"/>
    <w:rsid w:val="000A49C2"/>
    <w:rsid w:val="000A4D2E"/>
    <w:rsid w:val="000A57A8"/>
    <w:rsid w:val="000A5A79"/>
    <w:rsid w:val="000A6039"/>
    <w:rsid w:val="000A7045"/>
    <w:rsid w:val="000A70AA"/>
    <w:rsid w:val="000A772C"/>
    <w:rsid w:val="000B02BC"/>
    <w:rsid w:val="000B0568"/>
    <w:rsid w:val="000B0A95"/>
    <w:rsid w:val="000B0B83"/>
    <w:rsid w:val="000B1255"/>
    <w:rsid w:val="000B1811"/>
    <w:rsid w:val="000B1F68"/>
    <w:rsid w:val="000B20FC"/>
    <w:rsid w:val="000B2118"/>
    <w:rsid w:val="000B28AA"/>
    <w:rsid w:val="000B2BDD"/>
    <w:rsid w:val="000B2D41"/>
    <w:rsid w:val="000B3061"/>
    <w:rsid w:val="000B356C"/>
    <w:rsid w:val="000B3767"/>
    <w:rsid w:val="000B3AA4"/>
    <w:rsid w:val="000B3EA0"/>
    <w:rsid w:val="000B3FDC"/>
    <w:rsid w:val="000B46E9"/>
    <w:rsid w:val="000B5DB9"/>
    <w:rsid w:val="000B6034"/>
    <w:rsid w:val="000B6451"/>
    <w:rsid w:val="000B6AB6"/>
    <w:rsid w:val="000B6C24"/>
    <w:rsid w:val="000B717D"/>
    <w:rsid w:val="000B71C3"/>
    <w:rsid w:val="000B725B"/>
    <w:rsid w:val="000B76A8"/>
    <w:rsid w:val="000B775A"/>
    <w:rsid w:val="000C0B7A"/>
    <w:rsid w:val="000C1590"/>
    <w:rsid w:val="000C1B18"/>
    <w:rsid w:val="000C1B26"/>
    <w:rsid w:val="000C1C01"/>
    <w:rsid w:val="000C2A0B"/>
    <w:rsid w:val="000C2B2D"/>
    <w:rsid w:val="000C30AF"/>
    <w:rsid w:val="000C3249"/>
    <w:rsid w:val="000C39D5"/>
    <w:rsid w:val="000C3E5A"/>
    <w:rsid w:val="000C44CC"/>
    <w:rsid w:val="000C44E7"/>
    <w:rsid w:val="000C4906"/>
    <w:rsid w:val="000C49CC"/>
    <w:rsid w:val="000C4ADF"/>
    <w:rsid w:val="000C5B41"/>
    <w:rsid w:val="000C6866"/>
    <w:rsid w:val="000C6C47"/>
    <w:rsid w:val="000C7695"/>
    <w:rsid w:val="000D0434"/>
    <w:rsid w:val="000D0723"/>
    <w:rsid w:val="000D1622"/>
    <w:rsid w:val="000D16C2"/>
    <w:rsid w:val="000D1795"/>
    <w:rsid w:val="000D18D0"/>
    <w:rsid w:val="000D1961"/>
    <w:rsid w:val="000D1FB6"/>
    <w:rsid w:val="000D227D"/>
    <w:rsid w:val="000D2F3A"/>
    <w:rsid w:val="000D4682"/>
    <w:rsid w:val="000D4FBE"/>
    <w:rsid w:val="000D5442"/>
    <w:rsid w:val="000D5847"/>
    <w:rsid w:val="000D5B9F"/>
    <w:rsid w:val="000D5E44"/>
    <w:rsid w:val="000D5F47"/>
    <w:rsid w:val="000D72A0"/>
    <w:rsid w:val="000D72E3"/>
    <w:rsid w:val="000D7AB6"/>
    <w:rsid w:val="000E0224"/>
    <w:rsid w:val="000E022C"/>
    <w:rsid w:val="000E0395"/>
    <w:rsid w:val="000E0A7C"/>
    <w:rsid w:val="000E0B94"/>
    <w:rsid w:val="000E12E4"/>
    <w:rsid w:val="000E1691"/>
    <w:rsid w:val="000E1BC3"/>
    <w:rsid w:val="000E206F"/>
    <w:rsid w:val="000E2310"/>
    <w:rsid w:val="000E2857"/>
    <w:rsid w:val="000E2AA4"/>
    <w:rsid w:val="000E3176"/>
    <w:rsid w:val="000E38A2"/>
    <w:rsid w:val="000E3BFA"/>
    <w:rsid w:val="000E3FAE"/>
    <w:rsid w:val="000E4438"/>
    <w:rsid w:val="000E463B"/>
    <w:rsid w:val="000E49C5"/>
    <w:rsid w:val="000E4C01"/>
    <w:rsid w:val="000E4FFE"/>
    <w:rsid w:val="000E50C8"/>
    <w:rsid w:val="000E66DC"/>
    <w:rsid w:val="000E72BA"/>
    <w:rsid w:val="000E750A"/>
    <w:rsid w:val="000E7828"/>
    <w:rsid w:val="000E79B5"/>
    <w:rsid w:val="000F0089"/>
    <w:rsid w:val="000F0AD6"/>
    <w:rsid w:val="000F122A"/>
    <w:rsid w:val="000F1235"/>
    <w:rsid w:val="000F15B4"/>
    <w:rsid w:val="000F1996"/>
    <w:rsid w:val="000F2486"/>
    <w:rsid w:val="000F2592"/>
    <w:rsid w:val="000F29AF"/>
    <w:rsid w:val="000F2A59"/>
    <w:rsid w:val="000F2C9A"/>
    <w:rsid w:val="000F2F4E"/>
    <w:rsid w:val="000F380B"/>
    <w:rsid w:val="000F3DB8"/>
    <w:rsid w:val="000F44AF"/>
    <w:rsid w:val="000F454C"/>
    <w:rsid w:val="000F4BC4"/>
    <w:rsid w:val="000F61EC"/>
    <w:rsid w:val="000F7477"/>
    <w:rsid w:val="000F777B"/>
    <w:rsid w:val="001006FA"/>
    <w:rsid w:val="00100A17"/>
    <w:rsid w:val="00100B80"/>
    <w:rsid w:val="0010149C"/>
    <w:rsid w:val="001016CC"/>
    <w:rsid w:val="00101821"/>
    <w:rsid w:val="00101A79"/>
    <w:rsid w:val="00101BCD"/>
    <w:rsid w:val="00101DF1"/>
    <w:rsid w:val="001021B4"/>
    <w:rsid w:val="0010282C"/>
    <w:rsid w:val="0010287F"/>
    <w:rsid w:val="00102C68"/>
    <w:rsid w:val="00102D02"/>
    <w:rsid w:val="00103447"/>
    <w:rsid w:val="001035CA"/>
    <w:rsid w:val="001046F1"/>
    <w:rsid w:val="0010473F"/>
    <w:rsid w:val="00104810"/>
    <w:rsid w:val="00104820"/>
    <w:rsid w:val="00104EC6"/>
    <w:rsid w:val="001053AE"/>
    <w:rsid w:val="00105FD0"/>
    <w:rsid w:val="00105FF9"/>
    <w:rsid w:val="0010607D"/>
    <w:rsid w:val="0010617F"/>
    <w:rsid w:val="001066B0"/>
    <w:rsid w:val="00106F42"/>
    <w:rsid w:val="00107BB0"/>
    <w:rsid w:val="00110028"/>
    <w:rsid w:val="00110A43"/>
    <w:rsid w:val="00111068"/>
    <w:rsid w:val="00111129"/>
    <w:rsid w:val="001115F5"/>
    <w:rsid w:val="0011294A"/>
    <w:rsid w:val="001129DE"/>
    <w:rsid w:val="00112D0E"/>
    <w:rsid w:val="001131AB"/>
    <w:rsid w:val="001132BB"/>
    <w:rsid w:val="0011331F"/>
    <w:rsid w:val="00113CE9"/>
    <w:rsid w:val="0011451B"/>
    <w:rsid w:val="00114645"/>
    <w:rsid w:val="001147CD"/>
    <w:rsid w:val="001151CE"/>
    <w:rsid w:val="001159D2"/>
    <w:rsid w:val="00115D52"/>
    <w:rsid w:val="00115F19"/>
    <w:rsid w:val="00116376"/>
    <w:rsid w:val="00116998"/>
    <w:rsid w:val="00116CBA"/>
    <w:rsid w:val="00116E79"/>
    <w:rsid w:val="00117AC9"/>
    <w:rsid w:val="00117B52"/>
    <w:rsid w:val="00117BD6"/>
    <w:rsid w:val="00117CCE"/>
    <w:rsid w:val="001200B7"/>
    <w:rsid w:val="00120C99"/>
    <w:rsid w:val="00120CB3"/>
    <w:rsid w:val="001218DE"/>
    <w:rsid w:val="00121FFB"/>
    <w:rsid w:val="001222F2"/>
    <w:rsid w:val="001224D4"/>
    <w:rsid w:val="0012272B"/>
    <w:rsid w:val="001228AF"/>
    <w:rsid w:val="00122AC6"/>
    <w:rsid w:val="0012357F"/>
    <w:rsid w:val="001237CA"/>
    <w:rsid w:val="00123C39"/>
    <w:rsid w:val="00124295"/>
    <w:rsid w:val="00124573"/>
    <w:rsid w:val="0012465B"/>
    <w:rsid w:val="00124A2A"/>
    <w:rsid w:val="00124E60"/>
    <w:rsid w:val="0012555B"/>
    <w:rsid w:val="001264DB"/>
    <w:rsid w:val="00126A71"/>
    <w:rsid w:val="0012776B"/>
    <w:rsid w:val="001277E5"/>
    <w:rsid w:val="001302CD"/>
    <w:rsid w:val="00130614"/>
    <w:rsid w:val="00130B78"/>
    <w:rsid w:val="00130E97"/>
    <w:rsid w:val="001311A8"/>
    <w:rsid w:val="001317E5"/>
    <w:rsid w:val="00131E47"/>
    <w:rsid w:val="001328CA"/>
    <w:rsid w:val="00133351"/>
    <w:rsid w:val="00133832"/>
    <w:rsid w:val="00133A86"/>
    <w:rsid w:val="00133FE4"/>
    <w:rsid w:val="001348C7"/>
    <w:rsid w:val="00134AED"/>
    <w:rsid w:val="00135551"/>
    <w:rsid w:val="00135607"/>
    <w:rsid w:val="001358EF"/>
    <w:rsid w:val="00135D77"/>
    <w:rsid w:val="00135F0A"/>
    <w:rsid w:val="00135FB1"/>
    <w:rsid w:val="001365BE"/>
    <w:rsid w:val="001367FF"/>
    <w:rsid w:val="00136DFE"/>
    <w:rsid w:val="00137076"/>
    <w:rsid w:val="001370FA"/>
    <w:rsid w:val="00137344"/>
    <w:rsid w:val="001412A6"/>
    <w:rsid w:val="001420D1"/>
    <w:rsid w:val="00142C7F"/>
    <w:rsid w:val="00142ED4"/>
    <w:rsid w:val="0014388F"/>
    <w:rsid w:val="001442A4"/>
    <w:rsid w:val="001443AD"/>
    <w:rsid w:val="00144532"/>
    <w:rsid w:val="00144724"/>
    <w:rsid w:val="00144D87"/>
    <w:rsid w:val="00146013"/>
    <w:rsid w:val="001465A3"/>
    <w:rsid w:val="00146B20"/>
    <w:rsid w:val="00146F3E"/>
    <w:rsid w:val="00146FC9"/>
    <w:rsid w:val="0014722D"/>
    <w:rsid w:val="001472F6"/>
    <w:rsid w:val="0014743E"/>
    <w:rsid w:val="001474D4"/>
    <w:rsid w:val="00147AEB"/>
    <w:rsid w:val="00147BAE"/>
    <w:rsid w:val="00147FCD"/>
    <w:rsid w:val="001502C8"/>
    <w:rsid w:val="001503EF"/>
    <w:rsid w:val="0015066D"/>
    <w:rsid w:val="00150967"/>
    <w:rsid w:val="00150993"/>
    <w:rsid w:val="001509FE"/>
    <w:rsid w:val="00151020"/>
    <w:rsid w:val="001510DF"/>
    <w:rsid w:val="001512FE"/>
    <w:rsid w:val="001515AD"/>
    <w:rsid w:val="0015189A"/>
    <w:rsid w:val="00151BE9"/>
    <w:rsid w:val="00151E9C"/>
    <w:rsid w:val="00151FE3"/>
    <w:rsid w:val="001520A3"/>
    <w:rsid w:val="00152184"/>
    <w:rsid w:val="0015362C"/>
    <w:rsid w:val="00153EBA"/>
    <w:rsid w:val="0015437E"/>
    <w:rsid w:val="00154760"/>
    <w:rsid w:val="00154D0D"/>
    <w:rsid w:val="001557C7"/>
    <w:rsid w:val="00155CA7"/>
    <w:rsid w:val="00155EE0"/>
    <w:rsid w:val="00156490"/>
    <w:rsid w:val="001569C7"/>
    <w:rsid w:val="00156F1A"/>
    <w:rsid w:val="00157200"/>
    <w:rsid w:val="001576CE"/>
    <w:rsid w:val="00160045"/>
    <w:rsid w:val="001609D8"/>
    <w:rsid w:val="0016164E"/>
    <w:rsid w:val="00161A6E"/>
    <w:rsid w:val="00161CC1"/>
    <w:rsid w:val="00161EAC"/>
    <w:rsid w:val="001621C9"/>
    <w:rsid w:val="001624EE"/>
    <w:rsid w:val="00162C65"/>
    <w:rsid w:val="00163430"/>
    <w:rsid w:val="00164770"/>
    <w:rsid w:val="0016547E"/>
    <w:rsid w:val="00165516"/>
    <w:rsid w:val="0016571E"/>
    <w:rsid w:val="00166157"/>
    <w:rsid w:val="00166779"/>
    <w:rsid w:val="00166786"/>
    <w:rsid w:val="001669E2"/>
    <w:rsid w:val="001674F6"/>
    <w:rsid w:val="0016774E"/>
    <w:rsid w:val="0016775F"/>
    <w:rsid w:val="001677AF"/>
    <w:rsid w:val="00170111"/>
    <w:rsid w:val="0017099D"/>
    <w:rsid w:val="00170A4D"/>
    <w:rsid w:val="00170CD5"/>
    <w:rsid w:val="00170E70"/>
    <w:rsid w:val="001711FB"/>
    <w:rsid w:val="00171544"/>
    <w:rsid w:val="00172ADF"/>
    <w:rsid w:val="001732E9"/>
    <w:rsid w:val="001733C9"/>
    <w:rsid w:val="001734DA"/>
    <w:rsid w:val="00174377"/>
    <w:rsid w:val="001744FC"/>
    <w:rsid w:val="00175824"/>
    <w:rsid w:val="00176194"/>
    <w:rsid w:val="00177280"/>
    <w:rsid w:val="00177434"/>
    <w:rsid w:val="001775B2"/>
    <w:rsid w:val="0017773A"/>
    <w:rsid w:val="00177B4A"/>
    <w:rsid w:val="00180104"/>
    <w:rsid w:val="0018013D"/>
    <w:rsid w:val="00180B94"/>
    <w:rsid w:val="00180EAB"/>
    <w:rsid w:val="0018121D"/>
    <w:rsid w:val="001812C3"/>
    <w:rsid w:val="00181864"/>
    <w:rsid w:val="00181D4B"/>
    <w:rsid w:val="0018343E"/>
    <w:rsid w:val="001835FF"/>
    <w:rsid w:val="001839FA"/>
    <w:rsid w:val="00183E66"/>
    <w:rsid w:val="001840FB"/>
    <w:rsid w:val="00184146"/>
    <w:rsid w:val="0018458E"/>
    <w:rsid w:val="001845C2"/>
    <w:rsid w:val="001846C0"/>
    <w:rsid w:val="00184BF0"/>
    <w:rsid w:val="00184FAC"/>
    <w:rsid w:val="00185715"/>
    <w:rsid w:val="001868AA"/>
    <w:rsid w:val="00186A12"/>
    <w:rsid w:val="00186C3D"/>
    <w:rsid w:val="0018706C"/>
    <w:rsid w:val="0018798F"/>
    <w:rsid w:val="00187AE7"/>
    <w:rsid w:val="00187CDC"/>
    <w:rsid w:val="001907FF"/>
    <w:rsid w:val="00190B34"/>
    <w:rsid w:val="00191216"/>
    <w:rsid w:val="001923E4"/>
    <w:rsid w:val="00192607"/>
    <w:rsid w:val="00192870"/>
    <w:rsid w:val="00192B45"/>
    <w:rsid w:val="00192CBD"/>
    <w:rsid w:val="00193ED6"/>
    <w:rsid w:val="00194A96"/>
    <w:rsid w:val="0019517D"/>
    <w:rsid w:val="00195264"/>
    <w:rsid w:val="001957A1"/>
    <w:rsid w:val="00196563"/>
    <w:rsid w:val="00196881"/>
    <w:rsid w:val="00196CDE"/>
    <w:rsid w:val="001A0369"/>
    <w:rsid w:val="001A03E0"/>
    <w:rsid w:val="001A0505"/>
    <w:rsid w:val="001A084E"/>
    <w:rsid w:val="001A1276"/>
    <w:rsid w:val="001A225A"/>
    <w:rsid w:val="001A25CA"/>
    <w:rsid w:val="001A29CE"/>
    <w:rsid w:val="001A3237"/>
    <w:rsid w:val="001A32DF"/>
    <w:rsid w:val="001A357C"/>
    <w:rsid w:val="001A3C4A"/>
    <w:rsid w:val="001A3CB9"/>
    <w:rsid w:val="001A4947"/>
    <w:rsid w:val="001A4B86"/>
    <w:rsid w:val="001A4D9E"/>
    <w:rsid w:val="001A4DB3"/>
    <w:rsid w:val="001A53FF"/>
    <w:rsid w:val="001A55CC"/>
    <w:rsid w:val="001A56AB"/>
    <w:rsid w:val="001A59F1"/>
    <w:rsid w:val="001A5B96"/>
    <w:rsid w:val="001A5E87"/>
    <w:rsid w:val="001A5ED5"/>
    <w:rsid w:val="001A64AA"/>
    <w:rsid w:val="001A6B89"/>
    <w:rsid w:val="001A6CF7"/>
    <w:rsid w:val="001A706D"/>
    <w:rsid w:val="001A7BA7"/>
    <w:rsid w:val="001B018E"/>
    <w:rsid w:val="001B1A6C"/>
    <w:rsid w:val="001B21DA"/>
    <w:rsid w:val="001B2573"/>
    <w:rsid w:val="001B31FA"/>
    <w:rsid w:val="001B3363"/>
    <w:rsid w:val="001B3507"/>
    <w:rsid w:val="001B3A62"/>
    <w:rsid w:val="001B3E0A"/>
    <w:rsid w:val="001B40A1"/>
    <w:rsid w:val="001B40A9"/>
    <w:rsid w:val="001B41E3"/>
    <w:rsid w:val="001B4213"/>
    <w:rsid w:val="001B566D"/>
    <w:rsid w:val="001B5BA6"/>
    <w:rsid w:val="001B7A64"/>
    <w:rsid w:val="001C06F5"/>
    <w:rsid w:val="001C0708"/>
    <w:rsid w:val="001C0C12"/>
    <w:rsid w:val="001C0C8F"/>
    <w:rsid w:val="001C111F"/>
    <w:rsid w:val="001C14F9"/>
    <w:rsid w:val="001C1AFB"/>
    <w:rsid w:val="001C1B3E"/>
    <w:rsid w:val="001C2744"/>
    <w:rsid w:val="001C29BE"/>
    <w:rsid w:val="001C37B9"/>
    <w:rsid w:val="001C39BD"/>
    <w:rsid w:val="001C3DA9"/>
    <w:rsid w:val="001C3E19"/>
    <w:rsid w:val="001C3F65"/>
    <w:rsid w:val="001C3F95"/>
    <w:rsid w:val="001C435D"/>
    <w:rsid w:val="001C4907"/>
    <w:rsid w:val="001C4C0C"/>
    <w:rsid w:val="001C592A"/>
    <w:rsid w:val="001C62D9"/>
    <w:rsid w:val="001C64BB"/>
    <w:rsid w:val="001C705A"/>
    <w:rsid w:val="001C7267"/>
    <w:rsid w:val="001C7608"/>
    <w:rsid w:val="001C767D"/>
    <w:rsid w:val="001C7A19"/>
    <w:rsid w:val="001D00A9"/>
    <w:rsid w:val="001D0A56"/>
    <w:rsid w:val="001D0D04"/>
    <w:rsid w:val="001D0DE6"/>
    <w:rsid w:val="001D1052"/>
    <w:rsid w:val="001D13E2"/>
    <w:rsid w:val="001D2186"/>
    <w:rsid w:val="001D276B"/>
    <w:rsid w:val="001D2E64"/>
    <w:rsid w:val="001D3014"/>
    <w:rsid w:val="001D3023"/>
    <w:rsid w:val="001D3251"/>
    <w:rsid w:val="001D382A"/>
    <w:rsid w:val="001D3BE1"/>
    <w:rsid w:val="001D43E3"/>
    <w:rsid w:val="001D4993"/>
    <w:rsid w:val="001D4F7E"/>
    <w:rsid w:val="001D5484"/>
    <w:rsid w:val="001D5794"/>
    <w:rsid w:val="001D59C1"/>
    <w:rsid w:val="001D5A9A"/>
    <w:rsid w:val="001D5B5D"/>
    <w:rsid w:val="001D5CF2"/>
    <w:rsid w:val="001D5EB5"/>
    <w:rsid w:val="001D6804"/>
    <w:rsid w:val="001D68D5"/>
    <w:rsid w:val="001D6E96"/>
    <w:rsid w:val="001D7147"/>
    <w:rsid w:val="001D77FC"/>
    <w:rsid w:val="001D7956"/>
    <w:rsid w:val="001E04DB"/>
    <w:rsid w:val="001E0515"/>
    <w:rsid w:val="001E0DE7"/>
    <w:rsid w:val="001E0ECA"/>
    <w:rsid w:val="001E1053"/>
    <w:rsid w:val="001E13ED"/>
    <w:rsid w:val="001E1904"/>
    <w:rsid w:val="001E2E64"/>
    <w:rsid w:val="001E3536"/>
    <w:rsid w:val="001E39FE"/>
    <w:rsid w:val="001E3FFC"/>
    <w:rsid w:val="001E498E"/>
    <w:rsid w:val="001E4EEA"/>
    <w:rsid w:val="001E5320"/>
    <w:rsid w:val="001E5FE8"/>
    <w:rsid w:val="001E5FEE"/>
    <w:rsid w:val="001E62C0"/>
    <w:rsid w:val="001E6826"/>
    <w:rsid w:val="001E6E2B"/>
    <w:rsid w:val="001E6EDB"/>
    <w:rsid w:val="001E70A9"/>
    <w:rsid w:val="001E70C1"/>
    <w:rsid w:val="001E71E5"/>
    <w:rsid w:val="001E75BC"/>
    <w:rsid w:val="001E776B"/>
    <w:rsid w:val="001F0B98"/>
    <w:rsid w:val="001F1461"/>
    <w:rsid w:val="001F1871"/>
    <w:rsid w:val="001F1B5F"/>
    <w:rsid w:val="001F1B7D"/>
    <w:rsid w:val="001F1CE7"/>
    <w:rsid w:val="001F2707"/>
    <w:rsid w:val="001F2DBA"/>
    <w:rsid w:val="001F2FDE"/>
    <w:rsid w:val="001F33DF"/>
    <w:rsid w:val="001F347E"/>
    <w:rsid w:val="001F351C"/>
    <w:rsid w:val="001F3970"/>
    <w:rsid w:val="001F39B2"/>
    <w:rsid w:val="001F46EA"/>
    <w:rsid w:val="001F47FA"/>
    <w:rsid w:val="001F4DF6"/>
    <w:rsid w:val="001F558D"/>
    <w:rsid w:val="001F59BC"/>
    <w:rsid w:val="001F5B1D"/>
    <w:rsid w:val="001F5F73"/>
    <w:rsid w:val="001F5FD6"/>
    <w:rsid w:val="001F61D3"/>
    <w:rsid w:val="001F6627"/>
    <w:rsid w:val="001F6F3A"/>
    <w:rsid w:val="001F7C8A"/>
    <w:rsid w:val="002005A3"/>
    <w:rsid w:val="002005B4"/>
    <w:rsid w:val="00200DEC"/>
    <w:rsid w:val="002012C4"/>
    <w:rsid w:val="00202158"/>
    <w:rsid w:val="002022C9"/>
    <w:rsid w:val="00202B63"/>
    <w:rsid w:val="00203073"/>
    <w:rsid w:val="00203E30"/>
    <w:rsid w:val="00204497"/>
    <w:rsid w:val="002052E3"/>
    <w:rsid w:val="0020590C"/>
    <w:rsid w:val="002060A9"/>
    <w:rsid w:val="0020630A"/>
    <w:rsid w:val="00206467"/>
    <w:rsid w:val="0020731B"/>
    <w:rsid w:val="00207482"/>
    <w:rsid w:val="00207891"/>
    <w:rsid w:val="00207B2C"/>
    <w:rsid w:val="00207B4A"/>
    <w:rsid w:val="00207C5B"/>
    <w:rsid w:val="00207E82"/>
    <w:rsid w:val="002101CA"/>
    <w:rsid w:val="002101F7"/>
    <w:rsid w:val="002103BC"/>
    <w:rsid w:val="0021056A"/>
    <w:rsid w:val="00210A13"/>
    <w:rsid w:val="00210B00"/>
    <w:rsid w:val="00210E67"/>
    <w:rsid w:val="0021105A"/>
    <w:rsid w:val="00212B62"/>
    <w:rsid w:val="00212E21"/>
    <w:rsid w:val="002135EE"/>
    <w:rsid w:val="00213613"/>
    <w:rsid w:val="00214054"/>
    <w:rsid w:val="00214896"/>
    <w:rsid w:val="00214D0D"/>
    <w:rsid w:val="00214D87"/>
    <w:rsid w:val="002150AC"/>
    <w:rsid w:val="0021527A"/>
    <w:rsid w:val="002153E0"/>
    <w:rsid w:val="0021586B"/>
    <w:rsid w:val="00216130"/>
    <w:rsid w:val="0021662E"/>
    <w:rsid w:val="002167CB"/>
    <w:rsid w:val="00216986"/>
    <w:rsid w:val="00216AAE"/>
    <w:rsid w:val="00216B22"/>
    <w:rsid w:val="0021757D"/>
    <w:rsid w:val="0021795A"/>
    <w:rsid w:val="00217E96"/>
    <w:rsid w:val="00217EA8"/>
    <w:rsid w:val="00220235"/>
    <w:rsid w:val="002202C6"/>
    <w:rsid w:val="00220325"/>
    <w:rsid w:val="002204A9"/>
    <w:rsid w:val="00220547"/>
    <w:rsid w:val="002206F8"/>
    <w:rsid w:val="00220782"/>
    <w:rsid w:val="0022089A"/>
    <w:rsid w:val="00221C59"/>
    <w:rsid w:val="00222375"/>
    <w:rsid w:val="00222A24"/>
    <w:rsid w:val="00222C08"/>
    <w:rsid w:val="002233CB"/>
    <w:rsid w:val="0022371D"/>
    <w:rsid w:val="00223DBA"/>
    <w:rsid w:val="00223F46"/>
    <w:rsid w:val="002245DA"/>
    <w:rsid w:val="00224F79"/>
    <w:rsid w:val="002252D2"/>
    <w:rsid w:val="002258FA"/>
    <w:rsid w:val="00226179"/>
    <w:rsid w:val="00226B11"/>
    <w:rsid w:val="00226C6C"/>
    <w:rsid w:val="00226E96"/>
    <w:rsid w:val="00227502"/>
    <w:rsid w:val="002303E4"/>
    <w:rsid w:val="002303F9"/>
    <w:rsid w:val="002304B6"/>
    <w:rsid w:val="002307B6"/>
    <w:rsid w:val="00230896"/>
    <w:rsid w:val="00230B1D"/>
    <w:rsid w:val="00230FF1"/>
    <w:rsid w:val="00231827"/>
    <w:rsid w:val="00231C3F"/>
    <w:rsid w:val="00231E4E"/>
    <w:rsid w:val="00232822"/>
    <w:rsid w:val="00232C9C"/>
    <w:rsid w:val="002332FF"/>
    <w:rsid w:val="00233D72"/>
    <w:rsid w:val="00233F62"/>
    <w:rsid w:val="00234474"/>
    <w:rsid w:val="00234D11"/>
    <w:rsid w:val="00234DCF"/>
    <w:rsid w:val="00234F8F"/>
    <w:rsid w:val="00234FA0"/>
    <w:rsid w:val="00235330"/>
    <w:rsid w:val="00235C65"/>
    <w:rsid w:val="00235CB8"/>
    <w:rsid w:val="00236623"/>
    <w:rsid w:val="002366B0"/>
    <w:rsid w:val="00236D48"/>
    <w:rsid w:val="002370FC"/>
    <w:rsid w:val="00240A3C"/>
    <w:rsid w:val="00240ACB"/>
    <w:rsid w:val="00240C56"/>
    <w:rsid w:val="00240F5D"/>
    <w:rsid w:val="00241051"/>
    <w:rsid w:val="00241244"/>
    <w:rsid w:val="00241379"/>
    <w:rsid w:val="00241D79"/>
    <w:rsid w:val="00242348"/>
    <w:rsid w:val="0024274D"/>
    <w:rsid w:val="00242AA3"/>
    <w:rsid w:val="00242F11"/>
    <w:rsid w:val="002431EB"/>
    <w:rsid w:val="00243D73"/>
    <w:rsid w:val="0024418E"/>
    <w:rsid w:val="00244A49"/>
    <w:rsid w:val="0024511A"/>
    <w:rsid w:val="0024514B"/>
    <w:rsid w:val="00246227"/>
    <w:rsid w:val="00246D10"/>
    <w:rsid w:val="002476CA"/>
    <w:rsid w:val="002500DB"/>
    <w:rsid w:val="00250702"/>
    <w:rsid w:val="002509A7"/>
    <w:rsid w:val="00250EF1"/>
    <w:rsid w:val="002510ED"/>
    <w:rsid w:val="0025182F"/>
    <w:rsid w:val="002525D7"/>
    <w:rsid w:val="00252849"/>
    <w:rsid w:val="00252B74"/>
    <w:rsid w:val="00252BA5"/>
    <w:rsid w:val="00254405"/>
    <w:rsid w:val="002544F6"/>
    <w:rsid w:val="00254571"/>
    <w:rsid w:val="002547CB"/>
    <w:rsid w:val="00254DB2"/>
    <w:rsid w:val="002559DC"/>
    <w:rsid w:val="00255BBD"/>
    <w:rsid w:val="00255C83"/>
    <w:rsid w:val="00255CDB"/>
    <w:rsid w:val="002561CF"/>
    <w:rsid w:val="00256293"/>
    <w:rsid w:val="002563B4"/>
    <w:rsid w:val="0025649B"/>
    <w:rsid w:val="002567AB"/>
    <w:rsid w:val="00256A68"/>
    <w:rsid w:val="002574DB"/>
    <w:rsid w:val="0025763E"/>
    <w:rsid w:val="002606E3"/>
    <w:rsid w:val="0026074D"/>
    <w:rsid w:val="00261048"/>
    <w:rsid w:val="002624AD"/>
    <w:rsid w:val="00262704"/>
    <w:rsid w:val="00262B8B"/>
    <w:rsid w:val="00263004"/>
    <w:rsid w:val="00263A05"/>
    <w:rsid w:val="00263C46"/>
    <w:rsid w:val="00263D05"/>
    <w:rsid w:val="00263EEA"/>
    <w:rsid w:val="00264592"/>
    <w:rsid w:val="00264A6F"/>
    <w:rsid w:val="0026535C"/>
    <w:rsid w:val="00265DFE"/>
    <w:rsid w:val="00266A77"/>
    <w:rsid w:val="00267440"/>
    <w:rsid w:val="0026753E"/>
    <w:rsid w:val="00267D09"/>
    <w:rsid w:val="00267DCA"/>
    <w:rsid w:val="0027133A"/>
    <w:rsid w:val="002715E3"/>
    <w:rsid w:val="00271AC4"/>
    <w:rsid w:val="00271CE2"/>
    <w:rsid w:val="002720D7"/>
    <w:rsid w:val="00272860"/>
    <w:rsid w:val="002728A6"/>
    <w:rsid w:val="002733B7"/>
    <w:rsid w:val="00273443"/>
    <w:rsid w:val="002735AE"/>
    <w:rsid w:val="002735D0"/>
    <w:rsid w:val="00273810"/>
    <w:rsid w:val="00273B73"/>
    <w:rsid w:val="00273EDD"/>
    <w:rsid w:val="002747F8"/>
    <w:rsid w:val="00274975"/>
    <w:rsid w:val="00274A4E"/>
    <w:rsid w:val="00275187"/>
    <w:rsid w:val="0027529F"/>
    <w:rsid w:val="002759AB"/>
    <w:rsid w:val="00276032"/>
    <w:rsid w:val="00276CF4"/>
    <w:rsid w:val="002770F8"/>
    <w:rsid w:val="002777DE"/>
    <w:rsid w:val="0028015D"/>
    <w:rsid w:val="0028035F"/>
    <w:rsid w:val="002803AB"/>
    <w:rsid w:val="00280497"/>
    <w:rsid w:val="00280F0E"/>
    <w:rsid w:val="002812A6"/>
    <w:rsid w:val="0028176B"/>
    <w:rsid w:val="002831B5"/>
    <w:rsid w:val="002831E4"/>
    <w:rsid w:val="00283339"/>
    <w:rsid w:val="00283AEE"/>
    <w:rsid w:val="00283F36"/>
    <w:rsid w:val="00284694"/>
    <w:rsid w:val="00284AD8"/>
    <w:rsid w:val="00284C57"/>
    <w:rsid w:val="00284C80"/>
    <w:rsid w:val="002859EB"/>
    <w:rsid w:val="0028616C"/>
    <w:rsid w:val="00286265"/>
    <w:rsid w:val="00286CE9"/>
    <w:rsid w:val="0028737D"/>
    <w:rsid w:val="00287C1C"/>
    <w:rsid w:val="00290281"/>
    <w:rsid w:val="002906CA"/>
    <w:rsid w:val="0029078C"/>
    <w:rsid w:val="00290B82"/>
    <w:rsid w:val="002910ED"/>
    <w:rsid w:val="00291388"/>
    <w:rsid w:val="00291757"/>
    <w:rsid w:val="002918C9"/>
    <w:rsid w:val="002923F5"/>
    <w:rsid w:val="00292C7A"/>
    <w:rsid w:val="002934FB"/>
    <w:rsid w:val="00293529"/>
    <w:rsid w:val="00293866"/>
    <w:rsid w:val="00293B60"/>
    <w:rsid w:val="00294245"/>
    <w:rsid w:val="00294804"/>
    <w:rsid w:val="00294C82"/>
    <w:rsid w:val="00295794"/>
    <w:rsid w:val="0029585B"/>
    <w:rsid w:val="00295EBC"/>
    <w:rsid w:val="00295FE8"/>
    <w:rsid w:val="00296836"/>
    <w:rsid w:val="0029724B"/>
    <w:rsid w:val="00297849"/>
    <w:rsid w:val="00297D27"/>
    <w:rsid w:val="002A0035"/>
    <w:rsid w:val="002A0261"/>
    <w:rsid w:val="002A052A"/>
    <w:rsid w:val="002A070C"/>
    <w:rsid w:val="002A0A6D"/>
    <w:rsid w:val="002A0A79"/>
    <w:rsid w:val="002A0E44"/>
    <w:rsid w:val="002A0FB8"/>
    <w:rsid w:val="002A10F5"/>
    <w:rsid w:val="002A1264"/>
    <w:rsid w:val="002A15E2"/>
    <w:rsid w:val="002A18B5"/>
    <w:rsid w:val="002A228C"/>
    <w:rsid w:val="002A2452"/>
    <w:rsid w:val="002A2969"/>
    <w:rsid w:val="002A2D65"/>
    <w:rsid w:val="002A31A9"/>
    <w:rsid w:val="002A388B"/>
    <w:rsid w:val="002A39B3"/>
    <w:rsid w:val="002A3EAB"/>
    <w:rsid w:val="002A4041"/>
    <w:rsid w:val="002A408F"/>
    <w:rsid w:val="002A4642"/>
    <w:rsid w:val="002A4885"/>
    <w:rsid w:val="002A4E7A"/>
    <w:rsid w:val="002A5064"/>
    <w:rsid w:val="002A5D1E"/>
    <w:rsid w:val="002A6301"/>
    <w:rsid w:val="002A63B1"/>
    <w:rsid w:val="002A660D"/>
    <w:rsid w:val="002A7955"/>
    <w:rsid w:val="002A7D75"/>
    <w:rsid w:val="002A7EAE"/>
    <w:rsid w:val="002B0200"/>
    <w:rsid w:val="002B026C"/>
    <w:rsid w:val="002B0622"/>
    <w:rsid w:val="002B07A9"/>
    <w:rsid w:val="002B0BE2"/>
    <w:rsid w:val="002B0C77"/>
    <w:rsid w:val="002B0CC7"/>
    <w:rsid w:val="002B0DBF"/>
    <w:rsid w:val="002B18CB"/>
    <w:rsid w:val="002B1E9B"/>
    <w:rsid w:val="002B1FF9"/>
    <w:rsid w:val="002B2208"/>
    <w:rsid w:val="002B24ED"/>
    <w:rsid w:val="002B2754"/>
    <w:rsid w:val="002B2863"/>
    <w:rsid w:val="002B2B84"/>
    <w:rsid w:val="002B3C75"/>
    <w:rsid w:val="002B42B2"/>
    <w:rsid w:val="002B43E3"/>
    <w:rsid w:val="002B4817"/>
    <w:rsid w:val="002B4E3D"/>
    <w:rsid w:val="002B5474"/>
    <w:rsid w:val="002B5B45"/>
    <w:rsid w:val="002B5CB7"/>
    <w:rsid w:val="002B5E1E"/>
    <w:rsid w:val="002B5E75"/>
    <w:rsid w:val="002B639F"/>
    <w:rsid w:val="002B6FA3"/>
    <w:rsid w:val="002B7595"/>
    <w:rsid w:val="002B75BF"/>
    <w:rsid w:val="002B7A86"/>
    <w:rsid w:val="002B7AEC"/>
    <w:rsid w:val="002B7B67"/>
    <w:rsid w:val="002B7F84"/>
    <w:rsid w:val="002C006A"/>
    <w:rsid w:val="002C05AE"/>
    <w:rsid w:val="002C0B82"/>
    <w:rsid w:val="002C0BE7"/>
    <w:rsid w:val="002C1863"/>
    <w:rsid w:val="002C1ADB"/>
    <w:rsid w:val="002C27A7"/>
    <w:rsid w:val="002C2B1A"/>
    <w:rsid w:val="002C3558"/>
    <w:rsid w:val="002C35A9"/>
    <w:rsid w:val="002C36FF"/>
    <w:rsid w:val="002C3926"/>
    <w:rsid w:val="002C4A52"/>
    <w:rsid w:val="002C4AE6"/>
    <w:rsid w:val="002C5797"/>
    <w:rsid w:val="002C5A29"/>
    <w:rsid w:val="002C5FC7"/>
    <w:rsid w:val="002C61B0"/>
    <w:rsid w:val="002C731C"/>
    <w:rsid w:val="002C7B64"/>
    <w:rsid w:val="002D00F5"/>
    <w:rsid w:val="002D0290"/>
    <w:rsid w:val="002D0443"/>
    <w:rsid w:val="002D0F00"/>
    <w:rsid w:val="002D1051"/>
    <w:rsid w:val="002D1414"/>
    <w:rsid w:val="002D18F0"/>
    <w:rsid w:val="002D2250"/>
    <w:rsid w:val="002D28C1"/>
    <w:rsid w:val="002D31CA"/>
    <w:rsid w:val="002D3681"/>
    <w:rsid w:val="002D3E3A"/>
    <w:rsid w:val="002D42C0"/>
    <w:rsid w:val="002D4A3C"/>
    <w:rsid w:val="002D4E5E"/>
    <w:rsid w:val="002D51F7"/>
    <w:rsid w:val="002D5E47"/>
    <w:rsid w:val="002D64BF"/>
    <w:rsid w:val="002D653E"/>
    <w:rsid w:val="002D6C5E"/>
    <w:rsid w:val="002D72CB"/>
    <w:rsid w:val="002E1143"/>
    <w:rsid w:val="002E1BA1"/>
    <w:rsid w:val="002E1F95"/>
    <w:rsid w:val="002E2A84"/>
    <w:rsid w:val="002E3031"/>
    <w:rsid w:val="002E3145"/>
    <w:rsid w:val="002E3CD1"/>
    <w:rsid w:val="002E45DE"/>
    <w:rsid w:val="002E48BC"/>
    <w:rsid w:val="002E4AA2"/>
    <w:rsid w:val="002E4B9D"/>
    <w:rsid w:val="002E4BB6"/>
    <w:rsid w:val="002E4C26"/>
    <w:rsid w:val="002E4E2B"/>
    <w:rsid w:val="002E50E4"/>
    <w:rsid w:val="002E513E"/>
    <w:rsid w:val="002E604E"/>
    <w:rsid w:val="002E6221"/>
    <w:rsid w:val="002E65D8"/>
    <w:rsid w:val="002E6C86"/>
    <w:rsid w:val="002E6EBF"/>
    <w:rsid w:val="002E7DAD"/>
    <w:rsid w:val="002F009A"/>
    <w:rsid w:val="002F08AE"/>
    <w:rsid w:val="002F1032"/>
    <w:rsid w:val="002F1173"/>
    <w:rsid w:val="002F1507"/>
    <w:rsid w:val="002F2164"/>
    <w:rsid w:val="002F2229"/>
    <w:rsid w:val="002F25FC"/>
    <w:rsid w:val="002F29A9"/>
    <w:rsid w:val="002F2C34"/>
    <w:rsid w:val="002F2D53"/>
    <w:rsid w:val="002F3164"/>
    <w:rsid w:val="002F323F"/>
    <w:rsid w:val="002F349D"/>
    <w:rsid w:val="002F37AD"/>
    <w:rsid w:val="002F3D78"/>
    <w:rsid w:val="002F3F52"/>
    <w:rsid w:val="002F4142"/>
    <w:rsid w:val="002F4913"/>
    <w:rsid w:val="002F4B4D"/>
    <w:rsid w:val="002F4FCC"/>
    <w:rsid w:val="002F5032"/>
    <w:rsid w:val="002F5136"/>
    <w:rsid w:val="002F5B9D"/>
    <w:rsid w:val="002F5F69"/>
    <w:rsid w:val="002F62AF"/>
    <w:rsid w:val="002F645C"/>
    <w:rsid w:val="002F6C56"/>
    <w:rsid w:val="002F6FCB"/>
    <w:rsid w:val="002F728D"/>
    <w:rsid w:val="002F739B"/>
    <w:rsid w:val="002F784D"/>
    <w:rsid w:val="002F78F9"/>
    <w:rsid w:val="002F7CCA"/>
    <w:rsid w:val="002F7FDF"/>
    <w:rsid w:val="00300239"/>
    <w:rsid w:val="003004AD"/>
    <w:rsid w:val="003004E6"/>
    <w:rsid w:val="0030178B"/>
    <w:rsid w:val="00301910"/>
    <w:rsid w:val="00301993"/>
    <w:rsid w:val="00302148"/>
    <w:rsid w:val="0030218E"/>
    <w:rsid w:val="003023F3"/>
    <w:rsid w:val="00303884"/>
    <w:rsid w:val="003061B8"/>
    <w:rsid w:val="00306211"/>
    <w:rsid w:val="00306360"/>
    <w:rsid w:val="00306A21"/>
    <w:rsid w:val="00306CC0"/>
    <w:rsid w:val="00307642"/>
    <w:rsid w:val="00307912"/>
    <w:rsid w:val="00307F7E"/>
    <w:rsid w:val="00310087"/>
    <w:rsid w:val="00310665"/>
    <w:rsid w:val="00310ABD"/>
    <w:rsid w:val="00310F39"/>
    <w:rsid w:val="003115CA"/>
    <w:rsid w:val="00311657"/>
    <w:rsid w:val="00311C9D"/>
    <w:rsid w:val="00311FB6"/>
    <w:rsid w:val="003126E7"/>
    <w:rsid w:val="003135D0"/>
    <w:rsid w:val="00313F2D"/>
    <w:rsid w:val="0031412C"/>
    <w:rsid w:val="003145C0"/>
    <w:rsid w:val="00314BFF"/>
    <w:rsid w:val="00314DAB"/>
    <w:rsid w:val="003155D0"/>
    <w:rsid w:val="003158FF"/>
    <w:rsid w:val="00316261"/>
    <w:rsid w:val="00316D47"/>
    <w:rsid w:val="003171FA"/>
    <w:rsid w:val="003172AB"/>
    <w:rsid w:val="00317A9A"/>
    <w:rsid w:val="00320CB8"/>
    <w:rsid w:val="003218F6"/>
    <w:rsid w:val="00322520"/>
    <w:rsid w:val="00322C6D"/>
    <w:rsid w:val="00323849"/>
    <w:rsid w:val="00324068"/>
    <w:rsid w:val="00324455"/>
    <w:rsid w:val="00324A2E"/>
    <w:rsid w:val="00324A78"/>
    <w:rsid w:val="00324F8D"/>
    <w:rsid w:val="003258BA"/>
    <w:rsid w:val="00325DEA"/>
    <w:rsid w:val="00326066"/>
    <w:rsid w:val="00326484"/>
    <w:rsid w:val="00326841"/>
    <w:rsid w:val="00326A57"/>
    <w:rsid w:val="0032773E"/>
    <w:rsid w:val="00327A73"/>
    <w:rsid w:val="003300DE"/>
    <w:rsid w:val="00330C07"/>
    <w:rsid w:val="00331CFF"/>
    <w:rsid w:val="00332181"/>
    <w:rsid w:val="00332B32"/>
    <w:rsid w:val="00332CA2"/>
    <w:rsid w:val="00332D2A"/>
    <w:rsid w:val="00332E8C"/>
    <w:rsid w:val="00332F6F"/>
    <w:rsid w:val="00333545"/>
    <w:rsid w:val="003337E9"/>
    <w:rsid w:val="00333BCB"/>
    <w:rsid w:val="00333E96"/>
    <w:rsid w:val="0033442B"/>
    <w:rsid w:val="00334439"/>
    <w:rsid w:val="0033485F"/>
    <w:rsid w:val="00334EC1"/>
    <w:rsid w:val="00334F91"/>
    <w:rsid w:val="00335361"/>
    <w:rsid w:val="003359A5"/>
    <w:rsid w:val="00336034"/>
    <w:rsid w:val="00336297"/>
    <w:rsid w:val="00336333"/>
    <w:rsid w:val="00337A2C"/>
    <w:rsid w:val="00340619"/>
    <w:rsid w:val="00341B3B"/>
    <w:rsid w:val="00342027"/>
    <w:rsid w:val="00342813"/>
    <w:rsid w:val="00343388"/>
    <w:rsid w:val="00343498"/>
    <w:rsid w:val="00343D41"/>
    <w:rsid w:val="0034440A"/>
    <w:rsid w:val="00344540"/>
    <w:rsid w:val="003445F0"/>
    <w:rsid w:val="00344649"/>
    <w:rsid w:val="00344F8D"/>
    <w:rsid w:val="00345394"/>
    <w:rsid w:val="0034540C"/>
    <w:rsid w:val="00345871"/>
    <w:rsid w:val="00346CA9"/>
    <w:rsid w:val="003478E4"/>
    <w:rsid w:val="00347900"/>
    <w:rsid w:val="00347CEE"/>
    <w:rsid w:val="0035021E"/>
    <w:rsid w:val="0035074A"/>
    <w:rsid w:val="0035092B"/>
    <w:rsid w:val="00350EC0"/>
    <w:rsid w:val="00350EC2"/>
    <w:rsid w:val="00350FC7"/>
    <w:rsid w:val="00351196"/>
    <w:rsid w:val="003512E6"/>
    <w:rsid w:val="00351490"/>
    <w:rsid w:val="00352C47"/>
    <w:rsid w:val="003537BB"/>
    <w:rsid w:val="00353BC9"/>
    <w:rsid w:val="00353CD1"/>
    <w:rsid w:val="00354377"/>
    <w:rsid w:val="00354EB8"/>
    <w:rsid w:val="0035581D"/>
    <w:rsid w:val="00356534"/>
    <w:rsid w:val="00356C78"/>
    <w:rsid w:val="00356E99"/>
    <w:rsid w:val="00357324"/>
    <w:rsid w:val="00357AD1"/>
    <w:rsid w:val="00360089"/>
    <w:rsid w:val="003601AA"/>
    <w:rsid w:val="003606B4"/>
    <w:rsid w:val="00360729"/>
    <w:rsid w:val="00360731"/>
    <w:rsid w:val="00361127"/>
    <w:rsid w:val="003618B9"/>
    <w:rsid w:val="0036215A"/>
    <w:rsid w:val="0036221F"/>
    <w:rsid w:val="003622C1"/>
    <w:rsid w:val="00362336"/>
    <w:rsid w:val="0036241C"/>
    <w:rsid w:val="0036246A"/>
    <w:rsid w:val="00362BDA"/>
    <w:rsid w:val="003634F3"/>
    <w:rsid w:val="00363677"/>
    <w:rsid w:val="003638BC"/>
    <w:rsid w:val="00363EA2"/>
    <w:rsid w:val="0036411C"/>
    <w:rsid w:val="0036413A"/>
    <w:rsid w:val="00364141"/>
    <w:rsid w:val="003644E4"/>
    <w:rsid w:val="00364D1A"/>
    <w:rsid w:val="003657D3"/>
    <w:rsid w:val="003661F4"/>
    <w:rsid w:val="00366992"/>
    <w:rsid w:val="00366DAA"/>
    <w:rsid w:val="003670AC"/>
    <w:rsid w:val="003673FF"/>
    <w:rsid w:val="003676DD"/>
    <w:rsid w:val="00367B3D"/>
    <w:rsid w:val="003702B1"/>
    <w:rsid w:val="003713C5"/>
    <w:rsid w:val="003714E8"/>
    <w:rsid w:val="00372085"/>
    <w:rsid w:val="003720D7"/>
    <w:rsid w:val="00372B57"/>
    <w:rsid w:val="00372F59"/>
    <w:rsid w:val="003736F1"/>
    <w:rsid w:val="0037388F"/>
    <w:rsid w:val="00373A1C"/>
    <w:rsid w:val="00373D36"/>
    <w:rsid w:val="0037453E"/>
    <w:rsid w:val="00374864"/>
    <w:rsid w:val="0037541B"/>
    <w:rsid w:val="003758C1"/>
    <w:rsid w:val="003763D0"/>
    <w:rsid w:val="0037640B"/>
    <w:rsid w:val="00376675"/>
    <w:rsid w:val="003768A8"/>
    <w:rsid w:val="0037691F"/>
    <w:rsid w:val="00376B83"/>
    <w:rsid w:val="0037710F"/>
    <w:rsid w:val="00377153"/>
    <w:rsid w:val="00377292"/>
    <w:rsid w:val="003801E1"/>
    <w:rsid w:val="003805B4"/>
    <w:rsid w:val="00380EB1"/>
    <w:rsid w:val="0038137A"/>
    <w:rsid w:val="0038223C"/>
    <w:rsid w:val="003826AD"/>
    <w:rsid w:val="003828E9"/>
    <w:rsid w:val="00383D44"/>
    <w:rsid w:val="00383D6D"/>
    <w:rsid w:val="0038410F"/>
    <w:rsid w:val="00384C6A"/>
    <w:rsid w:val="00384C7B"/>
    <w:rsid w:val="00384C95"/>
    <w:rsid w:val="0038528B"/>
    <w:rsid w:val="00385A05"/>
    <w:rsid w:val="00385BBF"/>
    <w:rsid w:val="00386591"/>
    <w:rsid w:val="00386C72"/>
    <w:rsid w:val="0038791C"/>
    <w:rsid w:val="00390050"/>
    <w:rsid w:val="00390058"/>
    <w:rsid w:val="0039026A"/>
    <w:rsid w:val="00390563"/>
    <w:rsid w:val="00390CFA"/>
    <w:rsid w:val="00390EA5"/>
    <w:rsid w:val="00391623"/>
    <w:rsid w:val="0039163A"/>
    <w:rsid w:val="00391DCA"/>
    <w:rsid w:val="00391FE0"/>
    <w:rsid w:val="0039303B"/>
    <w:rsid w:val="003932E5"/>
    <w:rsid w:val="00393E05"/>
    <w:rsid w:val="00393E9B"/>
    <w:rsid w:val="00394C3F"/>
    <w:rsid w:val="00394D9C"/>
    <w:rsid w:val="003951EE"/>
    <w:rsid w:val="00395344"/>
    <w:rsid w:val="00395694"/>
    <w:rsid w:val="00396442"/>
    <w:rsid w:val="00396718"/>
    <w:rsid w:val="00397057"/>
    <w:rsid w:val="003978FE"/>
    <w:rsid w:val="003A02B5"/>
    <w:rsid w:val="003A0943"/>
    <w:rsid w:val="003A1229"/>
    <w:rsid w:val="003A12E0"/>
    <w:rsid w:val="003A16FF"/>
    <w:rsid w:val="003A177C"/>
    <w:rsid w:val="003A1850"/>
    <w:rsid w:val="003A1A41"/>
    <w:rsid w:val="003A1C51"/>
    <w:rsid w:val="003A2545"/>
    <w:rsid w:val="003A345E"/>
    <w:rsid w:val="003A38E1"/>
    <w:rsid w:val="003A3DAA"/>
    <w:rsid w:val="003A42EA"/>
    <w:rsid w:val="003A4C3B"/>
    <w:rsid w:val="003A5629"/>
    <w:rsid w:val="003A5D43"/>
    <w:rsid w:val="003A5F56"/>
    <w:rsid w:val="003A773B"/>
    <w:rsid w:val="003A7EE2"/>
    <w:rsid w:val="003A7F26"/>
    <w:rsid w:val="003B0871"/>
    <w:rsid w:val="003B0B2D"/>
    <w:rsid w:val="003B0B43"/>
    <w:rsid w:val="003B0B4E"/>
    <w:rsid w:val="003B0E1F"/>
    <w:rsid w:val="003B101C"/>
    <w:rsid w:val="003B113A"/>
    <w:rsid w:val="003B17D9"/>
    <w:rsid w:val="003B2276"/>
    <w:rsid w:val="003B23AE"/>
    <w:rsid w:val="003B2581"/>
    <w:rsid w:val="003B2D7F"/>
    <w:rsid w:val="003B2ED1"/>
    <w:rsid w:val="003B2F14"/>
    <w:rsid w:val="003B37DB"/>
    <w:rsid w:val="003B44F3"/>
    <w:rsid w:val="003B4986"/>
    <w:rsid w:val="003B4D7B"/>
    <w:rsid w:val="003B50CF"/>
    <w:rsid w:val="003B5153"/>
    <w:rsid w:val="003B53EF"/>
    <w:rsid w:val="003B5473"/>
    <w:rsid w:val="003B5BBD"/>
    <w:rsid w:val="003B5E41"/>
    <w:rsid w:val="003B671B"/>
    <w:rsid w:val="003B675D"/>
    <w:rsid w:val="003B6E3C"/>
    <w:rsid w:val="003B7072"/>
    <w:rsid w:val="003B710E"/>
    <w:rsid w:val="003B76CF"/>
    <w:rsid w:val="003B7BFE"/>
    <w:rsid w:val="003C057A"/>
    <w:rsid w:val="003C09F2"/>
    <w:rsid w:val="003C0CAE"/>
    <w:rsid w:val="003C19E6"/>
    <w:rsid w:val="003C1CDD"/>
    <w:rsid w:val="003C1ED7"/>
    <w:rsid w:val="003C22B0"/>
    <w:rsid w:val="003C2850"/>
    <w:rsid w:val="003C334B"/>
    <w:rsid w:val="003C3CD5"/>
    <w:rsid w:val="003C3D55"/>
    <w:rsid w:val="003C3F41"/>
    <w:rsid w:val="003C4272"/>
    <w:rsid w:val="003C4D11"/>
    <w:rsid w:val="003C4EFA"/>
    <w:rsid w:val="003C52DB"/>
    <w:rsid w:val="003C75BB"/>
    <w:rsid w:val="003C7E3E"/>
    <w:rsid w:val="003D03F3"/>
    <w:rsid w:val="003D11FD"/>
    <w:rsid w:val="003D1248"/>
    <w:rsid w:val="003D17D2"/>
    <w:rsid w:val="003D1973"/>
    <w:rsid w:val="003D1B0A"/>
    <w:rsid w:val="003D1B70"/>
    <w:rsid w:val="003D1EEA"/>
    <w:rsid w:val="003D21CD"/>
    <w:rsid w:val="003D24C1"/>
    <w:rsid w:val="003D34B5"/>
    <w:rsid w:val="003D3919"/>
    <w:rsid w:val="003D3B54"/>
    <w:rsid w:val="003D3FE5"/>
    <w:rsid w:val="003D4817"/>
    <w:rsid w:val="003D535F"/>
    <w:rsid w:val="003D5688"/>
    <w:rsid w:val="003D5699"/>
    <w:rsid w:val="003D5BAE"/>
    <w:rsid w:val="003D5E62"/>
    <w:rsid w:val="003D5F0C"/>
    <w:rsid w:val="003D614D"/>
    <w:rsid w:val="003D68A2"/>
    <w:rsid w:val="003D6A34"/>
    <w:rsid w:val="003D6E40"/>
    <w:rsid w:val="003D7032"/>
    <w:rsid w:val="003D7918"/>
    <w:rsid w:val="003D7E1E"/>
    <w:rsid w:val="003E01E1"/>
    <w:rsid w:val="003E0405"/>
    <w:rsid w:val="003E0555"/>
    <w:rsid w:val="003E06C1"/>
    <w:rsid w:val="003E1A01"/>
    <w:rsid w:val="003E22DC"/>
    <w:rsid w:val="003E2B0C"/>
    <w:rsid w:val="003E2C2A"/>
    <w:rsid w:val="003E30F9"/>
    <w:rsid w:val="003E4219"/>
    <w:rsid w:val="003E490C"/>
    <w:rsid w:val="003E57A2"/>
    <w:rsid w:val="003E5B7D"/>
    <w:rsid w:val="003E5B96"/>
    <w:rsid w:val="003E6E7B"/>
    <w:rsid w:val="003E714F"/>
    <w:rsid w:val="003E7584"/>
    <w:rsid w:val="003E7F62"/>
    <w:rsid w:val="003E7FBC"/>
    <w:rsid w:val="003EC50F"/>
    <w:rsid w:val="003F0438"/>
    <w:rsid w:val="003F0BFE"/>
    <w:rsid w:val="003F10F0"/>
    <w:rsid w:val="003F1235"/>
    <w:rsid w:val="003F2108"/>
    <w:rsid w:val="003F2426"/>
    <w:rsid w:val="003F253C"/>
    <w:rsid w:val="003F2782"/>
    <w:rsid w:val="003F3156"/>
    <w:rsid w:val="003F324E"/>
    <w:rsid w:val="003F3921"/>
    <w:rsid w:val="003F3D49"/>
    <w:rsid w:val="003F4123"/>
    <w:rsid w:val="003F44D4"/>
    <w:rsid w:val="003F47E9"/>
    <w:rsid w:val="003F50CD"/>
    <w:rsid w:val="003F5151"/>
    <w:rsid w:val="003F53A6"/>
    <w:rsid w:val="003F78D2"/>
    <w:rsid w:val="003F7E1A"/>
    <w:rsid w:val="00400643"/>
    <w:rsid w:val="00400F64"/>
    <w:rsid w:val="0040109C"/>
    <w:rsid w:val="00401D32"/>
    <w:rsid w:val="00401D6C"/>
    <w:rsid w:val="0040209A"/>
    <w:rsid w:val="004021C5"/>
    <w:rsid w:val="00402BFC"/>
    <w:rsid w:val="00402D65"/>
    <w:rsid w:val="00402E81"/>
    <w:rsid w:val="004039C9"/>
    <w:rsid w:val="0040477E"/>
    <w:rsid w:val="00404870"/>
    <w:rsid w:val="00404E49"/>
    <w:rsid w:val="00404F98"/>
    <w:rsid w:val="00404FBE"/>
    <w:rsid w:val="00405ACF"/>
    <w:rsid w:val="0040633D"/>
    <w:rsid w:val="004067A2"/>
    <w:rsid w:val="00407256"/>
    <w:rsid w:val="004072B8"/>
    <w:rsid w:val="0040736D"/>
    <w:rsid w:val="004077D4"/>
    <w:rsid w:val="00407D5F"/>
    <w:rsid w:val="00407D70"/>
    <w:rsid w:val="00407E81"/>
    <w:rsid w:val="00407E85"/>
    <w:rsid w:val="00410252"/>
    <w:rsid w:val="0041034F"/>
    <w:rsid w:val="00410D8F"/>
    <w:rsid w:val="004115D6"/>
    <w:rsid w:val="004116D3"/>
    <w:rsid w:val="00411897"/>
    <w:rsid w:val="00412886"/>
    <w:rsid w:val="00412DDF"/>
    <w:rsid w:val="00414A6E"/>
    <w:rsid w:val="00414C04"/>
    <w:rsid w:val="00414F34"/>
    <w:rsid w:val="00415109"/>
    <w:rsid w:val="0041520A"/>
    <w:rsid w:val="00415B4A"/>
    <w:rsid w:val="00416374"/>
    <w:rsid w:val="00416B61"/>
    <w:rsid w:val="00416B63"/>
    <w:rsid w:val="00417C0C"/>
    <w:rsid w:val="00417D78"/>
    <w:rsid w:val="00420198"/>
    <w:rsid w:val="004203B4"/>
    <w:rsid w:val="004204F4"/>
    <w:rsid w:val="00420E8B"/>
    <w:rsid w:val="00421018"/>
    <w:rsid w:val="004210FC"/>
    <w:rsid w:val="004216FB"/>
    <w:rsid w:val="0042252C"/>
    <w:rsid w:val="00422812"/>
    <w:rsid w:val="0042362C"/>
    <w:rsid w:val="00423909"/>
    <w:rsid w:val="00423CA6"/>
    <w:rsid w:val="00424184"/>
    <w:rsid w:val="004242A8"/>
    <w:rsid w:val="00424754"/>
    <w:rsid w:val="00424C9B"/>
    <w:rsid w:val="00425412"/>
    <w:rsid w:val="00425B10"/>
    <w:rsid w:val="004266D3"/>
    <w:rsid w:val="00426F6E"/>
    <w:rsid w:val="004275E9"/>
    <w:rsid w:val="004302BF"/>
    <w:rsid w:val="00430559"/>
    <w:rsid w:val="00430CA2"/>
    <w:rsid w:val="00430F9E"/>
    <w:rsid w:val="004312AB"/>
    <w:rsid w:val="00431AE5"/>
    <w:rsid w:val="00431D9E"/>
    <w:rsid w:val="00431F7E"/>
    <w:rsid w:val="004323DC"/>
    <w:rsid w:val="00432DD4"/>
    <w:rsid w:val="0043341F"/>
    <w:rsid w:val="00433CF6"/>
    <w:rsid w:val="0043445A"/>
    <w:rsid w:val="00434553"/>
    <w:rsid w:val="004349E9"/>
    <w:rsid w:val="00434CDB"/>
    <w:rsid w:val="004350E1"/>
    <w:rsid w:val="004357CA"/>
    <w:rsid w:val="00435E59"/>
    <w:rsid w:val="00435EA2"/>
    <w:rsid w:val="00435F70"/>
    <w:rsid w:val="0043652F"/>
    <w:rsid w:val="00437923"/>
    <w:rsid w:val="0043799C"/>
    <w:rsid w:val="00440D30"/>
    <w:rsid w:val="004412BA"/>
    <w:rsid w:val="00441AF1"/>
    <w:rsid w:val="00441B6B"/>
    <w:rsid w:val="00441E00"/>
    <w:rsid w:val="004426B2"/>
    <w:rsid w:val="004426CE"/>
    <w:rsid w:val="00442B79"/>
    <w:rsid w:val="00442FB8"/>
    <w:rsid w:val="0044318C"/>
    <w:rsid w:val="00443206"/>
    <w:rsid w:val="004438E1"/>
    <w:rsid w:val="00444372"/>
    <w:rsid w:val="00444CD5"/>
    <w:rsid w:val="00446698"/>
    <w:rsid w:val="00446872"/>
    <w:rsid w:val="004472A7"/>
    <w:rsid w:val="004472CE"/>
    <w:rsid w:val="0044734D"/>
    <w:rsid w:val="004475DC"/>
    <w:rsid w:val="0044798D"/>
    <w:rsid w:val="0045001B"/>
    <w:rsid w:val="00450D4C"/>
    <w:rsid w:val="00452362"/>
    <w:rsid w:val="0045277C"/>
    <w:rsid w:val="00452879"/>
    <w:rsid w:val="00452F06"/>
    <w:rsid w:val="00452F26"/>
    <w:rsid w:val="004535F3"/>
    <w:rsid w:val="00453EB4"/>
    <w:rsid w:val="004540DD"/>
    <w:rsid w:val="00454557"/>
    <w:rsid w:val="0045472F"/>
    <w:rsid w:val="00454E24"/>
    <w:rsid w:val="00455A61"/>
    <w:rsid w:val="00457132"/>
    <w:rsid w:val="00457480"/>
    <w:rsid w:val="00457ACD"/>
    <w:rsid w:val="0046049D"/>
    <w:rsid w:val="00460FA5"/>
    <w:rsid w:val="00460FEA"/>
    <w:rsid w:val="0046161A"/>
    <w:rsid w:val="00461A80"/>
    <w:rsid w:val="0046225A"/>
    <w:rsid w:val="00462A36"/>
    <w:rsid w:val="00463049"/>
    <w:rsid w:val="00463468"/>
    <w:rsid w:val="004639B9"/>
    <w:rsid w:val="0046442B"/>
    <w:rsid w:val="0046477F"/>
    <w:rsid w:val="00464928"/>
    <w:rsid w:val="004651CD"/>
    <w:rsid w:val="00465A95"/>
    <w:rsid w:val="0046680F"/>
    <w:rsid w:val="00466CAF"/>
    <w:rsid w:val="00466D10"/>
    <w:rsid w:val="004671F9"/>
    <w:rsid w:val="00467632"/>
    <w:rsid w:val="0046797A"/>
    <w:rsid w:val="00470426"/>
    <w:rsid w:val="00470BF5"/>
    <w:rsid w:val="00470FEC"/>
    <w:rsid w:val="004710FF"/>
    <w:rsid w:val="004713F6"/>
    <w:rsid w:val="004714F5"/>
    <w:rsid w:val="0047238E"/>
    <w:rsid w:val="0047277C"/>
    <w:rsid w:val="00472FF9"/>
    <w:rsid w:val="00473249"/>
    <w:rsid w:val="004738D0"/>
    <w:rsid w:val="004738ED"/>
    <w:rsid w:val="004751F7"/>
    <w:rsid w:val="00475A48"/>
    <w:rsid w:val="00476647"/>
    <w:rsid w:val="00476EBC"/>
    <w:rsid w:val="00477754"/>
    <w:rsid w:val="00477A00"/>
    <w:rsid w:val="00477AB8"/>
    <w:rsid w:val="00477AE9"/>
    <w:rsid w:val="0048033B"/>
    <w:rsid w:val="0048086A"/>
    <w:rsid w:val="004815E1"/>
    <w:rsid w:val="0048176E"/>
    <w:rsid w:val="004817EE"/>
    <w:rsid w:val="00481D66"/>
    <w:rsid w:val="00481F88"/>
    <w:rsid w:val="0048208F"/>
    <w:rsid w:val="00482262"/>
    <w:rsid w:val="0048297C"/>
    <w:rsid w:val="004830EA"/>
    <w:rsid w:val="0048322C"/>
    <w:rsid w:val="004834D1"/>
    <w:rsid w:val="00483553"/>
    <w:rsid w:val="0048379A"/>
    <w:rsid w:val="00483B4F"/>
    <w:rsid w:val="00483DDC"/>
    <w:rsid w:val="0048411E"/>
    <w:rsid w:val="004842C5"/>
    <w:rsid w:val="0048477F"/>
    <w:rsid w:val="00484E5F"/>
    <w:rsid w:val="004851F7"/>
    <w:rsid w:val="00485E7D"/>
    <w:rsid w:val="00486587"/>
    <w:rsid w:val="0048730E"/>
    <w:rsid w:val="0048751C"/>
    <w:rsid w:val="00487A34"/>
    <w:rsid w:val="00487A59"/>
    <w:rsid w:val="00487C27"/>
    <w:rsid w:val="004901E3"/>
    <w:rsid w:val="00490B0A"/>
    <w:rsid w:val="00490DC8"/>
    <w:rsid w:val="00490EBF"/>
    <w:rsid w:val="00490F18"/>
    <w:rsid w:val="00490F5D"/>
    <w:rsid w:val="00491554"/>
    <w:rsid w:val="004917D7"/>
    <w:rsid w:val="004923B7"/>
    <w:rsid w:val="004932AB"/>
    <w:rsid w:val="004934B0"/>
    <w:rsid w:val="00493B42"/>
    <w:rsid w:val="00493BD7"/>
    <w:rsid w:val="00493F24"/>
    <w:rsid w:val="00494D26"/>
    <w:rsid w:val="00496257"/>
    <w:rsid w:val="00496BDE"/>
    <w:rsid w:val="004979EA"/>
    <w:rsid w:val="00497FA6"/>
    <w:rsid w:val="004A0C43"/>
    <w:rsid w:val="004A0D2A"/>
    <w:rsid w:val="004A0D59"/>
    <w:rsid w:val="004A0F03"/>
    <w:rsid w:val="004A1170"/>
    <w:rsid w:val="004A12B5"/>
    <w:rsid w:val="004A196D"/>
    <w:rsid w:val="004A19D8"/>
    <w:rsid w:val="004A1B09"/>
    <w:rsid w:val="004A1E97"/>
    <w:rsid w:val="004A2006"/>
    <w:rsid w:val="004A2028"/>
    <w:rsid w:val="004A22A5"/>
    <w:rsid w:val="004A24C8"/>
    <w:rsid w:val="004A2682"/>
    <w:rsid w:val="004A272E"/>
    <w:rsid w:val="004A27F5"/>
    <w:rsid w:val="004A2986"/>
    <w:rsid w:val="004A365A"/>
    <w:rsid w:val="004A38F1"/>
    <w:rsid w:val="004A43D0"/>
    <w:rsid w:val="004A4C19"/>
    <w:rsid w:val="004A4C95"/>
    <w:rsid w:val="004A5536"/>
    <w:rsid w:val="004A5BA6"/>
    <w:rsid w:val="004A5E94"/>
    <w:rsid w:val="004A66D5"/>
    <w:rsid w:val="004A67F6"/>
    <w:rsid w:val="004A74B6"/>
    <w:rsid w:val="004A7AE6"/>
    <w:rsid w:val="004B029B"/>
    <w:rsid w:val="004B08A1"/>
    <w:rsid w:val="004B0D8E"/>
    <w:rsid w:val="004B0EED"/>
    <w:rsid w:val="004B1834"/>
    <w:rsid w:val="004B1DC9"/>
    <w:rsid w:val="004B2A60"/>
    <w:rsid w:val="004B307F"/>
    <w:rsid w:val="004B3A13"/>
    <w:rsid w:val="004B3B4B"/>
    <w:rsid w:val="004B4469"/>
    <w:rsid w:val="004B44FC"/>
    <w:rsid w:val="004B4A3C"/>
    <w:rsid w:val="004B4B45"/>
    <w:rsid w:val="004B4C6C"/>
    <w:rsid w:val="004B4FAD"/>
    <w:rsid w:val="004B625F"/>
    <w:rsid w:val="004B6281"/>
    <w:rsid w:val="004B6588"/>
    <w:rsid w:val="004B6768"/>
    <w:rsid w:val="004B6F8F"/>
    <w:rsid w:val="004B74C1"/>
    <w:rsid w:val="004B78E5"/>
    <w:rsid w:val="004B7A08"/>
    <w:rsid w:val="004B7AE8"/>
    <w:rsid w:val="004C00B6"/>
    <w:rsid w:val="004C102C"/>
    <w:rsid w:val="004C1069"/>
    <w:rsid w:val="004C182A"/>
    <w:rsid w:val="004C1B64"/>
    <w:rsid w:val="004C2350"/>
    <w:rsid w:val="004C2AC6"/>
    <w:rsid w:val="004C2D43"/>
    <w:rsid w:val="004C3628"/>
    <w:rsid w:val="004C4331"/>
    <w:rsid w:val="004C4ACE"/>
    <w:rsid w:val="004C4B62"/>
    <w:rsid w:val="004C4C0B"/>
    <w:rsid w:val="004C5369"/>
    <w:rsid w:val="004C5379"/>
    <w:rsid w:val="004C5582"/>
    <w:rsid w:val="004C5A53"/>
    <w:rsid w:val="004C5EA8"/>
    <w:rsid w:val="004C633C"/>
    <w:rsid w:val="004C7009"/>
    <w:rsid w:val="004C704C"/>
    <w:rsid w:val="004C7758"/>
    <w:rsid w:val="004C7D9F"/>
    <w:rsid w:val="004C7FA2"/>
    <w:rsid w:val="004D0261"/>
    <w:rsid w:val="004D02CB"/>
    <w:rsid w:val="004D0BC4"/>
    <w:rsid w:val="004D0D85"/>
    <w:rsid w:val="004D127A"/>
    <w:rsid w:val="004D1322"/>
    <w:rsid w:val="004D1F70"/>
    <w:rsid w:val="004D2181"/>
    <w:rsid w:val="004D2233"/>
    <w:rsid w:val="004D292D"/>
    <w:rsid w:val="004D391C"/>
    <w:rsid w:val="004D3EC3"/>
    <w:rsid w:val="004D44B1"/>
    <w:rsid w:val="004D47F6"/>
    <w:rsid w:val="004D484A"/>
    <w:rsid w:val="004D4D31"/>
    <w:rsid w:val="004D5193"/>
    <w:rsid w:val="004D54B4"/>
    <w:rsid w:val="004D5554"/>
    <w:rsid w:val="004D5653"/>
    <w:rsid w:val="004D59AC"/>
    <w:rsid w:val="004D6450"/>
    <w:rsid w:val="004D66F9"/>
    <w:rsid w:val="004D6852"/>
    <w:rsid w:val="004D6B34"/>
    <w:rsid w:val="004D6C54"/>
    <w:rsid w:val="004D6E2B"/>
    <w:rsid w:val="004D738A"/>
    <w:rsid w:val="004D76DB"/>
    <w:rsid w:val="004D7B5D"/>
    <w:rsid w:val="004DA3A7"/>
    <w:rsid w:val="004E0123"/>
    <w:rsid w:val="004E089F"/>
    <w:rsid w:val="004E0CA0"/>
    <w:rsid w:val="004E14FA"/>
    <w:rsid w:val="004E177F"/>
    <w:rsid w:val="004E1862"/>
    <w:rsid w:val="004E1AA7"/>
    <w:rsid w:val="004E1B39"/>
    <w:rsid w:val="004E1EFD"/>
    <w:rsid w:val="004E22F2"/>
    <w:rsid w:val="004E235E"/>
    <w:rsid w:val="004E2378"/>
    <w:rsid w:val="004E23CE"/>
    <w:rsid w:val="004E253A"/>
    <w:rsid w:val="004E2729"/>
    <w:rsid w:val="004E28F7"/>
    <w:rsid w:val="004E3215"/>
    <w:rsid w:val="004E3E3A"/>
    <w:rsid w:val="004E463A"/>
    <w:rsid w:val="004E5C5C"/>
    <w:rsid w:val="004E5CEC"/>
    <w:rsid w:val="004E6435"/>
    <w:rsid w:val="004E64E2"/>
    <w:rsid w:val="004E6AC6"/>
    <w:rsid w:val="004E6D63"/>
    <w:rsid w:val="004E6F6C"/>
    <w:rsid w:val="004E6FD4"/>
    <w:rsid w:val="004E724C"/>
    <w:rsid w:val="004F061D"/>
    <w:rsid w:val="004F098F"/>
    <w:rsid w:val="004F09F2"/>
    <w:rsid w:val="004F1179"/>
    <w:rsid w:val="004F14A2"/>
    <w:rsid w:val="004F1DFB"/>
    <w:rsid w:val="004F244E"/>
    <w:rsid w:val="004F4112"/>
    <w:rsid w:val="004F4135"/>
    <w:rsid w:val="004F63FC"/>
    <w:rsid w:val="004F751B"/>
    <w:rsid w:val="004F75E0"/>
    <w:rsid w:val="004F7A32"/>
    <w:rsid w:val="004F7FD2"/>
    <w:rsid w:val="00500A2D"/>
    <w:rsid w:val="005019E0"/>
    <w:rsid w:val="00501B07"/>
    <w:rsid w:val="005021C5"/>
    <w:rsid w:val="0050266E"/>
    <w:rsid w:val="00502843"/>
    <w:rsid w:val="00502B1A"/>
    <w:rsid w:val="00503430"/>
    <w:rsid w:val="0050346C"/>
    <w:rsid w:val="005034C2"/>
    <w:rsid w:val="00503558"/>
    <w:rsid w:val="00503A4F"/>
    <w:rsid w:val="00503BD4"/>
    <w:rsid w:val="00504606"/>
    <w:rsid w:val="00504BC8"/>
    <w:rsid w:val="0050591C"/>
    <w:rsid w:val="00505A67"/>
    <w:rsid w:val="00506D5A"/>
    <w:rsid w:val="00506EC0"/>
    <w:rsid w:val="0050705B"/>
    <w:rsid w:val="005071E5"/>
    <w:rsid w:val="005072C9"/>
    <w:rsid w:val="005072D2"/>
    <w:rsid w:val="00507399"/>
    <w:rsid w:val="00507830"/>
    <w:rsid w:val="00510E0E"/>
    <w:rsid w:val="005112D4"/>
    <w:rsid w:val="0051258F"/>
    <w:rsid w:val="00512646"/>
    <w:rsid w:val="005134C7"/>
    <w:rsid w:val="00513523"/>
    <w:rsid w:val="00513D55"/>
    <w:rsid w:val="00513DA8"/>
    <w:rsid w:val="00513E4C"/>
    <w:rsid w:val="00514350"/>
    <w:rsid w:val="0051442E"/>
    <w:rsid w:val="0051447A"/>
    <w:rsid w:val="00514934"/>
    <w:rsid w:val="00514A9D"/>
    <w:rsid w:val="00514AA3"/>
    <w:rsid w:val="00514B27"/>
    <w:rsid w:val="00514D0D"/>
    <w:rsid w:val="005152F2"/>
    <w:rsid w:val="00515379"/>
    <w:rsid w:val="00515A4F"/>
    <w:rsid w:val="0051666B"/>
    <w:rsid w:val="00517400"/>
    <w:rsid w:val="0052004F"/>
    <w:rsid w:val="005201F1"/>
    <w:rsid w:val="00520F55"/>
    <w:rsid w:val="00521B30"/>
    <w:rsid w:val="00521CFA"/>
    <w:rsid w:val="005223EA"/>
    <w:rsid w:val="005224FD"/>
    <w:rsid w:val="0052283F"/>
    <w:rsid w:val="00523383"/>
    <w:rsid w:val="00523951"/>
    <w:rsid w:val="00523A60"/>
    <w:rsid w:val="005240EC"/>
    <w:rsid w:val="005245E4"/>
    <w:rsid w:val="005248B7"/>
    <w:rsid w:val="00524EE1"/>
    <w:rsid w:val="005250F4"/>
    <w:rsid w:val="00525181"/>
    <w:rsid w:val="005259AA"/>
    <w:rsid w:val="005259D6"/>
    <w:rsid w:val="005264FA"/>
    <w:rsid w:val="00526F2C"/>
    <w:rsid w:val="00527295"/>
    <w:rsid w:val="00527646"/>
    <w:rsid w:val="005303D9"/>
    <w:rsid w:val="005305AA"/>
    <w:rsid w:val="005305DB"/>
    <w:rsid w:val="005307D4"/>
    <w:rsid w:val="00530B70"/>
    <w:rsid w:val="00530BAA"/>
    <w:rsid w:val="00530D61"/>
    <w:rsid w:val="0053104E"/>
    <w:rsid w:val="00531169"/>
    <w:rsid w:val="0053128C"/>
    <w:rsid w:val="0053141C"/>
    <w:rsid w:val="00531B18"/>
    <w:rsid w:val="00531B31"/>
    <w:rsid w:val="00531ECF"/>
    <w:rsid w:val="00532125"/>
    <w:rsid w:val="005322D9"/>
    <w:rsid w:val="005324C0"/>
    <w:rsid w:val="0053255D"/>
    <w:rsid w:val="00532F7C"/>
    <w:rsid w:val="005332C0"/>
    <w:rsid w:val="005335F0"/>
    <w:rsid w:val="00534452"/>
    <w:rsid w:val="005344FD"/>
    <w:rsid w:val="005356A5"/>
    <w:rsid w:val="00536646"/>
    <w:rsid w:val="00536752"/>
    <w:rsid w:val="005367A9"/>
    <w:rsid w:val="00536879"/>
    <w:rsid w:val="00536E74"/>
    <w:rsid w:val="005375B5"/>
    <w:rsid w:val="00537F50"/>
    <w:rsid w:val="00537F52"/>
    <w:rsid w:val="0054007E"/>
    <w:rsid w:val="005405D6"/>
    <w:rsid w:val="005406FF"/>
    <w:rsid w:val="00540CFA"/>
    <w:rsid w:val="00540FFB"/>
    <w:rsid w:val="00541367"/>
    <w:rsid w:val="005414C6"/>
    <w:rsid w:val="00541696"/>
    <w:rsid w:val="005419E8"/>
    <w:rsid w:val="00541E8A"/>
    <w:rsid w:val="00543D9A"/>
    <w:rsid w:val="00543FD6"/>
    <w:rsid w:val="00543FE5"/>
    <w:rsid w:val="005443E4"/>
    <w:rsid w:val="0054440A"/>
    <w:rsid w:val="005444B0"/>
    <w:rsid w:val="00544769"/>
    <w:rsid w:val="00544A26"/>
    <w:rsid w:val="00545107"/>
    <w:rsid w:val="00545184"/>
    <w:rsid w:val="0054575A"/>
    <w:rsid w:val="0054585B"/>
    <w:rsid w:val="00545AA9"/>
    <w:rsid w:val="00545C95"/>
    <w:rsid w:val="0054616B"/>
    <w:rsid w:val="00546205"/>
    <w:rsid w:val="005462B8"/>
    <w:rsid w:val="00546380"/>
    <w:rsid w:val="00546395"/>
    <w:rsid w:val="00546564"/>
    <w:rsid w:val="005465CE"/>
    <w:rsid w:val="00546FEA"/>
    <w:rsid w:val="00547A88"/>
    <w:rsid w:val="00547BA0"/>
    <w:rsid w:val="00547EE7"/>
    <w:rsid w:val="00550201"/>
    <w:rsid w:val="005502C9"/>
    <w:rsid w:val="005503CA"/>
    <w:rsid w:val="00550B9D"/>
    <w:rsid w:val="00550C7B"/>
    <w:rsid w:val="00550F12"/>
    <w:rsid w:val="0055142E"/>
    <w:rsid w:val="00551A67"/>
    <w:rsid w:val="005523FB"/>
    <w:rsid w:val="00552A5F"/>
    <w:rsid w:val="00552EDF"/>
    <w:rsid w:val="005534B1"/>
    <w:rsid w:val="0055390D"/>
    <w:rsid w:val="005544C4"/>
    <w:rsid w:val="00554E37"/>
    <w:rsid w:val="0055512C"/>
    <w:rsid w:val="00555AD9"/>
    <w:rsid w:val="00556D18"/>
    <w:rsid w:val="00556D26"/>
    <w:rsid w:val="00556D3B"/>
    <w:rsid w:val="0055703F"/>
    <w:rsid w:val="005570CA"/>
    <w:rsid w:val="00557465"/>
    <w:rsid w:val="00557575"/>
    <w:rsid w:val="005575A6"/>
    <w:rsid w:val="00560573"/>
    <w:rsid w:val="005614C7"/>
    <w:rsid w:val="0056171E"/>
    <w:rsid w:val="0056192F"/>
    <w:rsid w:val="00561AE5"/>
    <w:rsid w:val="00562588"/>
    <w:rsid w:val="00562E22"/>
    <w:rsid w:val="00563480"/>
    <w:rsid w:val="00563D1C"/>
    <w:rsid w:val="00563E65"/>
    <w:rsid w:val="0056441D"/>
    <w:rsid w:val="00564E42"/>
    <w:rsid w:val="005659BD"/>
    <w:rsid w:val="00566F69"/>
    <w:rsid w:val="00566FB3"/>
    <w:rsid w:val="005673C4"/>
    <w:rsid w:val="005673F6"/>
    <w:rsid w:val="00567401"/>
    <w:rsid w:val="005674FD"/>
    <w:rsid w:val="00567A4B"/>
    <w:rsid w:val="00567ED4"/>
    <w:rsid w:val="005704F2"/>
    <w:rsid w:val="00570F76"/>
    <w:rsid w:val="005712C6"/>
    <w:rsid w:val="00571D71"/>
    <w:rsid w:val="005724AB"/>
    <w:rsid w:val="005731E5"/>
    <w:rsid w:val="00573357"/>
    <w:rsid w:val="00573394"/>
    <w:rsid w:val="005733B4"/>
    <w:rsid w:val="005740EC"/>
    <w:rsid w:val="0057459F"/>
    <w:rsid w:val="0057487D"/>
    <w:rsid w:val="00574CCB"/>
    <w:rsid w:val="00574FFF"/>
    <w:rsid w:val="005753A8"/>
    <w:rsid w:val="00576221"/>
    <w:rsid w:val="00576BE8"/>
    <w:rsid w:val="00577048"/>
    <w:rsid w:val="00577C34"/>
    <w:rsid w:val="005803B1"/>
    <w:rsid w:val="00580B0C"/>
    <w:rsid w:val="00581723"/>
    <w:rsid w:val="005817B8"/>
    <w:rsid w:val="00581D0E"/>
    <w:rsid w:val="00582148"/>
    <w:rsid w:val="0058219E"/>
    <w:rsid w:val="00582F91"/>
    <w:rsid w:val="00583142"/>
    <w:rsid w:val="0058332F"/>
    <w:rsid w:val="00583AF8"/>
    <w:rsid w:val="00583B35"/>
    <w:rsid w:val="00583B7F"/>
    <w:rsid w:val="00584139"/>
    <w:rsid w:val="0058430D"/>
    <w:rsid w:val="0058438B"/>
    <w:rsid w:val="00584667"/>
    <w:rsid w:val="005848B3"/>
    <w:rsid w:val="00585500"/>
    <w:rsid w:val="00585686"/>
    <w:rsid w:val="005858ED"/>
    <w:rsid w:val="00585D81"/>
    <w:rsid w:val="00585DB4"/>
    <w:rsid w:val="00585E5E"/>
    <w:rsid w:val="00585E6E"/>
    <w:rsid w:val="0058688B"/>
    <w:rsid w:val="00586F6C"/>
    <w:rsid w:val="00587624"/>
    <w:rsid w:val="00587BE4"/>
    <w:rsid w:val="00587E20"/>
    <w:rsid w:val="00590C60"/>
    <w:rsid w:val="00590EC5"/>
    <w:rsid w:val="00590F58"/>
    <w:rsid w:val="005911ED"/>
    <w:rsid w:val="005917A7"/>
    <w:rsid w:val="00591953"/>
    <w:rsid w:val="00592841"/>
    <w:rsid w:val="00592A35"/>
    <w:rsid w:val="00593556"/>
    <w:rsid w:val="00593A2E"/>
    <w:rsid w:val="00593C7D"/>
    <w:rsid w:val="005946C1"/>
    <w:rsid w:val="00595170"/>
    <w:rsid w:val="00595872"/>
    <w:rsid w:val="00595AD1"/>
    <w:rsid w:val="00595BE7"/>
    <w:rsid w:val="00595C43"/>
    <w:rsid w:val="00595D58"/>
    <w:rsid w:val="005960D1"/>
    <w:rsid w:val="005968E3"/>
    <w:rsid w:val="00596BA0"/>
    <w:rsid w:val="00596C3C"/>
    <w:rsid w:val="00597292"/>
    <w:rsid w:val="005972F2"/>
    <w:rsid w:val="00597631"/>
    <w:rsid w:val="00597B41"/>
    <w:rsid w:val="00597DA8"/>
    <w:rsid w:val="005A0401"/>
    <w:rsid w:val="005A047D"/>
    <w:rsid w:val="005A1125"/>
    <w:rsid w:val="005A1970"/>
    <w:rsid w:val="005A1B65"/>
    <w:rsid w:val="005A20D9"/>
    <w:rsid w:val="005A26D4"/>
    <w:rsid w:val="005A3713"/>
    <w:rsid w:val="005A4222"/>
    <w:rsid w:val="005A4779"/>
    <w:rsid w:val="005A4E98"/>
    <w:rsid w:val="005A5A21"/>
    <w:rsid w:val="005A5CF2"/>
    <w:rsid w:val="005A61F7"/>
    <w:rsid w:val="005A6580"/>
    <w:rsid w:val="005A6929"/>
    <w:rsid w:val="005A698C"/>
    <w:rsid w:val="005A6F0D"/>
    <w:rsid w:val="005A79D9"/>
    <w:rsid w:val="005B02B7"/>
    <w:rsid w:val="005B0A35"/>
    <w:rsid w:val="005B1495"/>
    <w:rsid w:val="005B18EA"/>
    <w:rsid w:val="005B195C"/>
    <w:rsid w:val="005B19A9"/>
    <w:rsid w:val="005B2429"/>
    <w:rsid w:val="005B2BEA"/>
    <w:rsid w:val="005B37E8"/>
    <w:rsid w:val="005B3C21"/>
    <w:rsid w:val="005B3DED"/>
    <w:rsid w:val="005B4157"/>
    <w:rsid w:val="005B461E"/>
    <w:rsid w:val="005B464F"/>
    <w:rsid w:val="005B47D9"/>
    <w:rsid w:val="005B4A3D"/>
    <w:rsid w:val="005B50CB"/>
    <w:rsid w:val="005B5949"/>
    <w:rsid w:val="005B5C33"/>
    <w:rsid w:val="005B6B6E"/>
    <w:rsid w:val="005B6DCC"/>
    <w:rsid w:val="005B6E21"/>
    <w:rsid w:val="005B778E"/>
    <w:rsid w:val="005B7C1B"/>
    <w:rsid w:val="005C0055"/>
    <w:rsid w:val="005C032D"/>
    <w:rsid w:val="005C0D6F"/>
    <w:rsid w:val="005C0E84"/>
    <w:rsid w:val="005C14F3"/>
    <w:rsid w:val="005C1601"/>
    <w:rsid w:val="005C169D"/>
    <w:rsid w:val="005C20C8"/>
    <w:rsid w:val="005C2116"/>
    <w:rsid w:val="005C2361"/>
    <w:rsid w:val="005C2AD6"/>
    <w:rsid w:val="005C2F8C"/>
    <w:rsid w:val="005C31AA"/>
    <w:rsid w:val="005C3C78"/>
    <w:rsid w:val="005C47E5"/>
    <w:rsid w:val="005C51FA"/>
    <w:rsid w:val="005C68DE"/>
    <w:rsid w:val="005C6B1E"/>
    <w:rsid w:val="005C6C0E"/>
    <w:rsid w:val="005C6D7B"/>
    <w:rsid w:val="005C6E67"/>
    <w:rsid w:val="005C7182"/>
    <w:rsid w:val="005C74E6"/>
    <w:rsid w:val="005C7710"/>
    <w:rsid w:val="005C791D"/>
    <w:rsid w:val="005C79C8"/>
    <w:rsid w:val="005D11F7"/>
    <w:rsid w:val="005D14F2"/>
    <w:rsid w:val="005D26E8"/>
    <w:rsid w:val="005D3597"/>
    <w:rsid w:val="005D37DF"/>
    <w:rsid w:val="005D3BE7"/>
    <w:rsid w:val="005D3DA4"/>
    <w:rsid w:val="005D45EA"/>
    <w:rsid w:val="005D4B27"/>
    <w:rsid w:val="005D4BE9"/>
    <w:rsid w:val="005D52C1"/>
    <w:rsid w:val="005D594A"/>
    <w:rsid w:val="005D595B"/>
    <w:rsid w:val="005D5B00"/>
    <w:rsid w:val="005D6D07"/>
    <w:rsid w:val="005D7521"/>
    <w:rsid w:val="005D76D4"/>
    <w:rsid w:val="005D7969"/>
    <w:rsid w:val="005D7C63"/>
    <w:rsid w:val="005D7E2A"/>
    <w:rsid w:val="005E0451"/>
    <w:rsid w:val="005E0583"/>
    <w:rsid w:val="005E1923"/>
    <w:rsid w:val="005E1B79"/>
    <w:rsid w:val="005E1CC8"/>
    <w:rsid w:val="005E234A"/>
    <w:rsid w:val="005E263F"/>
    <w:rsid w:val="005E2C89"/>
    <w:rsid w:val="005E2F56"/>
    <w:rsid w:val="005E36B5"/>
    <w:rsid w:val="005E3ED4"/>
    <w:rsid w:val="005E3EDF"/>
    <w:rsid w:val="005E3EEC"/>
    <w:rsid w:val="005E4169"/>
    <w:rsid w:val="005E41BF"/>
    <w:rsid w:val="005E45A3"/>
    <w:rsid w:val="005E48A4"/>
    <w:rsid w:val="005E4934"/>
    <w:rsid w:val="005E4F03"/>
    <w:rsid w:val="005E567B"/>
    <w:rsid w:val="005E65D1"/>
    <w:rsid w:val="005E6EF7"/>
    <w:rsid w:val="005E7185"/>
    <w:rsid w:val="005E747A"/>
    <w:rsid w:val="005E75DA"/>
    <w:rsid w:val="005E76BD"/>
    <w:rsid w:val="005E7CD9"/>
    <w:rsid w:val="005E7FEF"/>
    <w:rsid w:val="005F006C"/>
    <w:rsid w:val="005F08FE"/>
    <w:rsid w:val="005F0A20"/>
    <w:rsid w:val="005F0EA5"/>
    <w:rsid w:val="005F1496"/>
    <w:rsid w:val="005F166E"/>
    <w:rsid w:val="005F1C98"/>
    <w:rsid w:val="005F21A8"/>
    <w:rsid w:val="005F2436"/>
    <w:rsid w:val="005F343A"/>
    <w:rsid w:val="005F35FA"/>
    <w:rsid w:val="005F3BF9"/>
    <w:rsid w:val="005F4C19"/>
    <w:rsid w:val="005F4D42"/>
    <w:rsid w:val="005F4E20"/>
    <w:rsid w:val="005F4F2F"/>
    <w:rsid w:val="005F5086"/>
    <w:rsid w:val="005F5122"/>
    <w:rsid w:val="005F539E"/>
    <w:rsid w:val="005F5989"/>
    <w:rsid w:val="005F5B1B"/>
    <w:rsid w:val="005F6340"/>
    <w:rsid w:val="005F6CD7"/>
    <w:rsid w:val="005F6D5C"/>
    <w:rsid w:val="005F78FD"/>
    <w:rsid w:val="005F7D81"/>
    <w:rsid w:val="0060046C"/>
    <w:rsid w:val="006005A4"/>
    <w:rsid w:val="0060109B"/>
    <w:rsid w:val="00601505"/>
    <w:rsid w:val="0060158C"/>
    <w:rsid w:val="00601E5A"/>
    <w:rsid w:val="006030D3"/>
    <w:rsid w:val="0060399A"/>
    <w:rsid w:val="00603E12"/>
    <w:rsid w:val="006047B0"/>
    <w:rsid w:val="00604F39"/>
    <w:rsid w:val="00605A7E"/>
    <w:rsid w:val="00605AB7"/>
    <w:rsid w:val="00605D2E"/>
    <w:rsid w:val="00605F04"/>
    <w:rsid w:val="006069A7"/>
    <w:rsid w:val="00606A1D"/>
    <w:rsid w:val="00606B47"/>
    <w:rsid w:val="00606D9E"/>
    <w:rsid w:val="00607173"/>
    <w:rsid w:val="0060749C"/>
    <w:rsid w:val="00607B4A"/>
    <w:rsid w:val="00607BBB"/>
    <w:rsid w:val="00607DF6"/>
    <w:rsid w:val="00607E9C"/>
    <w:rsid w:val="006103D6"/>
    <w:rsid w:val="006108BF"/>
    <w:rsid w:val="006110D2"/>
    <w:rsid w:val="00612176"/>
    <w:rsid w:val="00612682"/>
    <w:rsid w:val="00612FF6"/>
    <w:rsid w:val="006134F7"/>
    <w:rsid w:val="00613504"/>
    <w:rsid w:val="006136BA"/>
    <w:rsid w:val="00613C71"/>
    <w:rsid w:val="00615CD7"/>
    <w:rsid w:val="00615F1A"/>
    <w:rsid w:val="00616B2B"/>
    <w:rsid w:val="0061724F"/>
    <w:rsid w:val="006174AD"/>
    <w:rsid w:val="0061757B"/>
    <w:rsid w:val="00617636"/>
    <w:rsid w:val="006177CD"/>
    <w:rsid w:val="00617860"/>
    <w:rsid w:val="00617A11"/>
    <w:rsid w:val="00617A53"/>
    <w:rsid w:val="00620175"/>
    <w:rsid w:val="0062035B"/>
    <w:rsid w:val="0062040F"/>
    <w:rsid w:val="00620A79"/>
    <w:rsid w:val="00620FA7"/>
    <w:rsid w:val="00621CE0"/>
    <w:rsid w:val="00621E82"/>
    <w:rsid w:val="00621EBD"/>
    <w:rsid w:val="00621FBF"/>
    <w:rsid w:val="00622EBF"/>
    <w:rsid w:val="00623278"/>
    <w:rsid w:val="0062335C"/>
    <w:rsid w:val="00623ABB"/>
    <w:rsid w:val="00623C09"/>
    <w:rsid w:val="00623C19"/>
    <w:rsid w:val="00623E51"/>
    <w:rsid w:val="00623FDC"/>
    <w:rsid w:val="0062403E"/>
    <w:rsid w:val="00624065"/>
    <w:rsid w:val="00624630"/>
    <w:rsid w:val="0062468D"/>
    <w:rsid w:val="0062545C"/>
    <w:rsid w:val="006254FE"/>
    <w:rsid w:val="00625C55"/>
    <w:rsid w:val="0062612D"/>
    <w:rsid w:val="006262AC"/>
    <w:rsid w:val="006262F5"/>
    <w:rsid w:val="00626BE4"/>
    <w:rsid w:val="0062767E"/>
    <w:rsid w:val="00627A33"/>
    <w:rsid w:val="00627B85"/>
    <w:rsid w:val="0063013F"/>
    <w:rsid w:val="00630197"/>
    <w:rsid w:val="00630A28"/>
    <w:rsid w:val="00630C9F"/>
    <w:rsid w:val="00630E55"/>
    <w:rsid w:val="00630EA7"/>
    <w:rsid w:val="00631296"/>
    <w:rsid w:val="00631A80"/>
    <w:rsid w:val="0063277E"/>
    <w:rsid w:val="00632EB3"/>
    <w:rsid w:val="00633492"/>
    <w:rsid w:val="006335E9"/>
    <w:rsid w:val="00633996"/>
    <w:rsid w:val="00633D42"/>
    <w:rsid w:val="00633EF6"/>
    <w:rsid w:val="00633F87"/>
    <w:rsid w:val="006343DE"/>
    <w:rsid w:val="00634486"/>
    <w:rsid w:val="006345FA"/>
    <w:rsid w:val="0063489C"/>
    <w:rsid w:val="00634EAE"/>
    <w:rsid w:val="00634EF4"/>
    <w:rsid w:val="00636246"/>
    <w:rsid w:val="0063637B"/>
    <w:rsid w:val="00636611"/>
    <w:rsid w:val="006372E4"/>
    <w:rsid w:val="00637504"/>
    <w:rsid w:val="006375D7"/>
    <w:rsid w:val="006378D7"/>
    <w:rsid w:val="0064060F"/>
    <w:rsid w:val="0064091C"/>
    <w:rsid w:val="006409AF"/>
    <w:rsid w:val="00640E10"/>
    <w:rsid w:val="00640F12"/>
    <w:rsid w:val="00641224"/>
    <w:rsid w:val="00641C31"/>
    <w:rsid w:val="00641FF6"/>
    <w:rsid w:val="00642D53"/>
    <w:rsid w:val="006436D2"/>
    <w:rsid w:val="00643B6C"/>
    <w:rsid w:val="00643E6A"/>
    <w:rsid w:val="00643F06"/>
    <w:rsid w:val="00644062"/>
    <w:rsid w:val="006442FC"/>
    <w:rsid w:val="0064507C"/>
    <w:rsid w:val="00645C85"/>
    <w:rsid w:val="0064679F"/>
    <w:rsid w:val="006477AD"/>
    <w:rsid w:val="00647924"/>
    <w:rsid w:val="00647F7D"/>
    <w:rsid w:val="00650507"/>
    <w:rsid w:val="00650676"/>
    <w:rsid w:val="006508AC"/>
    <w:rsid w:val="006513DB"/>
    <w:rsid w:val="00651622"/>
    <w:rsid w:val="00651BA2"/>
    <w:rsid w:val="00651E75"/>
    <w:rsid w:val="006521CA"/>
    <w:rsid w:val="00653752"/>
    <w:rsid w:val="00653D34"/>
    <w:rsid w:val="006541C6"/>
    <w:rsid w:val="00654829"/>
    <w:rsid w:val="00654A0A"/>
    <w:rsid w:val="00654BD0"/>
    <w:rsid w:val="00654E34"/>
    <w:rsid w:val="00655DAC"/>
    <w:rsid w:val="006563BD"/>
    <w:rsid w:val="00656A60"/>
    <w:rsid w:val="00656D28"/>
    <w:rsid w:val="006572D5"/>
    <w:rsid w:val="0065754F"/>
    <w:rsid w:val="00657825"/>
    <w:rsid w:val="00657AF0"/>
    <w:rsid w:val="00657F83"/>
    <w:rsid w:val="00660231"/>
    <w:rsid w:val="00660782"/>
    <w:rsid w:val="006608E0"/>
    <w:rsid w:val="00660985"/>
    <w:rsid w:val="00660BEB"/>
    <w:rsid w:val="00661364"/>
    <w:rsid w:val="00662310"/>
    <w:rsid w:val="00664007"/>
    <w:rsid w:val="0066430E"/>
    <w:rsid w:val="006647B7"/>
    <w:rsid w:val="00664FB2"/>
    <w:rsid w:val="006650D2"/>
    <w:rsid w:val="00665B7E"/>
    <w:rsid w:val="00665D38"/>
    <w:rsid w:val="006669DC"/>
    <w:rsid w:val="00666C40"/>
    <w:rsid w:val="00667034"/>
    <w:rsid w:val="006676D1"/>
    <w:rsid w:val="0067007B"/>
    <w:rsid w:val="00670BBF"/>
    <w:rsid w:val="00670BEB"/>
    <w:rsid w:val="006718C2"/>
    <w:rsid w:val="00671A96"/>
    <w:rsid w:val="00671BA5"/>
    <w:rsid w:val="00671D46"/>
    <w:rsid w:val="00672027"/>
    <w:rsid w:val="006722B4"/>
    <w:rsid w:val="00672307"/>
    <w:rsid w:val="00672851"/>
    <w:rsid w:val="006728A8"/>
    <w:rsid w:val="00672B25"/>
    <w:rsid w:val="00672BB8"/>
    <w:rsid w:val="006730AD"/>
    <w:rsid w:val="006730D4"/>
    <w:rsid w:val="00673643"/>
    <w:rsid w:val="00673802"/>
    <w:rsid w:val="00673BDC"/>
    <w:rsid w:val="00673F76"/>
    <w:rsid w:val="0067440A"/>
    <w:rsid w:val="006752A5"/>
    <w:rsid w:val="00675D87"/>
    <w:rsid w:val="00675D8E"/>
    <w:rsid w:val="0067659F"/>
    <w:rsid w:val="00676630"/>
    <w:rsid w:val="006767A5"/>
    <w:rsid w:val="006774E7"/>
    <w:rsid w:val="006804FD"/>
    <w:rsid w:val="0068078C"/>
    <w:rsid w:val="00680C06"/>
    <w:rsid w:val="006818C6"/>
    <w:rsid w:val="00683756"/>
    <w:rsid w:val="00684A34"/>
    <w:rsid w:val="00685730"/>
    <w:rsid w:val="00685D78"/>
    <w:rsid w:val="0068611F"/>
    <w:rsid w:val="006867F0"/>
    <w:rsid w:val="00686805"/>
    <w:rsid w:val="00686D24"/>
    <w:rsid w:val="00687622"/>
    <w:rsid w:val="00687A45"/>
    <w:rsid w:val="0069065D"/>
    <w:rsid w:val="006908F4"/>
    <w:rsid w:val="00691165"/>
    <w:rsid w:val="00691241"/>
    <w:rsid w:val="0069187C"/>
    <w:rsid w:val="006918BF"/>
    <w:rsid w:val="00691D56"/>
    <w:rsid w:val="00691F55"/>
    <w:rsid w:val="00692407"/>
    <w:rsid w:val="00693195"/>
    <w:rsid w:val="006931FE"/>
    <w:rsid w:val="00693F7A"/>
    <w:rsid w:val="0069448F"/>
    <w:rsid w:val="006954FE"/>
    <w:rsid w:val="0069579B"/>
    <w:rsid w:val="006958D7"/>
    <w:rsid w:val="00695B99"/>
    <w:rsid w:val="0069656D"/>
    <w:rsid w:val="00696F16"/>
    <w:rsid w:val="00697202"/>
    <w:rsid w:val="006977E8"/>
    <w:rsid w:val="006A0A13"/>
    <w:rsid w:val="006A0EC6"/>
    <w:rsid w:val="006A2170"/>
    <w:rsid w:val="006A2732"/>
    <w:rsid w:val="006A2769"/>
    <w:rsid w:val="006A28AF"/>
    <w:rsid w:val="006A2FE5"/>
    <w:rsid w:val="006A3225"/>
    <w:rsid w:val="006A3592"/>
    <w:rsid w:val="006A3639"/>
    <w:rsid w:val="006A3A9C"/>
    <w:rsid w:val="006A3AC7"/>
    <w:rsid w:val="006A3C1A"/>
    <w:rsid w:val="006A41B6"/>
    <w:rsid w:val="006A41D0"/>
    <w:rsid w:val="006A450B"/>
    <w:rsid w:val="006A457D"/>
    <w:rsid w:val="006A47B5"/>
    <w:rsid w:val="006A4C34"/>
    <w:rsid w:val="006A5886"/>
    <w:rsid w:val="006A590E"/>
    <w:rsid w:val="006A5AE6"/>
    <w:rsid w:val="006A5BDF"/>
    <w:rsid w:val="006A5E38"/>
    <w:rsid w:val="006A5EA7"/>
    <w:rsid w:val="006A6066"/>
    <w:rsid w:val="006A6092"/>
    <w:rsid w:val="006A678E"/>
    <w:rsid w:val="006A6C42"/>
    <w:rsid w:val="006A70A3"/>
    <w:rsid w:val="006B0104"/>
    <w:rsid w:val="006B0224"/>
    <w:rsid w:val="006B03BE"/>
    <w:rsid w:val="006B0646"/>
    <w:rsid w:val="006B0E1F"/>
    <w:rsid w:val="006B1246"/>
    <w:rsid w:val="006B146A"/>
    <w:rsid w:val="006B15D7"/>
    <w:rsid w:val="006B22A3"/>
    <w:rsid w:val="006B267A"/>
    <w:rsid w:val="006B294B"/>
    <w:rsid w:val="006B2BDF"/>
    <w:rsid w:val="006B2D52"/>
    <w:rsid w:val="006B2E38"/>
    <w:rsid w:val="006B30AD"/>
    <w:rsid w:val="006B323E"/>
    <w:rsid w:val="006B3922"/>
    <w:rsid w:val="006B3D1E"/>
    <w:rsid w:val="006B3E04"/>
    <w:rsid w:val="006B43BA"/>
    <w:rsid w:val="006B492E"/>
    <w:rsid w:val="006B4C1C"/>
    <w:rsid w:val="006B4D39"/>
    <w:rsid w:val="006B5BE9"/>
    <w:rsid w:val="006B5C1C"/>
    <w:rsid w:val="006B5CD7"/>
    <w:rsid w:val="006B6838"/>
    <w:rsid w:val="006B6BE3"/>
    <w:rsid w:val="006B72DE"/>
    <w:rsid w:val="006B7762"/>
    <w:rsid w:val="006C04B7"/>
    <w:rsid w:val="006C0511"/>
    <w:rsid w:val="006C0E18"/>
    <w:rsid w:val="006C1563"/>
    <w:rsid w:val="006C1A06"/>
    <w:rsid w:val="006C1A30"/>
    <w:rsid w:val="006C1B50"/>
    <w:rsid w:val="006C1B7E"/>
    <w:rsid w:val="006C1E3E"/>
    <w:rsid w:val="006C2A09"/>
    <w:rsid w:val="006C2CE4"/>
    <w:rsid w:val="006C2DD1"/>
    <w:rsid w:val="006C2FCA"/>
    <w:rsid w:val="006C31BD"/>
    <w:rsid w:val="006C355A"/>
    <w:rsid w:val="006C3B0D"/>
    <w:rsid w:val="006C3FFC"/>
    <w:rsid w:val="006C48E7"/>
    <w:rsid w:val="006C5C51"/>
    <w:rsid w:val="006C5F81"/>
    <w:rsid w:val="006C659C"/>
    <w:rsid w:val="006C6CD7"/>
    <w:rsid w:val="006C6D3B"/>
    <w:rsid w:val="006C6F55"/>
    <w:rsid w:val="006C75DA"/>
    <w:rsid w:val="006C7B6A"/>
    <w:rsid w:val="006D025E"/>
    <w:rsid w:val="006D15A1"/>
    <w:rsid w:val="006D16A5"/>
    <w:rsid w:val="006D1F47"/>
    <w:rsid w:val="006D27D8"/>
    <w:rsid w:val="006D2EA3"/>
    <w:rsid w:val="006D2FC7"/>
    <w:rsid w:val="006D3386"/>
    <w:rsid w:val="006D3858"/>
    <w:rsid w:val="006D3AA9"/>
    <w:rsid w:val="006D3FB4"/>
    <w:rsid w:val="006D3FFE"/>
    <w:rsid w:val="006D4C57"/>
    <w:rsid w:val="006D52B6"/>
    <w:rsid w:val="006D570E"/>
    <w:rsid w:val="006D5EC8"/>
    <w:rsid w:val="006D60A9"/>
    <w:rsid w:val="006D653A"/>
    <w:rsid w:val="006D72F1"/>
    <w:rsid w:val="006D76D6"/>
    <w:rsid w:val="006E0AA0"/>
    <w:rsid w:val="006E0B18"/>
    <w:rsid w:val="006E0D80"/>
    <w:rsid w:val="006E13C6"/>
    <w:rsid w:val="006E1982"/>
    <w:rsid w:val="006E2FC0"/>
    <w:rsid w:val="006E3365"/>
    <w:rsid w:val="006E3407"/>
    <w:rsid w:val="006E3883"/>
    <w:rsid w:val="006E3AA4"/>
    <w:rsid w:val="006E4045"/>
    <w:rsid w:val="006E4201"/>
    <w:rsid w:val="006E4375"/>
    <w:rsid w:val="006E4395"/>
    <w:rsid w:val="006E4E87"/>
    <w:rsid w:val="006E5135"/>
    <w:rsid w:val="006E579F"/>
    <w:rsid w:val="006E5960"/>
    <w:rsid w:val="006E5A11"/>
    <w:rsid w:val="006E5B44"/>
    <w:rsid w:val="006E5D3F"/>
    <w:rsid w:val="006E6E6E"/>
    <w:rsid w:val="006E7B21"/>
    <w:rsid w:val="006F076F"/>
    <w:rsid w:val="006F0C00"/>
    <w:rsid w:val="006F106B"/>
    <w:rsid w:val="006F1083"/>
    <w:rsid w:val="006F1414"/>
    <w:rsid w:val="006F1C0A"/>
    <w:rsid w:val="006F1DC2"/>
    <w:rsid w:val="006F202C"/>
    <w:rsid w:val="006F205D"/>
    <w:rsid w:val="006F223A"/>
    <w:rsid w:val="006F2DE4"/>
    <w:rsid w:val="006F2EB6"/>
    <w:rsid w:val="006F3A48"/>
    <w:rsid w:val="006F45AD"/>
    <w:rsid w:val="006F461D"/>
    <w:rsid w:val="006F4795"/>
    <w:rsid w:val="006F4DB7"/>
    <w:rsid w:val="006F5357"/>
    <w:rsid w:val="006F5826"/>
    <w:rsid w:val="006F5B63"/>
    <w:rsid w:val="006F60DE"/>
    <w:rsid w:val="006F6925"/>
    <w:rsid w:val="006F6F12"/>
    <w:rsid w:val="006F7D18"/>
    <w:rsid w:val="007001FD"/>
    <w:rsid w:val="00700577"/>
    <w:rsid w:val="0070088E"/>
    <w:rsid w:val="0070172A"/>
    <w:rsid w:val="007019AD"/>
    <w:rsid w:val="00701ED8"/>
    <w:rsid w:val="00701FF8"/>
    <w:rsid w:val="00703143"/>
    <w:rsid w:val="007034E8"/>
    <w:rsid w:val="00703562"/>
    <w:rsid w:val="007036C4"/>
    <w:rsid w:val="007044B3"/>
    <w:rsid w:val="0070504E"/>
    <w:rsid w:val="00705C01"/>
    <w:rsid w:val="00705D26"/>
    <w:rsid w:val="00705DC5"/>
    <w:rsid w:val="00705F68"/>
    <w:rsid w:val="00707381"/>
    <w:rsid w:val="007077A2"/>
    <w:rsid w:val="00707F5B"/>
    <w:rsid w:val="00707F9C"/>
    <w:rsid w:val="00710130"/>
    <w:rsid w:val="00710A9C"/>
    <w:rsid w:val="00710FF0"/>
    <w:rsid w:val="00710FFD"/>
    <w:rsid w:val="007111D6"/>
    <w:rsid w:val="00711505"/>
    <w:rsid w:val="00712163"/>
    <w:rsid w:val="007121F3"/>
    <w:rsid w:val="007127AC"/>
    <w:rsid w:val="007129A0"/>
    <w:rsid w:val="007129AC"/>
    <w:rsid w:val="007129F1"/>
    <w:rsid w:val="00712ABA"/>
    <w:rsid w:val="00712AD0"/>
    <w:rsid w:val="00712BEA"/>
    <w:rsid w:val="00713B0A"/>
    <w:rsid w:val="00713FDF"/>
    <w:rsid w:val="00714165"/>
    <w:rsid w:val="00714582"/>
    <w:rsid w:val="007157C0"/>
    <w:rsid w:val="0071593B"/>
    <w:rsid w:val="00715C6B"/>
    <w:rsid w:val="00716C36"/>
    <w:rsid w:val="0071713D"/>
    <w:rsid w:val="007177B5"/>
    <w:rsid w:val="0072028C"/>
    <w:rsid w:val="00720711"/>
    <w:rsid w:val="00721117"/>
    <w:rsid w:val="007215BB"/>
    <w:rsid w:val="0072175A"/>
    <w:rsid w:val="00721789"/>
    <w:rsid w:val="00721B72"/>
    <w:rsid w:val="00722541"/>
    <w:rsid w:val="00722648"/>
    <w:rsid w:val="00722EE9"/>
    <w:rsid w:val="00723D2B"/>
    <w:rsid w:val="00724475"/>
    <w:rsid w:val="007244EB"/>
    <w:rsid w:val="00724920"/>
    <w:rsid w:val="007249A6"/>
    <w:rsid w:val="00724C69"/>
    <w:rsid w:val="00724CE8"/>
    <w:rsid w:val="00724E99"/>
    <w:rsid w:val="00725349"/>
    <w:rsid w:val="0072549C"/>
    <w:rsid w:val="00725F46"/>
    <w:rsid w:val="007260BB"/>
    <w:rsid w:val="007267F9"/>
    <w:rsid w:val="00726A1E"/>
    <w:rsid w:val="00726ED8"/>
    <w:rsid w:val="007273E2"/>
    <w:rsid w:val="0072781F"/>
    <w:rsid w:val="00730B82"/>
    <w:rsid w:val="00731B28"/>
    <w:rsid w:val="0073213B"/>
    <w:rsid w:val="00732947"/>
    <w:rsid w:val="00732A23"/>
    <w:rsid w:val="00732B25"/>
    <w:rsid w:val="00732DC0"/>
    <w:rsid w:val="00732EE0"/>
    <w:rsid w:val="007331D2"/>
    <w:rsid w:val="007337F5"/>
    <w:rsid w:val="00733919"/>
    <w:rsid w:val="00733F81"/>
    <w:rsid w:val="00734156"/>
    <w:rsid w:val="00734A61"/>
    <w:rsid w:val="00734E82"/>
    <w:rsid w:val="00735029"/>
    <w:rsid w:val="00735125"/>
    <w:rsid w:val="00735B28"/>
    <w:rsid w:val="0073686A"/>
    <w:rsid w:val="007368C7"/>
    <w:rsid w:val="00736C38"/>
    <w:rsid w:val="00737663"/>
    <w:rsid w:val="0074066D"/>
    <w:rsid w:val="00741170"/>
    <w:rsid w:val="00741278"/>
    <w:rsid w:val="00741525"/>
    <w:rsid w:val="00741830"/>
    <w:rsid w:val="0074251D"/>
    <w:rsid w:val="00742A72"/>
    <w:rsid w:val="007434DF"/>
    <w:rsid w:val="0074397E"/>
    <w:rsid w:val="007447D0"/>
    <w:rsid w:val="00745140"/>
    <w:rsid w:val="00745539"/>
    <w:rsid w:val="007459BA"/>
    <w:rsid w:val="00745CA2"/>
    <w:rsid w:val="007464C3"/>
    <w:rsid w:val="007500DA"/>
    <w:rsid w:val="00750203"/>
    <w:rsid w:val="0075062F"/>
    <w:rsid w:val="00750FBC"/>
    <w:rsid w:val="00751B3D"/>
    <w:rsid w:val="00752247"/>
    <w:rsid w:val="00752507"/>
    <w:rsid w:val="0075258B"/>
    <w:rsid w:val="00752DC1"/>
    <w:rsid w:val="00753251"/>
    <w:rsid w:val="0075330C"/>
    <w:rsid w:val="00753C0B"/>
    <w:rsid w:val="00753EF4"/>
    <w:rsid w:val="007543A1"/>
    <w:rsid w:val="007547EA"/>
    <w:rsid w:val="00754941"/>
    <w:rsid w:val="007550AE"/>
    <w:rsid w:val="00755192"/>
    <w:rsid w:val="007555A2"/>
    <w:rsid w:val="00755E20"/>
    <w:rsid w:val="00755FCB"/>
    <w:rsid w:val="00756056"/>
    <w:rsid w:val="00756680"/>
    <w:rsid w:val="007568E3"/>
    <w:rsid w:val="0075709C"/>
    <w:rsid w:val="00757386"/>
    <w:rsid w:val="00757648"/>
    <w:rsid w:val="007579EA"/>
    <w:rsid w:val="00757BD1"/>
    <w:rsid w:val="00757C56"/>
    <w:rsid w:val="0076088B"/>
    <w:rsid w:val="00760C81"/>
    <w:rsid w:val="00760C9C"/>
    <w:rsid w:val="0076167B"/>
    <w:rsid w:val="00761907"/>
    <w:rsid w:val="00762707"/>
    <w:rsid w:val="00763859"/>
    <w:rsid w:val="007639DC"/>
    <w:rsid w:val="00763A53"/>
    <w:rsid w:val="00763AEB"/>
    <w:rsid w:val="00763B2C"/>
    <w:rsid w:val="00763BFA"/>
    <w:rsid w:val="00763D95"/>
    <w:rsid w:val="00764241"/>
    <w:rsid w:val="00764500"/>
    <w:rsid w:val="00764533"/>
    <w:rsid w:val="00764A59"/>
    <w:rsid w:val="00764A7E"/>
    <w:rsid w:val="00764C35"/>
    <w:rsid w:val="0076511A"/>
    <w:rsid w:val="0076570F"/>
    <w:rsid w:val="00765B5B"/>
    <w:rsid w:val="00765EF7"/>
    <w:rsid w:val="00766CB0"/>
    <w:rsid w:val="007676AE"/>
    <w:rsid w:val="00767D53"/>
    <w:rsid w:val="007702D7"/>
    <w:rsid w:val="00770672"/>
    <w:rsid w:val="007706B4"/>
    <w:rsid w:val="00770FF6"/>
    <w:rsid w:val="00771197"/>
    <w:rsid w:val="007711FF"/>
    <w:rsid w:val="0077120F"/>
    <w:rsid w:val="007712B0"/>
    <w:rsid w:val="00771C93"/>
    <w:rsid w:val="00771D37"/>
    <w:rsid w:val="007726D3"/>
    <w:rsid w:val="007728E7"/>
    <w:rsid w:val="00773071"/>
    <w:rsid w:val="00773242"/>
    <w:rsid w:val="00773A17"/>
    <w:rsid w:val="00774185"/>
    <w:rsid w:val="00774194"/>
    <w:rsid w:val="00774E1E"/>
    <w:rsid w:val="00775235"/>
    <w:rsid w:val="00775528"/>
    <w:rsid w:val="00775C9B"/>
    <w:rsid w:val="00776A93"/>
    <w:rsid w:val="007772BD"/>
    <w:rsid w:val="00777535"/>
    <w:rsid w:val="0077799E"/>
    <w:rsid w:val="00777B44"/>
    <w:rsid w:val="00777E38"/>
    <w:rsid w:val="0078005B"/>
    <w:rsid w:val="00780188"/>
    <w:rsid w:val="007807D8"/>
    <w:rsid w:val="007810B4"/>
    <w:rsid w:val="0078145F"/>
    <w:rsid w:val="00781A58"/>
    <w:rsid w:val="007820A7"/>
    <w:rsid w:val="00782355"/>
    <w:rsid w:val="00782535"/>
    <w:rsid w:val="007828EF"/>
    <w:rsid w:val="00782C7E"/>
    <w:rsid w:val="00783258"/>
    <w:rsid w:val="007837A8"/>
    <w:rsid w:val="00783B31"/>
    <w:rsid w:val="00783C84"/>
    <w:rsid w:val="00783FE5"/>
    <w:rsid w:val="007840CF"/>
    <w:rsid w:val="00784215"/>
    <w:rsid w:val="0078431A"/>
    <w:rsid w:val="00784C07"/>
    <w:rsid w:val="00784F0E"/>
    <w:rsid w:val="0078503C"/>
    <w:rsid w:val="007855FE"/>
    <w:rsid w:val="00785D79"/>
    <w:rsid w:val="00786A40"/>
    <w:rsid w:val="00786A87"/>
    <w:rsid w:val="00787355"/>
    <w:rsid w:val="0079000E"/>
    <w:rsid w:val="0079121C"/>
    <w:rsid w:val="007912C7"/>
    <w:rsid w:val="00792144"/>
    <w:rsid w:val="007926A3"/>
    <w:rsid w:val="00792922"/>
    <w:rsid w:val="00792A20"/>
    <w:rsid w:val="007930AC"/>
    <w:rsid w:val="007931BA"/>
    <w:rsid w:val="0079329A"/>
    <w:rsid w:val="00793AF6"/>
    <w:rsid w:val="00793D68"/>
    <w:rsid w:val="00793DDD"/>
    <w:rsid w:val="00794503"/>
    <w:rsid w:val="00794D10"/>
    <w:rsid w:val="00794F3F"/>
    <w:rsid w:val="00794FCD"/>
    <w:rsid w:val="0079586F"/>
    <w:rsid w:val="00795DBC"/>
    <w:rsid w:val="00795DD0"/>
    <w:rsid w:val="00797072"/>
    <w:rsid w:val="007970B5"/>
    <w:rsid w:val="0079739E"/>
    <w:rsid w:val="007974A0"/>
    <w:rsid w:val="007A029F"/>
    <w:rsid w:val="007A0778"/>
    <w:rsid w:val="007A0D85"/>
    <w:rsid w:val="007A1197"/>
    <w:rsid w:val="007A1349"/>
    <w:rsid w:val="007A1377"/>
    <w:rsid w:val="007A1449"/>
    <w:rsid w:val="007A1ACC"/>
    <w:rsid w:val="007A20E2"/>
    <w:rsid w:val="007A2AB3"/>
    <w:rsid w:val="007A336C"/>
    <w:rsid w:val="007A3578"/>
    <w:rsid w:val="007A3B23"/>
    <w:rsid w:val="007A408D"/>
    <w:rsid w:val="007A495E"/>
    <w:rsid w:val="007A4DDA"/>
    <w:rsid w:val="007A53CF"/>
    <w:rsid w:val="007A5768"/>
    <w:rsid w:val="007A5A2F"/>
    <w:rsid w:val="007A5AB5"/>
    <w:rsid w:val="007A5B61"/>
    <w:rsid w:val="007A5E19"/>
    <w:rsid w:val="007A5F54"/>
    <w:rsid w:val="007A6262"/>
    <w:rsid w:val="007A717E"/>
    <w:rsid w:val="007B058C"/>
    <w:rsid w:val="007B09D0"/>
    <w:rsid w:val="007B09D9"/>
    <w:rsid w:val="007B0CEC"/>
    <w:rsid w:val="007B18EF"/>
    <w:rsid w:val="007B1BDA"/>
    <w:rsid w:val="007B1D04"/>
    <w:rsid w:val="007B2B38"/>
    <w:rsid w:val="007B2CCC"/>
    <w:rsid w:val="007B2FDB"/>
    <w:rsid w:val="007B354C"/>
    <w:rsid w:val="007B3974"/>
    <w:rsid w:val="007B3A9E"/>
    <w:rsid w:val="007B40EE"/>
    <w:rsid w:val="007B4528"/>
    <w:rsid w:val="007B4D6B"/>
    <w:rsid w:val="007B50D1"/>
    <w:rsid w:val="007B51F4"/>
    <w:rsid w:val="007B5824"/>
    <w:rsid w:val="007B58AC"/>
    <w:rsid w:val="007B5AD7"/>
    <w:rsid w:val="007B5C31"/>
    <w:rsid w:val="007B5CD8"/>
    <w:rsid w:val="007B64C1"/>
    <w:rsid w:val="007B66A7"/>
    <w:rsid w:val="007B6CBC"/>
    <w:rsid w:val="007B7D79"/>
    <w:rsid w:val="007C0829"/>
    <w:rsid w:val="007C11ED"/>
    <w:rsid w:val="007C1BF9"/>
    <w:rsid w:val="007C1D85"/>
    <w:rsid w:val="007C282F"/>
    <w:rsid w:val="007C2A5B"/>
    <w:rsid w:val="007C3481"/>
    <w:rsid w:val="007C399F"/>
    <w:rsid w:val="007C3E20"/>
    <w:rsid w:val="007C3ECD"/>
    <w:rsid w:val="007C3FD3"/>
    <w:rsid w:val="007C46C3"/>
    <w:rsid w:val="007C4A19"/>
    <w:rsid w:val="007C5233"/>
    <w:rsid w:val="007C538C"/>
    <w:rsid w:val="007C550E"/>
    <w:rsid w:val="007C57DD"/>
    <w:rsid w:val="007C5D25"/>
    <w:rsid w:val="007C60CE"/>
    <w:rsid w:val="007C66E6"/>
    <w:rsid w:val="007C754B"/>
    <w:rsid w:val="007C782B"/>
    <w:rsid w:val="007C798D"/>
    <w:rsid w:val="007C7B1B"/>
    <w:rsid w:val="007C7CA6"/>
    <w:rsid w:val="007D006F"/>
    <w:rsid w:val="007D0E65"/>
    <w:rsid w:val="007D1243"/>
    <w:rsid w:val="007D129A"/>
    <w:rsid w:val="007D18D8"/>
    <w:rsid w:val="007D1BFC"/>
    <w:rsid w:val="007D23CA"/>
    <w:rsid w:val="007D2575"/>
    <w:rsid w:val="007D2AE3"/>
    <w:rsid w:val="007D2B44"/>
    <w:rsid w:val="007D2B81"/>
    <w:rsid w:val="007D3447"/>
    <w:rsid w:val="007D3685"/>
    <w:rsid w:val="007D3A8D"/>
    <w:rsid w:val="007D4385"/>
    <w:rsid w:val="007D452B"/>
    <w:rsid w:val="007D457A"/>
    <w:rsid w:val="007D4A74"/>
    <w:rsid w:val="007D520A"/>
    <w:rsid w:val="007D52F1"/>
    <w:rsid w:val="007D5736"/>
    <w:rsid w:val="007D60BC"/>
    <w:rsid w:val="007D60D8"/>
    <w:rsid w:val="007D61C7"/>
    <w:rsid w:val="007D6298"/>
    <w:rsid w:val="007D6CCF"/>
    <w:rsid w:val="007D6FF3"/>
    <w:rsid w:val="007D70AD"/>
    <w:rsid w:val="007D74CE"/>
    <w:rsid w:val="007D7C1F"/>
    <w:rsid w:val="007D7F1F"/>
    <w:rsid w:val="007E0481"/>
    <w:rsid w:val="007E0C6A"/>
    <w:rsid w:val="007E0E24"/>
    <w:rsid w:val="007E1A9B"/>
    <w:rsid w:val="007E1AF9"/>
    <w:rsid w:val="007E1D05"/>
    <w:rsid w:val="007E2A9C"/>
    <w:rsid w:val="007E2BEC"/>
    <w:rsid w:val="007E2C42"/>
    <w:rsid w:val="007E31AE"/>
    <w:rsid w:val="007E34FD"/>
    <w:rsid w:val="007E3A2E"/>
    <w:rsid w:val="007E4333"/>
    <w:rsid w:val="007E474F"/>
    <w:rsid w:val="007E4B57"/>
    <w:rsid w:val="007E4CDB"/>
    <w:rsid w:val="007E4E6B"/>
    <w:rsid w:val="007E5781"/>
    <w:rsid w:val="007E589D"/>
    <w:rsid w:val="007E5C7C"/>
    <w:rsid w:val="007E5D07"/>
    <w:rsid w:val="007E5F9F"/>
    <w:rsid w:val="007E608C"/>
    <w:rsid w:val="007E6621"/>
    <w:rsid w:val="007E6812"/>
    <w:rsid w:val="007E6979"/>
    <w:rsid w:val="007E7422"/>
    <w:rsid w:val="007E7649"/>
    <w:rsid w:val="007E7E84"/>
    <w:rsid w:val="007E7EAB"/>
    <w:rsid w:val="007F04BC"/>
    <w:rsid w:val="007F07E0"/>
    <w:rsid w:val="007F0D5E"/>
    <w:rsid w:val="007F0EA3"/>
    <w:rsid w:val="007F10C8"/>
    <w:rsid w:val="007F16AA"/>
    <w:rsid w:val="007F181F"/>
    <w:rsid w:val="007F1BC9"/>
    <w:rsid w:val="007F1D6E"/>
    <w:rsid w:val="007F1E23"/>
    <w:rsid w:val="007F1EDD"/>
    <w:rsid w:val="007F2ADA"/>
    <w:rsid w:val="007F2C2F"/>
    <w:rsid w:val="007F2E6D"/>
    <w:rsid w:val="007F370F"/>
    <w:rsid w:val="007F3DA5"/>
    <w:rsid w:val="007F3F27"/>
    <w:rsid w:val="007F4235"/>
    <w:rsid w:val="007F4278"/>
    <w:rsid w:val="007F4EB5"/>
    <w:rsid w:val="007F521B"/>
    <w:rsid w:val="007F594F"/>
    <w:rsid w:val="007F68EE"/>
    <w:rsid w:val="007F7043"/>
    <w:rsid w:val="007F7281"/>
    <w:rsid w:val="007F73C4"/>
    <w:rsid w:val="007F7692"/>
    <w:rsid w:val="007F783D"/>
    <w:rsid w:val="008005A6"/>
    <w:rsid w:val="008007EA"/>
    <w:rsid w:val="00800E20"/>
    <w:rsid w:val="00800F9A"/>
    <w:rsid w:val="0080184B"/>
    <w:rsid w:val="00801EB6"/>
    <w:rsid w:val="008028E1"/>
    <w:rsid w:val="00802CC2"/>
    <w:rsid w:val="008038CA"/>
    <w:rsid w:val="00803A53"/>
    <w:rsid w:val="00803B9C"/>
    <w:rsid w:val="00803BE1"/>
    <w:rsid w:val="00804057"/>
    <w:rsid w:val="008041E4"/>
    <w:rsid w:val="008042E1"/>
    <w:rsid w:val="00804484"/>
    <w:rsid w:val="00804AA1"/>
    <w:rsid w:val="00805B2D"/>
    <w:rsid w:val="00806338"/>
    <w:rsid w:val="00806804"/>
    <w:rsid w:val="0080724A"/>
    <w:rsid w:val="0080761E"/>
    <w:rsid w:val="00807868"/>
    <w:rsid w:val="008078A9"/>
    <w:rsid w:val="00810B75"/>
    <w:rsid w:val="008115EE"/>
    <w:rsid w:val="008117BB"/>
    <w:rsid w:val="00811E81"/>
    <w:rsid w:val="00811EC9"/>
    <w:rsid w:val="008132B1"/>
    <w:rsid w:val="008136BB"/>
    <w:rsid w:val="00813B81"/>
    <w:rsid w:val="0081454B"/>
    <w:rsid w:val="008147AD"/>
    <w:rsid w:val="0081524C"/>
    <w:rsid w:val="00815598"/>
    <w:rsid w:val="00815FCF"/>
    <w:rsid w:val="0081630B"/>
    <w:rsid w:val="00816FDB"/>
    <w:rsid w:val="008171CB"/>
    <w:rsid w:val="00817336"/>
    <w:rsid w:val="00817CA8"/>
    <w:rsid w:val="00817F42"/>
    <w:rsid w:val="00820614"/>
    <w:rsid w:val="00820A65"/>
    <w:rsid w:val="00820F9B"/>
    <w:rsid w:val="00821135"/>
    <w:rsid w:val="00821849"/>
    <w:rsid w:val="00821C89"/>
    <w:rsid w:val="00821E77"/>
    <w:rsid w:val="0082239E"/>
    <w:rsid w:val="00822422"/>
    <w:rsid w:val="00822887"/>
    <w:rsid w:val="0082350B"/>
    <w:rsid w:val="00823FBA"/>
    <w:rsid w:val="0082439A"/>
    <w:rsid w:val="008245ED"/>
    <w:rsid w:val="0082594D"/>
    <w:rsid w:val="00826088"/>
    <w:rsid w:val="0082625C"/>
    <w:rsid w:val="0082768F"/>
    <w:rsid w:val="00830C0A"/>
    <w:rsid w:val="00831020"/>
    <w:rsid w:val="008311FC"/>
    <w:rsid w:val="00831FE1"/>
    <w:rsid w:val="00832143"/>
    <w:rsid w:val="0083221F"/>
    <w:rsid w:val="0083237F"/>
    <w:rsid w:val="00832889"/>
    <w:rsid w:val="00832A70"/>
    <w:rsid w:val="00832BDA"/>
    <w:rsid w:val="00833471"/>
    <w:rsid w:val="00833935"/>
    <w:rsid w:val="00833BD4"/>
    <w:rsid w:val="00833FB6"/>
    <w:rsid w:val="00834519"/>
    <w:rsid w:val="0083456F"/>
    <w:rsid w:val="00834AED"/>
    <w:rsid w:val="00834F46"/>
    <w:rsid w:val="0083531E"/>
    <w:rsid w:val="008359E2"/>
    <w:rsid w:val="00836246"/>
    <w:rsid w:val="00836857"/>
    <w:rsid w:val="00837807"/>
    <w:rsid w:val="00837DF9"/>
    <w:rsid w:val="00840109"/>
    <w:rsid w:val="0084086E"/>
    <w:rsid w:val="00840A0A"/>
    <w:rsid w:val="00840F33"/>
    <w:rsid w:val="00842873"/>
    <w:rsid w:val="0084288D"/>
    <w:rsid w:val="00842F68"/>
    <w:rsid w:val="0084369C"/>
    <w:rsid w:val="00843A4F"/>
    <w:rsid w:val="008441A5"/>
    <w:rsid w:val="0084474F"/>
    <w:rsid w:val="00844A0E"/>
    <w:rsid w:val="00844CBC"/>
    <w:rsid w:val="008452EB"/>
    <w:rsid w:val="00845531"/>
    <w:rsid w:val="00845689"/>
    <w:rsid w:val="00845B7F"/>
    <w:rsid w:val="008466CB"/>
    <w:rsid w:val="00846843"/>
    <w:rsid w:val="00846A52"/>
    <w:rsid w:val="00846B7D"/>
    <w:rsid w:val="00847E57"/>
    <w:rsid w:val="00847E6F"/>
    <w:rsid w:val="0085024A"/>
    <w:rsid w:val="00851CFF"/>
    <w:rsid w:val="0085247E"/>
    <w:rsid w:val="00852B69"/>
    <w:rsid w:val="00852C0C"/>
    <w:rsid w:val="00852EFD"/>
    <w:rsid w:val="008530A1"/>
    <w:rsid w:val="00853464"/>
    <w:rsid w:val="008536F9"/>
    <w:rsid w:val="008537AF"/>
    <w:rsid w:val="00853F80"/>
    <w:rsid w:val="0085404E"/>
    <w:rsid w:val="0085449D"/>
    <w:rsid w:val="00854920"/>
    <w:rsid w:val="0085522D"/>
    <w:rsid w:val="0085563F"/>
    <w:rsid w:val="00855A36"/>
    <w:rsid w:val="00855F36"/>
    <w:rsid w:val="0085617B"/>
    <w:rsid w:val="00856A0F"/>
    <w:rsid w:val="00856BF7"/>
    <w:rsid w:val="00856C45"/>
    <w:rsid w:val="00856E4A"/>
    <w:rsid w:val="008576E1"/>
    <w:rsid w:val="008578EF"/>
    <w:rsid w:val="00857BB4"/>
    <w:rsid w:val="00860028"/>
    <w:rsid w:val="008602A1"/>
    <w:rsid w:val="00860343"/>
    <w:rsid w:val="00860474"/>
    <w:rsid w:val="0086047E"/>
    <w:rsid w:val="0086063D"/>
    <w:rsid w:val="00860A2F"/>
    <w:rsid w:val="00860BA6"/>
    <w:rsid w:val="00860D67"/>
    <w:rsid w:val="00861107"/>
    <w:rsid w:val="00861309"/>
    <w:rsid w:val="00861462"/>
    <w:rsid w:val="00861D20"/>
    <w:rsid w:val="00862753"/>
    <w:rsid w:val="0086295F"/>
    <w:rsid w:val="0086448B"/>
    <w:rsid w:val="008648B8"/>
    <w:rsid w:val="00864D4B"/>
    <w:rsid w:val="00864D65"/>
    <w:rsid w:val="00864E08"/>
    <w:rsid w:val="00864E1B"/>
    <w:rsid w:val="00864F4E"/>
    <w:rsid w:val="00865D12"/>
    <w:rsid w:val="00865D23"/>
    <w:rsid w:val="00866764"/>
    <w:rsid w:val="008669DF"/>
    <w:rsid w:val="008672E8"/>
    <w:rsid w:val="00867BD8"/>
    <w:rsid w:val="00867BDE"/>
    <w:rsid w:val="00867D04"/>
    <w:rsid w:val="00867F58"/>
    <w:rsid w:val="00870579"/>
    <w:rsid w:val="00870F6D"/>
    <w:rsid w:val="00871610"/>
    <w:rsid w:val="00872234"/>
    <w:rsid w:val="00872271"/>
    <w:rsid w:val="00872390"/>
    <w:rsid w:val="008723F4"/>
    <w:rsid w:val="008725B4"/>
    <w:rsid w:val="00872DC2"/>
    <w:rsid w:val="008734D5"/>
    <w:rsid w:val="00873AA0"/>
    <w:rsid w:val="00874FFB"/>
    <w:rsid w:val="00875526"/>
    <w:rsid w:val="008759DF"/>
    <w:rsid w:val="00876408"/>
    <w:rsid w:val="008764B7"/>
    <w:rsid w:val="008772B4"/>
    <w:rsid w:val="00877A15"/>
    <w:rsid w:val="0088052C"/>
    <w:rsid w:val="00881409"/>
    <w:rsid w:val="008815D7"/>
    <w:rsid w:val="00881DC2"/>
    <w:rsid w:val="00883DB7"/>
    <w:rsid w:val="0088413F"/>
    <w:rsid w:val="00884A1B"/>
    <w:rsid w:val="00885566"/>
    <w:rsid w:val="00885DB8"/>
    <w:rsid w:val="00886248"/>
    <w:rsid w:val="00886497"/>
    <w:rsid w:val="00886CBD"/>
    <w:rsid w:val="00887687"/>
    <w:rsid w:val="008877E1"/>
    <w:rsid w:val="00887C42"/>
    <w:rsid w:val="00887C59"/>
    <w:rsid w:val="00890053"/>
    <w:rsid w:val="0089029D"/>
    <w:rsid w:val="00890ED8"/>
    <w:rsid w:val="00891866"/>
    <w:rsid w:val="00891D56"/>
    <w:rsid w:val="00891FC3"/>
    <w:rsid w:val="00892068"/>
    <w:rsid w:val="00892478"/>
    <w:rsid w:val="0089291C"/>
    <w:rsid w:val="00892E3E"/>
    <w:rsid w:val="00892F07"/>
    <w:rsid w:val="00893152"/>
    <w:rsid w:val="0089328D"/>
    <w:rsid w:val="008935E4"/>
    <w:rsid w:val="00893A91"/>
    <w:rsid w:val="00893D56"/>
    <w:rsid w:val="00893F2A"/>
    <w:rsid w:val="0089465A"/>
    <w:rsid w:val="008949BA"/>
    <w:rsid w:val="00894D5A"/>
    <w:rsid w:val="0089525A"/>
    <w:rsid w:val="00895CF1"/>
    <w:rsid w:val="00896083"/>
    <w:rsid w:val="00896121"/>
    <w:rsid w:val="0089633F"/>
    <w:rsid w:val="0089729E"/>
    <w:rsid w:val="00897A2E"/>
    <w:rsid w:val="00897F49"/>
    <w:rsid w:val="008A0132"/>
    <w:rsid w:val="008A0521"/>
    <w:rsid w:val="008A0FC1"/>
    <w:rsid w:val="008A1315"/>
    <w:rsid w:val="008A167C"/>
    <w:rsid w:val="008A1B5E"/>
    <w:rsid w:val="008A29CA"/>
    <w:rsid w:val="008A2A28"/>
    <w:rsid w:val="008A2B47"/>
    <w:rsid w:val="008A362D"/>
    <w:rsid w:val="008A368C"/>
    <w:rsid w:val="008A3B1C"/>
    <w:rsid w:val="008A3EC2"/>
    <w:rsid w:val="008A3FB3"/>
    <w:rsid w:val="008A4193"/>
    <w:rsid w:val="008A4263"/>
    <w:rsid w:val="008A4D0F"/>
    <w:rsid w:val="008A4E15"/>
    <w:rsid w:val="008A4FA4"/>
    <w:rsid w:val="008A5075"/>
    <w:rsid w:val="008A5222"/>
    <w:rsid w:val="008A580F"/>
    <w:rsid w:val="008A5855"/>
    <w:rsid w:val="008A609E"/>
    <w:rsid w:val="008A60C7"/>
    <w:rsid w:val="008A62A5"/>
    <w:rsid w:val="008A6FD1"/>
    <w:rsid w:val="008A72F0"/>
    <w:rsid w:val="008A7A9E"/>
    <w:rsid w:val="008A7D4C"/>
    <w:rsid w:val="008B0014"/>
    <w:rsid w:val="008B0022"/>
    <w:rsid w:val="008B0186"/>
    <w:rsid w:val="008B01BA"/>
    <w:rsid w:val="008B0348"/>
    <w:rsid w:val="008B0C44"/>
    <w:rsid w:val="008B0F1A"/>
    <w:rsid w:val="008B1808"/>
    <w:rsid w:val="008B1946"/>
    <w:rsid w:val="008B1983"/>
    <w:rsid w:val="008B1AED"/>
    <w:rsid w:val="008B212F"/>
    <w:rsid w:val="008B35A9"/>
    <w:rsid w:val="008B36D9"/>
    <w:rsid w:val="008B3BC1"/>
    <w:rsid w:val="008B3E9D"/>
    <w:rsid w:val="008B4662"/>
    <w:rsid w:val="008B4AE7"/>
    <w:rsid w:val="008B564D"/>
    <w:rsid w:val="008B571F"/>
    <w:rsid w:val="008B5BDC"/>
    <w:rsid w:val="008B5DB7"/>
    <w:rsid w:val="008B6A6B"/>
    <w:rsid w:val="008B7A7C"/>
    <w:rsid w:val="008B7E9F"/>
    <w:rsid w:val="008C044A"/>
    <w:rsid w:val="008C0D99"/>
    <w:rsid w:val="008C1004"/>
    <w:rsid w:val="008C1378"/>
    <w:rsid w:val="008C17FB"/>
    <w:rsid w:val="008C1929"/>
    <w:rsid w:val="008C23DF"/>
    <w:rsid w:val="008C285C"/>
    <w:rsid w:val="008C29B0"/>
    <w:rsid w:val="008C2CD2"/>
    <w:rsid w:val="008C2F03"/>
    <w:rsid w:val="008C4C46"/>
    <w:rsid w:val="008C4E91"/>
    <w:rsid w:val="008C4EF1"/>
    <w:rsid w:val="008C5A1B"/>
    <w:rsid w:val="008C5CD9"/>
    <w:rsid w:val="008C62DD"/>
    <w:rsid w:val="008C6DB3"/>
    <w:rsid w:val="008C6F49"/>
    <w:rsid w:val="008C6FD6"/>
    <w:rsid w:val="008C7259"/>
    <w:rsid w:val="008C75A5"/>
    <w:rsid w:val="008C7683"/>
    <w:rsid w:val="008C7731"/>
    <w:rsid w:val="008D032C"/>
    <w:rsid w:val="008D04DF"/>
    <w:rsid w:val="008D0938"/>
    <w:rsid w:val="008D0F5C"/>
    <w:rsid w:val="008D1519"/>
    <w:rsid w:val="008D1E3D"/>
    <w:rsid w:val="008D1E51"/>
    <w:rsid w:val="008D21A6"/>
    <w:rsid w:val="008D30C2"/>
    <w:rsid w:val="008D34B3"/>
    <w:rsid w:val="008D34DF"/>
    <w:rsid w:val="008D40C1"/>
    <w:rsid w:val="008D44F4"/>
    <w:rsid w:val="008D4C2C"/>
    <w:rsid w:val="008D5316"/>
    <w:rsid w:val="008D562F"/>
    <w:rsid w:val="008D57A8"/>
    <w:rsid w:val="008D600C"/>
    <w:rsid w:val="008D72C1"/>
    <w:rsid w:val="008D773A"/>
    <w:rsid w:val="008E0C17"/>
    <w:rsid w:val="008E1743"/>
    <w:rsid w:val="008E19EC"/>
    <w:rsid w:val="008E1F78"/>
    <w:rsid w:val="008E21F2"/>
    <w:rsid w:val="008E2776"/>
    <w:rsid w:val="008E2EAD"/>
    <w:rsid w:val="008E3070"/>
    <w:rsid w:val="008E342A"/>
    <w:rsid w:val="008E398C"/>
    <w:rsid w:val="008E3A1F"/>
    <w:rsid w:val="008E41F0"/>
    <w:rsid w:val="008E423C"/>
    <w:rsid w:val="008E4535"/>
    <w:rsid w:val="008E4BE2"/>
    <w:rsid w:val="008E4D66"/>
    <w:rsid w:val="008E4E7F"/>
    <w:rsid w:val="008E5011"/>
    <w:rsid w:val="008E57C5"/>
    <w:rsid w:val="008E58DD"/>
    <w:rsid w:val="008E6AB5"/>
    <w:rsid w:val="008E6DE5"/>
    <w:rsid w:val="008E6FF6"/>
    <w:rsid w:val="008E7112"/>
    <w:rsid w:val="008E7A9C"/>
    <w:rsid w:val="008E7D4A"/>
    <w:rsid w:val="008F0307"/>
    <w:rsid w:val="008F0C7F"/>
    <w:rsid w:val="008F25A4"/>
    <w:rsid w:val="008F2EAA"/>
    <w:rsid w:val="008F3977"/>
    <w:rsid w:val="008F3BE1"/>
    <w:rsid w:val="008F3D3A"/>
    <w:rsid w:val="008F3E0A"/>
    <w:rsid w:val="008F40C2"/>
    <w:rsid w:val="008F43BD"/>
    <w:rsid w:val="008F4A91"/>
    <w:rsid w:val="008F4CB9"/>
    <w:rsid w:val="008F4DC5"/>
    <w:rsid w:val="008F554C"/>
    <w:rsid w:val="008F5CBE"/>
    <w:rsid w:val="008F6690"/>
    <w:rsid w:val="008F68DB"/>
    <w:rsid w:val="008F6CAF"/>
    <w:rsid w:val="008F7726"/>
    <w:rsid w:val="008F77A6"/>
    <w:rsid w:val="008F78B1"/>
    <w:rsid w:val="008F7A54"/>
    <w:rsid w:val="008F7ADF"/>
    <w:rsid w:val="008F7BD9"/>
    <w:rsid w:val="00900127"/>
    <w:rsid w:val="00900A65"/>
    <w:rsid w:val="00900A92"/>
    <w:rsid w:val="00900FDF"/>
    <w:rsid w:val="009011A4"/>
    <w:rsid w:val="00901854"/>
    <w:rsid w:val="00901A79"/>
    <w:rsid w:val="00901D5F"/>
    <w:rsid w:val="00902CD6"/>
    <w:rsid w:val="00902F03"/>
    <w:rsid w:val="00903939"/>
    <w:rsid w:val="00903A19"/>
    <w:rsid w:val="00903F67"/>
    <w:rsid w:val="009041DF"/>
    <w:rsid w:val="00904400"/>
    <w:rsid w:val="00904506"/>
    <w:rsid w:val="00904D1F"/>
    <w:rsid w:val="009051DA"/>
    <w:rsid w:val="00905256"/>
    <w:rsid w:val="00905EF7"/>
    <w:rsid w:val="0090673C"/>
    <w:rsid w:val="0090683C"/>
    <w:rsid w:val="00906D90"/>
    <w:rsid w:val="00910202"/>
    <w:rsid w:val="009102C9"/>
    <w:rsid w:val="0091031D"/>
    <w:rsid w:val="009104E6"/>
    <w:rsid w:val="0091067D"/>
    <w:rsid w:val="009113EB"/>
    <w:rsid w:val="009120BB"/>
    <w:rsid w:val="0091257C"/>
    <w:rsid w:val="0091258D"/>
    <w:rsid w:val="0091283F"/>
    <w:rsid w:val="00913EE8"/>
    <w:rsid w:val="009145F0"/>
    <w:rsid w:val="00914784"/>
    <w:rsid w:val="00914B96"/>
    <w:rsid w:val="0091513B"/>
    <w:rsid w:val="0091558F"/>
    <w:rsid w:val="009155DC"/>
    <w:rsid w:val="00916571"/>
    <w:rsid w:val="00917751"/>
    <w:rsid w:val="0092028D"/>
    <w:rsid w:val="00920E9E"/>
    <w:rsid w:val="00921098"/>
    <w:rsid w:val="0092137D"/>
    <w:rsid w:val="009214CA"/>
    <w:rsid w:val="0092164F"/>
    <w:rsid w:val="00921998"/>
    <w:rsid w:val="00921F92"/>
    <w:rsid w:val="0092202E"/>
    <w:rsid w:val="009226C0"/>
    <w:rsid w:val="00922979"/>
    <w:rsid w:val="0092347D"/>
    <w:rsid w:val="00923709"/>
    <w:rsid w:val="00923A1A"/>
    <w:rsid w:val="00923F43"/>
    <w:rsid w:val="0092481B"/>
    <w:rsid w:val="00924C21"/>
    <w:rsid w:val="00924E6D"/>
    <w:rsid w:val="00925480"/>
    <w:rsid w:val="0092565F"/>
    <w:rsid w:val="009256C1"/>
    <w:rsid w:val="00925B2D"/>
    <w:rsid w:val="00925FD3"/>
    <w:rsid w:val="00926166"/>
    <w:rsid w:val="00926915"/>
    <w:rsid w:val="00926B08"/>
    <w:rsid w:val="00927F12"/>
    <w:rsid w:val="00930275"/>
    <w:rsid w:val="00930777"/>
    <w:rsid w:val="009311C9"/>
    <w:rsid w:val="00931EA5"/>
    <w:rsid w:val="009323E5"/>
    <w:rsid w:val="00932531"/>
    <w:rsid w:val="009336EF"/>
    <w:rsid w:val="00933FFC"/>
    <w:rsid w:val="00935577"/>
    <w:rsid w:val="00935CBE"/>
    <w:rsid w:val="0093654A"/>
    <w:rsid w:val="00936AB2"/>
    <w:rsid w:val="0093754F"/>
    <w:rsid w:val="00937E23"/>
    <w:rsid w:val="00940017"/>
    <w:rsid w:val="009408A9"/>
    <w:rsid w:val="00941487"/>
    <w:rsid w:val="00942788"/>
    <w:rsid w:val="0094287B"/>
    <w:rsid w:val="00942AE2"/>
    <w:rsid w:val="009448A0"/>
    <w:rsid w:val="00944B94"/>
    <w:rsid w:val="00944E77"/>
    <w:rsid w:val="00945C8D"/>
    <w:rsid w:val="00945DB9"/>
    <w:rsid w:val="009465CE"/>
    <w:rsid w:val="00946AA8"/>
    <w:rsid w:val="00946D3B"/>
    <w:rsid w:val="0094796A"/>
    <w:rsid w:val="00947B93"/>
    <w:rsid w:val="009500AD"/>
    <w:rsid w:val="00950104"/>
    <w:rsid w:val="0095149D"/>
    <w:rsid w:val="00952197"/>
    <w:rsid w:val="00952219"/>
    <w:rsid w:val="00952653"/>
    <w:rsid w:val="00953335"/>
    <w:rsid w:val="00953439"/>
    <w:rsid w:val="0095352F"/>
    <w:rsid w:val="0095391E"/>
    <w:rsid w:val="00953973"/>
    <w:rsid w:val="009539A5"/>
    <w:rsid w:val="00953C8A"/>
    <w:rsid w:val="00954FCA"/>
    <w:rsid w:val="009551A9"/>
    <w:rsid w:val="009562D1"/>
    <w:rsid w:val="009565C1"/>
    <w:rsid w:val="00956922"/>
    <w:rsid w:val="00956C97"/>
    <w:rsid w:val="00957231"/>
    <w:rsid w:val="009574B0"/>
    <w:rsid w:val="00957E8F"/>
    <w:rsid w:val="009602A5"/>
    <w:rsid w:val="009614A7"/>
    <w:rsid w:val="009616CA"/>
    <w:rsid w:val="0096195C"/>
    <w:rsid w:val="00962903"/>
    <w:rsid w:val="00963726"/>
    <w:rsid w:val="00964396"/>
    <w:rsid w:val="00964A6D"/>
    <w:rsid w:val="00965069"/>
    <w:rsid w:val="00965429"/>
    <w:rsid w:val="00965585"/>
    <w:rsid w:val="009668F7"/>
    <w:rsid w:val="00966F8E"/>
    <w:rsid w:val="00967306"/>
    <w:rsid w:val="0096755D"/>
    <w:rsid w:val="0096773C"/>
    <w:rsid w:val="00970064"/>
    <w:rsid w:val="009703FC"/>
    <w:rsid w:val="00970420"/>
    <w:rsid w:val="009706ED"/>
    <w:rsid w:val="00970949"/>
    <w:rsid w:val="00970B1F"/>
    <w:rsid w:val="009712AA"/>
    <w:rsid w:val="009718A8"/>
    <w:rsid w:val="00972791"/>
    <w:rsid w:val="00972ACC"/>
    <w:rsid w:val="00972C8A"/>
    <w:rsid w:val="00973283"/>
    <w:rsid w:val="00973338"/>
    <w:rsid w:val="00973FD2"/>
    <w:rsid w:val="009747BF"/>
    <w:rsid w:val="00974DC2"/>
    <w:rsid w:val="009756A4"/>
    <w:rsid w:val="00975863"/>
    <w:rsid w:val="00976195"/>
    <w:rsid w:val="009764AA"/>
    <w:rsid w:val="009764EA"/>
    <w:rsid w:val="009765CB"/>
    <w:rsid w:val="00976AD3"/>
    <w:rsid w:val="00977056"/>
    <w:rsid w:val="0097786D"/>
    <w:rsid w:val="00977897"/>
    <w:rsid w:val="00977DF0"/>
    <w:rsid w:val="00977FBE"/>
    <w:rsid w:val="00977FC6"/>
    <w:rsid w:val="00980913"/>
    <w:rsid w:val="00980938"/>
    <w:rsid w:val="00980C60"/>
    <w:rsid w:val="00980E71"/>
    <w:rsid w:val="00981154"/>
    <w:rsid w:val="009817D6"/>
    <w:rsid w:val="00982367"/>
    <w:rsid w:val="00982CF3"/>
    <w:rsid w:val="00982D35"/>
    <w:rsid w:val="0098355A"/>
    <w:rsid w:val="00983EE2"/>
    <w:rsid w:val="009840A6"/>
    <w:rsid w:val="009841A5"/>
    <w:rsid w:val="009845FB"/>
    <w:rsid w:val="00984854"/>
    <w:rsid w:val="0098538A"/>
    <w:rsid w:val="009854FF"/>
    <w:rsid w:val="009871A8"/>
    <w:rsid w:val="00987319"/>
    <w:rsid w:val="0098792E"/>
    <w:rsid w:val="0098799D"/>
    <w:rsid w:val="00987E47"/>
    <w:rsid w:val="009904C6"/>
    <w:rsid w:val="0099051C"/>
    <w:rsid w:val="009906AC"/>
    <w:rsid w:val="0099085B"/>
    <w:rsid w:val="00991185"/>
    <w:rsid w:val="00991BE1"/>
    <w:rsid w:val="009920FF"/>
    <w:rsid w:val="00992299"/>
    <w:rsid w:val="00992388"/>
    <w:rsid w:val="0099280B"/>
    <w:rsid w:val="00993891"/>
    <w:rsid w:val="00993B21"/>
    <w:rsid w:val="00993F92"/>
    <w:rsid w:val="00995A03"/>
    <w:rsid w:val="00996214"/>
    <w:rsid w:val="00996564"/>
    <w:rsid w:val="00996ED6"/>
    <w:rsid w:val="009971E1"/>
    <w:rsid w:val="009973FC"/>
    <w:rsid w:val="00997679"/>
    <w:rsid w:val="00997ABB"/>
    <w:rsid w:val="009A0237"/>
    <w:rsid w:val="009A053A"/>
    <w:rsid w:val="009A093E"/>
    <w:rsid w:val="009A0CC5"/>
    <w:rsid w:val="009A2281"/>
    <w:rsid w:val="009A24F7"/>
    <w:rsid w:val="009A2641"/>
    <w:rsid w:val="009A2EC2"/>
    <w:rsid w:val="009A37C4"/>
    <w:rsid w:val="009A4039"/>
    <w:rsid w:val="009A4961"/>
    <w:rsid w:val="009A5C35"/>
    <w:rsid w:val="009A5EB4"/>
    <w:rsid w:val="009A5F6A"/>
    <w:rsid w:val="009A6106"/>
    <w:rsid w:val="009A62F5"/>
    <w:rsid w:val="009A76FE"/>
    <w:rsid w:val="009A78B3"/>
    <w:rsid w:val="009A7D91"/>
    <w:rsid w:val="009A7E0A"/>
    <w:rsid w:val="009A7FCF"/>
    <w:rsid w:val="009B025D"/>
    <w:rsid w:val="009B0431"/>
    <w:rsid w:val="009B06DD"/>
    <w:rsid w:val="009B0DAA"/>
    <w:rsid w:val="009B0FA9"/>
    <w:rsid w:val="009B0FF0"/>
    <w:rsid w:val="009B1082"/>
    <w:rsid w:val="009B159B"/>
    <w:rsid w:val="009B164B"/>
    <w:rsid w:val="009B19F3"/>
    <w:rsid w:val="009B1E20"/>
    <w:rsid w:val="009B2019"/>
    <w:rsid w:val="009B2860"/>
    <w:rsid w:val="009B2B30"/>
    <w:rsid w:val="009B2DE8"/>
    <w:rsid w:val="009B360E"/>
    <w:rsid w:val="009B38D5"/>
    <w:rsid w:val="009B3F07"/>
    <w:rsid w:val="009B3F26"/>
    <w:rsid w:val="009B3FA3"/>
    <w:rsid w:val="009B44E9"/>
    <w:rsid w:val="009B4681"/>
    <w:rsid w:val="009B49D6"/>
    <w:rsid w:val="009B4B7F"/>
    <w:rsid w:val="009B4DC4"/>
    <w:rsid w:val="009B55A4"/>
    <w:rsid w:val="009B5D4F"/>
    <w:rsid w:val="009B5DF1"/>
    <w:rsid w:val="009B66F2"/>
    <w:rsid w:val="009B6752"/>
    <w:rsid w:val="009B6E0C"/>
    <w:rsid w:val="009B7053"/>
    <w:rsid w:val="009B706B"/>
    <w:rsid w:val="009C0772"/>
    <w:rsid w:val="009C1825"/>
    <w:rsid w:val="009C19B3"/>
    <w:rsid w:val="009C1C6C"/>
    <w:rsid w:val="009C277E"/>
    <w:rsid w:val="009C282C"/>
    <w:rsid w:val="009C2902"/>
    <w:rsid w:val="009C2952"/>
    <w:rsid w:val="009C2AF8"/>
    <w:rsid w:val="009C2E46"/>
    <w:rsid w:val="009C3489"/>
    <w:rsid w:val="009C43E9"/>
    <w:rsid w:val="009C555B"/>
    <w:rsid w:val="009C5A41"/>
    <w:rsid w:val="009C5CD0"/>
    <w:rsid w:val="009C5F22"/>
    <w:rsid w:val="009C6F6A"/>
    <w:rsid w:val="009C6F95"/>
    <w:rsid w:val="009C7042"/>
    <w:rsid w:val="009C71F9"/>
    <w:rsid w:val="009C7438"/>
    <w:rsid w:val="009C7504"/>
    <w:rsid w:val="009C7AAE"/>
    <w:rsid w:val="009C7B68"/>
    <w:rsid w:val="009D1066"/>
    <w:rsid w:val="009D1C44"/>
    <w:rsid w:val="009D2B11"/>
    <w:rsid w:val="009D2CBB"/>
    <w:rsid w:val="009D34AE"/>
    <w:rsid w:val="009D3733"/>
    <w:rsid w:val="009D3D00"/>
    <w:rsid w:val="009D4549"/>
    <w:rsid w:val="009D4F36"/>
    <w:rsid w:val="009D516B"/>
    <w:rsid w:val="009D5320"/>
    <w:rsid w:val="009D57BB"/>
    <w:rsid w:val="009D58C2"/>
    <w:rsid w:val="009D6AA8"/>
    <w:rsid w:val="009D7260"/>
    <w:rsid w:val="009D7A6C"/>
    <w:rsid w:val="009D7C06"/>
    <w:rsid w:val="009E0271"/>
    <w:rsid w:val="009E0511"/>
    <w:rsid w:val="009E0607"/>
    <w:rsid w:val="009E0B3B"/>
    <w:rsid w:val="009E0CE9"/>
    <w:rsid w:val="009E1164"/>
    <w:rsid w:val="009E1D2F"/>
    <w:rsid w:val="009E3103"/>
    <w:rsid w:val="009E3212"/>
    <w:rsid w:val="009E3D2D"/>
    <w:rsid w:val="009E45D6"/>
    <w:rsid w:val="009E4825"/>
    <w:rsid w:val="009E561B"/>
    <w:rsid w:val="009E5693"/>
    <w:rsid w:val="009E5B66"/>
    <w:rsid w:val="009E63B7"/>
    <w:rsid w:val="009E6512"/>
    <w:rsid w:val="009E65A5"/>
    <w:rsid w:val="009E6674"/>
    <w:rsid w:val="009E68B3"/>
    <w:rsid w:val="009E697A"/>
    <w:rsid w:val="009E6C49"/>
    <w:rsid w:val="009E72AA"/>
    <w:rsid w:val="009E7307"/>
    <w:rsid w:val="009E789A"/>
    <w:rsid w:val="009E7BC8"/>
    <w:rsid w:val="009EBE48"/>
    <w:rsid w:val="009F0051"/>
    <w:rsid w:val="009F1B91"/>
    <w:rsid w:val="009F1DB6"/>
    <w:rsid w:val="009F1E8B"/>
    <w:rsid w:val="009F2597"/>
    <w:rsid w:val="009F25D7"/>
    <w:rsid w:val="009F26C5"/>
    <w:rsid w:val="009F28CA"/>
    <w:rsid w:val="009F2C63"/>
    <w:rsid w:val="009F33F2"/>
    <w:rsid w:val="009F3516"/>
    <w:rsid w:val="009F4221"/>
    <w:rsid w:val="009F4468"/>
    <w:rsid w:val="009F4EBC"/>
    <w:rsid w:val="009F5007"/>
    <w:rsid w:val="009F5207"/>
    <w:rsid w:val="009F550D"/>
    <w:rsid w:val="009F5D28"/>
    <w:rsid w:val="009F5F38"/>
    <w:rsid w:val="009F65A0"/>
    <w:rsid w:val="009F6900"/>
    <w:rsid w:val="009F6CDF"/>
    <w:rsid w:val="009F72B2"/>
    <w:rsid w:val="009F72F8"/>
    <w:rsid w:val="009F7424"/>
    <w:rsid w:val="009F7A69"/>
    <w:rsid w:val="00A01851"/>
    <w:rsid w:val="00A02A6C"/>
    <w:rsid w:val="00A02BDF"/>
    <w:rsid w:val="00A02EC3"/>
    <w:rsid w:val="00A02F50"/>
    <w:rsid w:val="00A02FE6"/>
    <w:rsid w:val="00A03076"/>
    <w:rsid w:val="00A0333A"/>
    <w:rsid w:val="00A03880"/>
    <w:rsid w:val="00A038EB"/>
    <w:rsid w:val="00A03C30"/>
    <w:rsid w:val="00A0424B"/>
    <w:rsid w:val="00A0425A"/>
    <w:rsid w:val="00A04398"/>
    <w:rsid w:val="00A04B88"/>
    <w:rsid w:val="00A04B8B"/>
    <w:rsid w:val="00A0518E"/>
    <w:rsid w:val="00A05311"/>
    <w:rsid w:val="00A060CD"/>
    <w:rsid w:val="00A06CD9"/>
    <w:rsid w:val="00A06D26"/>
    <w:rsid w:val="00A076D5"/>
    <w:rsid w:val="00A07AAF"/>
    <w:rsid w:val="00A07E0F"/>
    <w:rsid w:val="00A101FB"/>
    <w:rsid w:val="00A104C9"/>
    <w:rsid w:val="00A107E9"/>
    <w:rsid w:val="00A1086C"/>
    <w:rsid w:val="00A10BC5"/>
    <w:rsid w:val="00A10C12"/>
    <w:rsid w:val="00A10D07"/>
    <w:rsid w:val="00A10E57"/>
    <w:rsid w:val="00A11599"/>
    <w:rsid w:val="00A1186C"/>
    <w:rsid w:val="00A11D42"/>
    <w:rsid w:val="00A12A46"/>
    <w:rsid w:val="00A13310"/>
    <w:rsid w:val="00A135B7"/>
    <w:rsid w:val="00A13B6E"/>
    <w:rsid w:val="00A13D25"/>
    <w:rsid w:val="00A13F9F"/>
    <w:rsid w:val="00A149F5"/>
    <w:rsid w:val="00A14B63"/>
    <w:rsid w:val="00A15030"/>
    <w:rsid w:val="00A17293"/>
    <w:rsid w:val="00A175B9"/>
    <w:rsid w:val="00A20364"/>
    <w:rsid w:val="00A207CC"/>
    <w:rsid w:val="00A20888"/>
    <w:rsid w:val="00A20894"/>
    <w:rsid w:val="00A20C93"/>
    <w:rsid w:val="00A211F6"/>
    <w:rsid w:val="00A222BB"/>
    <w:rsid w:val="00A2267E"/>
    <w:rsid w:val="00A2274D"/>
    <w:rsid w:val="00A236C9"/>
    <w:rsid w:val="00A23B41"/>
    <w:rsid w:val="00A24075"/>
    <w:rsid w:val="00A240AE"/>
    <w:rsid w:val="00A24967"/>
    <w:rsid w:val="00A24AD1"/>
    <w:rsid w:val="00A24CAF"/>
    <w:rsid w:val="00A25D80"/>
    <w:rsid w:val="00A25F9C"/>
    <w:rsid w:val="00A2746B"/>
    <w:rsid w:val="00A27649"/>
    <w:rsid w:val="00A27758"/>
    <w:rsid w:val="00A30B97"/>
    <w:rsid w:val="00A311EE"/>
    <w:rsid w:val="00A313CD"/>
    <w:rsid w:val="00A31EB4"/>
    <w:rsid w:val="00A322AE"/>
    <w:rsid w:val="00A3232E"/>
    <w:rsid w:val="00A32517"/>
    <w:rsid w:val="00A339E2"/>
    <w:rsid w:val="00A34210"/>
    <w:rsid w:val="00A34228"/>
    <w:rsid w:val="00A34F15"/>
    <w:rsid w:val="00A34F96"/>
    <w:rsid w:val="00A35354"/>
    <w:rsid w:val="00A35976"/>
    <w:rsid w:val="00A36EAF"/>
    <w:rsid w:val="00A37502"/>
    <w:rsid w:val="00A37626"/>
    <w:rsid w:val="00A379AD"/>
    <w:rsid w:val="00A40827"/>
    <w:rsid w:val="00A40B71"/>
    <w:rsid w:val="00A40BE9"/>
    <w:rsid w:val="00A41248"/>
    <w:rsid w:val="00A41912"/>
    <w:rsid w:val="00A41C07"/>
    <w:rsid w:val="00A41FE7"/>
    <w:rsid w:val="00A4207A"/>
    <w:rsid w:val="00A42147"/>
    <w:rsid w:val="00A42410"/>
    <w:rsid w:val="00A43494"/>
    <w:rsid w:val="00A451F0"/>
    <w:rsid w:val="00A45E8C"/>
    <w:rsid w:val="00A4654D"/>
    <w:rsid w:val="00A46EB6"/>
    <w:rsid w:val="00A46F62"/>
    <w:rsid w:val="00A47158"/>
    <w:rsid w:val="00A47861"/>
    <w:rsid w:val="00A47E81"/>
    <w:rsid w:val="00A50F34"/>
    <w:rsid w:val="00A511BD"/>
    <w:rsid w:val="00A5173D"/>
    <w:rsid w:val="00A51F3E"/>
    <w:rsid w:val="00A52517"/>
    <w:rsid w:val="00A52E0F"/>
    <w:rsid w:val="00A535BE"/>
    <w:rsid w:val="00A53842"/>
    <w:rsid w:val="00A539EF"/>
    <w:rsid w:val="00A53D17"/>
    <w:rsid w:val="00A545BA"/>
    <w:rsid w:val="00A54BFD"/>
    <w:rsid w:val="00A54CFF"/>
    <w:rsid w:val="00A55AA8"/>
    <w:rsid w:val="00A55DA5"/>
    <w:rsid w:val="00A56441"/>
    <w:rsid w:val="00A565C5"/>
    <w:rsid w:val="00A56681"/>
    <w:rsid w:val="00A566D4"/>
    <w:rsid w:val="00A56FA0"/>
    <w:rsid w:val="00A57182"/>
    <w:rsid w:val="00A5720F"/>
    <w:rsid w:val="00A57445"/>
    <w:rsid w:val="00A57E90"/>
    <w:rsid w:val="00A60287"/>
    <w:rsid w:val="00A60828"/>
    <w:rsid w:val="00A60985"/>
    <w:rsid w:val="00A61D6E"/>
    <w:rsid w:val="00A62CDA"/>
    <w:rsid w:val="00A63018"/>
    <w:rsid w:val="00A6321D"/>
    <w:rsid w:val="00A638F7"/>
    <w:rsid w:val="00A63F07"/>
    <w:rsid w:val="00A64016"/>
    <w:rsid w:val="00A64595"/>
    <w:rsid w:val="00A64A32"/>
    <w:rsid w:val="00A65E9C"/>
    <w:rsid w:val="00A66254"/>
    <w:rsid w:val="00A66BE9"/>
    <w:rsid w:val="00A66E9B"/>
    <w:rsid w:val="00A678A3"/>
    <w:rsid w:val="00A67B06"/>
    <w:rsid w:val="00A67FF0"/>
    <w:rsid w:val="00A703B0"/>
    <w:rsid w:val="00A70431"/>
    <w:rsid w:val="00A707E7"/>
    <w:rsid w:val="00A709F3"/>
    <w:rsid w:val="00A70B5C"/>
    <w:rsid w:val="00A70C7D"/>
    <w:rsid w:val="00A7115B"/>
    <w:rsid w:val="00A71677"/>
    <w:rsid w:val="00A716DE"/>
    <w:rsid w:val="00A71936"/>
    <w:rsid w:val="00A7216C"/>
    <w:rsid w:val="00A721E6"/>
    <w:rsid w:val="00A7276D"/>
    <w:rsid w:val="00A728B9"/>
    <w:rsid w:val="00A7291F"/>
    <w:rsid w:val="00A72A38"/>
    <w:rsid w:val="00A73082"/>
    <w:rsid w:val="00A73272"/>
    <w:rsid w:val="00A73758"/>
    <w:rsid w:val="00A73DC3"/>
    <w:rsid w:val="00A74606"/>
    <w:rsid w:val="00A7475A"/>
    <w:rsid w:val="00A74948"/>
    <w:rsid w:val="00A74A63"/>
    <w:rsid w:val="00A74BFA"/>
    <w:rsid w:val="00A74C14"/>
    <w:rsid w:val="00A757F9"/>
    <w:rsid w:val="00A757FA"/>
    <w:rsid w:val="00A758F0"/>
    <w:rsid w:val="00A75AD2"/>
    <w:rsid w:val="00A75D32"/>
    <w:rsid w:val="00A75D33"/>
    <w:rsid w:val="00A75DFA"/>
    <w:rsid w:val="00A75F96"/>
    <w:rsid w:val="00A75FC1"/>
    <w:rsid w:val="00A764FB"/>
    <w:rsid w:val="00A76617"/>
    <w:rsid w:val="00A77790"/>
    <w:rsid w:val="00A77C56"/>
    <w:rsid w:val="00A80371"/>
    <w:rsid w:val="00A8069E"/>
    <w:rsid w:val="00A80B68"/>
    <w:rsid w:val="00A81040"/>
    <w:rsid w:val="00A81077"/>
    <w:rsid w:val="00A8253A"/>
    <w:rsid w:val="00A82E3F"/>
    <w:rsid w:val="00A82F45"/>
    <w:rsid w:val="00A83444"/>
    <w:rsid w:val="00A8364B"/>
    <w:rsid w:val="00A841C7"/>
    <w:rsid w:val="00A84605"/>
    <w:rsid w:val="00A846D0"/>
    <w:rsid w:val="00A852D6"/>
    <w:rsid w:val="00A855A0"/>
    <w:rsid w:val="00A858AC"/>
    <w:rsid w:val="00A85F9A"/>
    <w:rsid w:val="00A86262"/>
    <w:rsid w:val="00A86372"/>
    <w:rsid w:val="00A867E8"/>
    <w:rsid w:val="00A8698E"/>
    <w:rsid w:val="00A86E16"/>
    <w:rsid w:val="00A86F77"/>
    <w:rsid w:val="00A87BFE"/>
    <w:rsid w:val="00A87ED3"/>
    <w:rsid w:val="00A9002D"/>
    <w:rsid w:val="00A90C04"/>
    <w:rsid w:val="00A9194D"/>
    <w:rsid w:val="00A92062"/>
    <w:rsid w:val="00A92456"/>
    <w:rsid w:val="00A92565"/>
    <w:rsid w:val="00A9293F"/>
    <w:rsid w:val="00A92DBD"/>
    <w:rsid w:val="00A92E2B"/>
    <w:rsid w:val="00A93AE4"/>
    <w:rsid w:val="00A93DD6"/>
    <w:rsid w:val="00A93E54"/>
    <w:rsid w:val="00A94119"/>
    <w:rsid w:val="00A9486B"/>
    <w:rsid w:val="00A9581E"/>
    <w:rsid w:val="00A9617D"/>
    <w:rsid w:val="00A96A70"/>
    <w:rsid w:val="00A96F05"/>
    <w:rsid w:val="00A96F49"/>
    <w:rsid w:val="00A96F7D"/>
    <w:rsid w:val="00A974DD"/>
    <w:rsid w:val="00A976A9"/>
    <w:rsid w:val="00A977CC"/>
    <w:rsid w:val="00A97BEC"/>
    <w:rsid w:val="00A97E91"/>
    <w:rsid w:val="00A97F8D"/>
    <w:rsid w:val="00AA02B1"/>
    <w:rsid w:val="00AA0657"/>
    <w:rsid w:val="00AA0D7D"/>
    <w:rsid w:val="00AA101E"/>
    <w:rsid w:val="00AA1FD5"/>
    <w:rsid w:val="00AA20B9"/>
    <w:rsid w:val="00AA28E0"/>
    <w:rsid w:val="00AA2C3C"/>
    <w:rsid w:val="00AA358F"/>
    <w:rsid w:val="00AA3605"/>
    <w:rsid w:val="00AA3802"/>
    <w:rsid w:val="00AA4487"/>
    <w:rsid w:val="00AA52E6"/>
    <w:rsid w:val="00AA5681"/>
    <w:rsid w:val="00AA620C"/>
    <w:rsid w:val="00AA6680"/>
    <w:rsid w:val="00AA674E"/>
    <w:rsid w:val="00AA69E9"/>
    <w:rsid w:val="00AA6C25"/>
    <w:rsid w:val="00AA6DD1"/>
    <w:rsid w:val="00AA7C0E"/>
    <w:rsid w:val="00AB0DDB"/>
    <w:rsid w:val="00AB0DEE"/>
    <w:rsid w:val="00AB0E23"/>
    <w:rsid w:val="00AB1329"/>
    <w:rsid w:val="00AB1404"/>
    <w:rsid w:val="00AB1BD9"/>
    <w:rsid w:val="00AB2C17"/>
    <w:rsid w:val="00AB31E4"/>
    <w:rsid w:val="00AB347F"/>
    <w:rsid w:val="00AB4022"/>
    <w:rsid w:val="00AB438F"/>
    <w:rsid w:val="00AB494C"/>
    <w:rsid w:val="00AB58F6"/>
    <w:rsid w:val="00AB608D"/>
    <w:rsid w:val="00AB6428"/>
    <w:rsid w:val="00AB67A6"/>
    <w:rsid w:val="00AB6841"/>
    <w:rsid w:val="00AB6A60"/>
    <w:rsid w:val="00AB6AD6"/>
    <w:rsid w:val="00AC0329"/>
    <w:rsid w:val="00AC0990"/>
    <w:rsid w:val="00AC0D49"/>
    <w:rsid w:val="00AC0FD2"/>
    <w:rsid w:val="00AC13E8"/>
    <w:rsid w:val="00AC159E"/>
    <w:rsid w:val="00AC16A6"/>
    <w:rsid w:val="00AC1826"/>
    <w:rsid w:val="00AC1FE9"/>
    <w:rsid w:val="00AC2330"/>
    <w:rsid w:val="00AC238C"/>
    <w:rsid w:val="00AC267F"/>
    <w:rsid w:val="00AC29DC"/>
    <w:rsid w:val="00AC2B67"/>
    <w:rsid w:val="00AC332D"/>
    <w:rsid w:val="00AC4409"/>
    <w:rsid w:val="00AC4CF3"/>
    <w:rsid w:val="00AC5156"/>
    <w:rsid w:val="00AC520E"/>
    <w:rsid w:val="00AC58AE"/>
    <w:rsid w:val="00AC5B8A"/>
    <w:rsid w:val="00AC6A13"/>
    <w:rsid w:val="00AC6CE8"/>
    <w:rsid w:val="00AC74F6"/>
    <w:rsid w:val="00AC7AE0"/>
    <w:rsid w:val="00AD0146"/>
    <w:rsid w:val="00AD09F2"/>
    <w:rsid w:val="00AD0A0A"/>
    <w:rsid w:val="00AD0B3C"/>
    <w:rsid w:val="00AD0DA1"/>
    <w:rsid w:val="00AD162F"/>
    <w:rsid w:val="00AD1B4B"/>
    <w:rsid w:val="00AD2146"/>
    <w:rsid w:val="00AD23B3"/>
    <w:rsid w:val="00AD24C4"/>
    <w:rsid w:val="00AD2B4A"/>
    <w:rsid w:val="00AD2E49"/>
    <w:rsid w:val="00AD3464"/>
    <w:rsid w:val="00AD356C"/>
    <w:rsid w:val="00AD3EF8"/>
    <w:rsid w:val="00AD41C1"/>
    <w:rsid w:val="00AD4354"/>
    <w:rsid w:val="00AD43B7"/>
    <w:rsid w:val="00AD46A2"/>
    <w:rsid w:val="00AD4852"/>
    <w:rsid w:val="00AD51B1"/>
    <w:rsid w:val="00AD5375"/>
    <w:rsid w:val="00AD549D"/>
    <w:rsid w:val="00AD564B"/>
    <w:rsid w:val="00AD5A9A"/>
    <w:rsid w:val="00AD5AFA"/>
    <w:rsid w:val="00AD5EDC"/>
    <w:rsid w:val="00AD60D7"/>
    <w:rsid w:val="00AD69BC"/>
    <w:rsid w:val="00AD6D7A"/>
    <w:rsid w:val="00AD6ED0"/>
    <w:rsid w:val="00AD6F92"/>
    <w:rsid w:val="00AD74EB"/>
    <w:rsid w:val="00AD7BC0"/>
    <w:rsid w:val="00AD7F4B"/>
    <w:rsid w:val="00AD7F9C"/>
    <w:rsid w:val="00AE0129"/>
    <w:rsid w:val="00AE0292"/>
    <w:rsid w:val="00AE061C"/>
    <w:rsid w:val="00AE09FA"/>
    <w:rsid w:val="00AE0BDB"/>
    <w:rsid w:val="00AE0BEE"/>
    <w:rsid w:val="00AE0FAC"/>
    <w:rsid w:val="00AE17F0"/>
    <w:rsid w:val="00AE1D6B"/>
    <w:rsid w:val="00AE2826"/>
    <w:rsid w:val="00AE29D1"/>
    <w:rsid w:val="00AE3546"/>
    <w:rsid w:val="00AE4059"/>
    <w:rsid w:val="00AE41B4"/>
    <w:rsid w:val="00AE485C"/>
    <w:rsid w:val="00AE4F59"/>
    <w:rsid w:val="00AE51F6"/>
    <w:rsid w:val="00AE5299"/>
    <w:rsid w:val="00AE5808"/>
    <w:rsid w:val="00AE5ABC"/>
    <w:rsid w:val="00AE5AF7"/>
    <w:rsid w:val="00AE688F"/>
    <w:rsid w:val="00AE74D7"/>
    <w:rsid w:val="00AE75B6"/>
    <w:rsid w:val="00AE7CD5"/>
    <w:rsid w:val="00AF0D37"/>
    <w:rsid w:val="00AF13A3"/>
    <w:rsid w:val="00AF218D"/>
    <w:rsid w:val="00AF33F4"/>
    <w:rsid w:val="00AF365C"/>
    <w:rsid w:val="00AF36FD"/>
    <w:rsid w:val="00AF39EB"/>
    <w:rsid w:val="00AF3B00"/>
    <w:rsid w:val="00AF3C69"/>
    <w:rsid w:val="00AF404E"/>
    <w:rsid w:val="00AF452C"/>
    <w:rsid w:val="00AF46D9"/>
    <w:rsid w:val="00AF4DB8"/>
    <w:rsid w:val="00AF501A"/>
    <w:rsid w:val="00AF52FF"/>
    <w:rsid w:val="00AF5410"/>
    <w:rsid w:val="00AF569C"/>
    <w:rsid w:val="00AF5788"/>
    <w:rsid w:val="00AF5C37"/>
    <w:rsid w:val="00AF6271"/>
    <w:rsid w:val="00AF6729"/>
    <w:rsid w:val="00AF67BA"/>
    <w:rsid w:val="00AF6B71"/>
    <w:rsid w:val="00AF73D8"/>
    <w:rsid w:val="00AF77A9"/>
    <w:rsid w:val="00AF78C6"/>
    <w:rsid w:val="00B0058F"/>
    <w:rsid w:val="00B006BB"/>
    <w:rsid w:val="00B00E52"/>
    <w:rsid w:val="00B01AD5"/>
    <w:rsid w:val="00B01CA5"/>
    <w:rsid w:val="00B024DE"/>
    <w:rsid w:val="00B02EE3"/>
    <w:rsid w:val="00B030D8"/>
    <w:rsid w:val="00B03327"/>
    <w:rsid w:val="00B037DB"/>
    <w:rsid w:val="00B042FA"/>
    <w:rsid w:val="00B052AA"/>
    <w:rsid w:val="00B059D9"/>
    <w:rsid w:val="00B06797"/>
    <w:rsid w:val="00B069D8"/>
    <w:rsid w:val="00B07D56"/>
    <w:rsid w:val="00B07F6F"/>
    <w:rsid w:val="00B106C9"/>
    <w:rsid w:val="00B11188"/>
    <w:rsid w:val="00B1139A"/>
    <w:rsid w:val="00B11421"/>
    <w:rsid w:val="00B1180D"/>
    <w:rsid w:val="00B11C81"/>
    <w:rsid w:val="00B12E83"/>
    <w:rsid w:val="00B136F2"/>
    <w:rsid w:val="00B1385E"/>
    <w:rsid w:val="00B139ED"/>
    <w:rsid w:val="00B13CD9"/>
    <w:rsid w:val="00B14068"/>
    <w:rsid w:val="00B141F4"/>
    <w:rsid w:val="00B14667"/>
    <w:rsid w:val="00B14C44"/>
    <w:rsid w:val="00B1504C"/>
    <w:rsid w:val="00B151F7"/>
    <w:rsid w:val="00B155BF"/>
    <w:rsid w:val="00B15DEA"/>
    <w:rsid w:val="00B16002"/>
    <w:rsid w:val="00B16217"/>
    <w:rsid w:val="00B16D79"/>
    <w:rsid w:val="00B17821"/>
    <w:rsid w:val="00B178BA"/>
    <w:rsid w:val="00B202DF"/>
    <w:rsid w:val="00B20E45"/>
    <w:rsid w:val="00B21F11"/>
    <w:rsid w:val="00B22020"/>
    <w:rsid w:val="00B2217F"/>
    <w:rsid w:val="00B221FF"/>
    <w:rsid w:val="00B22692"/>
    <w:rsid w:val="00B22BA4"/>
    <w:rsid w:val="00B23162"/>
    <w:rsid w:val="00B24281"/>
    <w:rsid w:val="00B24898"/>
    <w:rsid w:val="00B249D4"/>
    <w:rsid w:val="00B24AF0"/>
    <w:rsid w:val="00B25021"/>
    <w:rsid w:val="00B255E4"/>
    <w:rsid w:val="00B25B4B"/>
    <w:rsid w:val="00B261B6"/>
    <w:rsid w:val="00B266DF"/>
    <w:rsid w:val="00B27216"/>
    <w:rsid w:val="00B27446"/>
    <w:rsid w:val="00B274A6"/>
    <w:rsid w:val="00B27A69"/>
    <w:rsid w:val="00B27B48"/>
    <w:rsid w:val="00B304FF"/>
    <w:rsid w:val="00B30592"/>
    <w:rsid w:val="00B30610"/>
    <w:rsid w:val="00B3066F"/>
    <w:rsid w:val="00B31626"/>
    <w:rsid w:val="00B317A8"/>
    <w:rsid w:val="00B31AEA"/>
    <w:rsid w:val="00B32277"/>
    <w:rsid w:val="00B32F7C"/>
    <w:rsid w:val="00B3319C"/>
    <w:rsid w:val="00B336E1"/>
    <w:rsid w:val="00B33ED7"/>
    <w:rsid w:val="00B344A6"/>
    <w:rsid w:val="00B34A0E"/>
    <w:rsid w:val="00B34AA7"/>
    <w:rsid w:val="00B34E3B"/>
    <w:rsid w:val="00B35832"/>
    <w:rsid w:val="00B35959"/>
    <w:rsid w:val="00B35A41"/>
    <w:rsid w:val="00B36A72"/>
    <w:rsid w:val="00B36DAD"/>
    <w:rsid w:val="00B37103"/>
    <w:rsid w:val="00B371CA"/>
    <w:rsid w:val="00B378D0"/>
    <w:rsid w:val="00B37910"/>
    <w:rsid w:val="00B40558"/>
    <w:rsid w:val="00B4084E"/>
    <w:rsid w:val="00B40ACF"/>
    <w:rsid w:val="00B4117E"/>
    <w:rsid w:val="00B41262"/>
    <w:rsid w:val="00B41A81"/>
    <w:rsid w:val="00B41A86"/>
    <w:rsid w:val="00B41C54"/>
    <w:rsid w:val="00B421C1"/>
    <w:rsid w:val="00B423E8"/>
    <w:rsid w:val="00B427E5"/>
    <w:rsid w:val="00B42FDF"/>
    <w:rsid w:val="00B43C44"/>
    <w:rsid w:val="00B43EC5"/>
    <w:rsid w:val="00B440DD"/>
    <w:rsid w:val="00B44440"/>
    <w:rsid w:val="00B44672"/>
    <w:rsid w:val="00B44690"/>
    <w:rsid w:val="00B44FA6"/>
    <w:rsid w:val="00B45105"/>
    <w:rsid w:val="00B45A51"/>
    <w:rsid w:val="00B45AEA"/>
    <w:rsid w:val="00B45C45"/>
    <w:rsid w:val="00B46C5C"/>
    <w:rsid w:val="00B46D55"/>
    <w:rsid w:val="00B47068"/>
    <w:rsid w:val="00B470DC"/>
    <w:rsid w:val="00B47C3C"/>
    <w:rsid w:val="00B506EF"/>
    <w:rsid w:val="00B5085F"/>
    <w:rsid w:val="00B51327"/>
    <w:rsid w:val="00B515F8"/>
    <w:rsid w:val="00B520B4"/>
    <w:rsid w:val="00B52490"/>
    <w:rsid w:val="00B5279B"/>
    <w:rsid w:val="00B528EE"/>
    <w:rsid w:val="00B52CA5"/>
    <w:rsid w:val="00B53951"/>
    <w:rsid w:val="00B53D60"/>
    <w:rsid w:val="00B54068"/>
    <w:rsid w:val="00B541E5"/>
    <w:rsid w:val="00B545F4"/>
    <w:rsid w:val="00B5463E"/>
    <w:rsid w:val="00B550B9"/>
    <w:rsid w:val="00B566D8"/>
    <w:rsid w:val="00B569E7"/>
    <w:rsid w:val="00B56AB1"/>
    <w:rsid w:val="00B56B8C"/>
    <w:rsid w:val="00B56B95"/>
    <w:rsid w:val="00B57221"/>
    <w:rsid w:val="00B5741A"/>
    <w:rsid w:val="00B57598"/>
    <w:rsid w:val="00B57FBD"/>
    <w:rsid w:val="00B60335"/>
    <w:rsid w:val="00B60648"/>
    <w:rsid w:val="00B61D04"/>
    <w:rsid w:val="00B62169"/>
    <w:rsid w:val="00B62ABF"/>
    <w:rsid w:val="00B63550"/>
    <w:rsid w:val="00B63A47"/>
    <w:rsid w:val="00B63D42"/>
    <w:rsid w:val="00B63D5A"/>
    <w:rsid w:val="00B64CB7"/>
    <w:rsid w:val="00B6516A"/>
    <w:rsid w:val="00B65450"/>
    <w:rsid w:val="00B655C1"/>
    <w:rsid w:val="00B657B4"/>
    <w:rsid w:val="00B657DD"/>
    <w:rsid w:val="00B657DF"/>
    <w:rsid w:val="00B66204"/>
    <w:rsid w:val="00B667F1"/>
    <w:rsid w:val="00B66C1D"/>
    <w:rsid w:val="00B6762D"/>
    <w:rsid w:val="00B6766F"/>
    <w:rsid w:val="00B67800"/>
    <w:rsid w:val="00B678EB"/>
    <w:rsid w:val="00B679E9"/>
    <w:rsid w:val="00B70425"/>
    <w:rsid w:val="00B708F2"/>
    <w:rsid w:val="00B70BB6"/>
    <w:rsid w:val="00B70DD9"/>
    <w:rsid w:val="00B70ED8"/>
    <w:rsid w:val="00B710A5"/>
    <w:rsid w:val="00B7119F"/>
    <w:rsid w:val="00B71F6B"/>
    <w:rsid w:val="00B720D3"/>
    <w:rsid w:val="00B72FD2"/>
    <w:rsid w:val="00B73849"/>
    <w:rsid w:val="00B73D4E"/>
    <w:rsid w:val="00B73F47"/>
    <w:rsid w:val="00B7413E"/>
    <w:rsid w:val="00B7489B"/>
    <w:rsid w:val="00B74EA5"/>
    <w:rsid w:val="00B75081"/>
    <w:rsid w:val="00B75592"/>
    <w:rsid w:val="00B75C3B"/>
    <w:rsid w:val="00B75CC0"/>
    <w:rsid w:val="00B76B8C"/>
    <w:rsid w:val="00B76E9E"/>
    <w:rsid w:val="00B77281"/>
    <w:rsid w:val="00B773E1"/>
    <w:rsid w:val="00B773EA"/>
    <w:rsid w:val="00B77AE2"/>
    <w:rsid w:val="00B77CF1"/>
    <w:rsid w:val="00B77E7D"/>
    <w:rsid w:val="00B81369"/>
    <w:rsid w:val="00B81AA2"/>
    <w:rsid w:val="00B81D1F"/>
    <w:rsid w:val="00B82101"/>
    <w:rsid w:val="00B8233F"/>
    <w:rsid w:val="00B8255F"/>
    <w:rsid w:val="00B82654"/>
    <w:rsid w:val="00B83492"/>
    <w:rsid w:val="00B834E9"/>
    <w:rsid w:val="00B838F4"/>
    <w:rsid w:val="00B83ADF"/>
    <w:rsid w:val="00B841B5"/>
    <w:rsid w:val="00B84631"/>
    <w:rsid w:val="00B848EE"/>
    <w:rsid w:val="00B84C99"/>
    <w:rsid w:val="00B84F4E"/>
    <w:rsid w:val="00B84FC8"/>
    <w:rsid w:val="00B85008"/>
    <w:rsid w:val="00B852A1"/>
    <w:rsid w:val="00B85904"/>
    <w:rsid w:val="00B859C4"/>
    <w:rsid w:val="00B85D1C"/>
    <w:rsid w:val="00B863A8"/>
    <w:rsid w:val="00B8645B"/>
    <w:rsid w:val="00B865A3"/>
    <w:rsid w:val="00B866D8"/>
    <w:rsid w:val="00B8699E"/>
    <w:rsid w:val="00B869C1"/>
    <w:rsid w:val="00B87208"/>
    <w:rsid w:val="00B87490"/>
    <w:rsid w:val="00B87570"/>
    <w:rsid w:val="00B8797F"/>
    <w:rsid w:val="00B90155"/>
    <w:rsid w:val="00B90308"/>
    <w:rsid w:val="00B90841"/>
    <w:rsid w:val="00B91234"/>
    <w:rsid w:val="00B92690"/>
    <w:rsid w:val="00B926BB"/>
    <w:rsid w:val="00B92926"/>
    <w:rsid w:val="00B92947"/>
    <w:rsid w:val="00B92C5D"/>
    <w:rsid w:val="00B930B4"/>
    <w:rsid w:val="00B9324A"/>
    <w:rsid w:val="00B93425"/>
    <w:rsid w:val="00B93ADB"/>
    <w:rsid w:val="00B93D2B"/>
    <w:rsid w:val="00B9474D"/>
    <w:rsid w:val="00B95318"/>
    <w:rsid w:val="00B9558C"/>
    <w:rsid w:val="00B9572F"/>
    <w:rsid w:val="00B96732"/>
    <w:rsid w:val="00B96805"/>
    <w:rsid w:val="00B96ED0"/>
    <w:rsid w:val="00B96F3C"/>
    <w:rsid w:val="00B971E7"/>
    <w:rsid w:val="00B972A6"/>
    <w:rsid w:val="00B973B0"/>
    <w:rsid w:val="00B97945"/>
    <w:rsid w:val="00B9B87A"/>
    <w:rsid w:val="00BA1C92"/>
    <w:rsid w:val="00BA2037"/>
    <w:rsid w:val="00BA239F"/>
    <w:rsid w:val="00BA3105"/>
    <w:rsid w:val="00BA3487"/>
    <w:rsid w:val="00BA367E"/>
    <w:rsid w:val="00BA36BD"/>
    <w:rsid w:val="00BA3FF2"/>
    <w:rsid w:val="00BA4064"/>
    <w:rsid w:val="00BA4244"/>
    <w:rsid w:val="00BA4263"/>
    <w:rsid w:val="00BA454C"/>
    <w:rsid w:val="00BA4F08"/>
    <w:rsid w:val="00BA5AB6"/>
    <w:rsid w:val="00BA5B5F"/>
    <w:rsid w:val="00BA5DFE"/>
    <w:rsid w:val="00BA672E"/>
    <w:rsid w:val="00BA6B35"/>
    <w:rsid w:val="00BA7A13"/>
    <w:rsid w:val="00BA7A70"/>
    <w:rsid w:val="00BA7B74"/>
    <w:rsid w:val="00BA7C4D"/>
    <w:rsid w:val="00BB093B"/>
    <w:rsid w:val="00BB0E61"/>
    <w:rsid w:val="00BB1004"/>
    <w:rsid w:val="00BB1049"/>
    <w:rsid w:val="00BB12B8"/>
    <w:rsid w:val="00BB171D"/>
    <w:rsid w:val="00BB1C95"/>
    <w:rsid w:val="00BB2378"/>
    <w:rsid w:val="00BB2441"/>
    <w:rsid w:val="00BB26D8"/>
    <w:rsid w:val="00BB294B"/>
    <w:rsid w:val="00BB37BA"/>
    <w:rsid w:val="00BB3B5B"/>
    <w:rsid w:val="00BB3DD4"/>
    <w:rsid w:val="00BB4005"/>
    <w:rsid w:val="00BB5098"/>
    <w:rsid w:val="00BB5455"/>
    <w:rsid w:val="00BB5903"/>
    <w:rsid w:val="00BB60FF"/>
    <w:rsid w:val="00BB6D67"/>
    <w:rsid w:val="00BB6D88"/>
    <w:rsid w:val="00BB6DBC"/>
    <w:rsid w:val="00BB6FE1"/>
    <w:rsid w:val="00BB7CBD"/>
    <w:rsid w:val="00BC0215"/>
    <w:rsid w:val="00BC07D5"/>
    <w:rsid w:val="00BC08F2"/>
    <w:rsid w:val="00BC0A02"/>
    <w:rsid w:val="00BC0E51"/>
    <w:rsid w:val="00BC22B2"/>
    <w:rsid w:val="00BC2EB8"/>
    <w:rsid w:val="00BC34AB"/>
    <w:rsid w:val="00BC3833"/>
    <w:rsid w:val="00BC3BF7"/>
    <w:rsid w:val="00BC3F83"/>
    <w:rsid w:val="00BC4DC2"/>
    <w:rsid w:val="00BC4FCD"/>
    <w:rsid w:val="00BC5344"/>
    <w:rsid w:val="00BC54F6"/>
    <w:rsid w:val="00BC5599"/>
    <w:rsid w:val="00BC561B"/>
    <w:rsid w:val="00BC592E"/>
    <w:rsid w:val="00BC68DC"/>
    <w:rsid w:val="00BC6C58"/>
    <w:rsid w:val="00BC7323"/>
    <w:rsid w:val="00BC76E8"/>
    <w:rsid w:val="00BD088F"/>
    <w:rsid w:val="00BD08D3"/>
    <w:rsid w:val="00BD13FF"/>
    <w:rsid w:val="00BD1430"/>
    <w:rsid w:val="00BD1D4D"/>
    <w:rsid w:val="00BD2210"/>
    <w:rsid w:val="00BD22DC"/>
    <w:rsid w:val="00BD247F"/>
    <w:rsid w:val="00BD2535"/>
    <w:rsid w:val="00BD2657"/>
    <w:rsid w:val="00BD2F42"/>
    <w:rsid w:val="00BD3C2D"/>
    <w:rsid w:val="00BD42B7"/>
    <w:rsid w:val="00BD44C6"/>
    <w:rsid w:val="00BD46B1"/>
    <w:rsid w:val="00BD46B2"/>
    <w:rsid w:val="00BD493C"/>
    <w:rsid w:val="00BD4D0C"/>
    <w:rsid w:val="00BD56BD"/>
    <w:rsid w:val="00BD59FA"/>
    <w:rsid w:val="00BD5ABB"/>
    <w:rsid w:val="00BD6338"/>
    <w:rsid w:val="00BD6C74"/>
    <w:rsid w:val="00BD6F28"/>
    <w:rsid w:val="00BD7B9B"/>
    <w:rsid w:val="00BD7D05"/>
    <w:rsid w:val="00BE07FD"/>
    <w:rsid w:val="00BE121C"/>
    <w:rsid w:val="00BE130D"/>
    <w:rsid w:val="00BE1A5A"/>
    <w:rsid w:val="00BE272A"/>
    <w:rsid w:val="00BE3569"/>
    <w:rsid w:val="00BE35BD"/>
    <w:rsid w:val="00BE3A09"/>
    <w:rsid w:val="00BE3A93"/>
    <w:rsid w:val="00BE3B5C"/>
    <w:rsid w:val="00BE45DD"/>
    <w:rsid w:val="00BE48B5"/>
    <w:rsid w:val="00BE5156"/>
    <w:rsid w:val="00BE657B"/>
    <w:rsid w:val="00BE6A53"/>
    <w:rsid w:val="00BE6B9D"/>
    <w:rsid w:val="00BE6C4B"/>
    <w:rsid w:val="00BE6E85"/>
    <w:rsid w:val="00BE73C6"/>
    <w:rsid w:val="00BE7B0A"/>
    <w:rsid w:val="00BE7F76"/>
    <w:rsid w:val="00BF0091"/>
    <w:rsid w:val="00BF02DE"/>
    <w:rsid w:val="00BF07FD"/>
    <w:rsid w:val="00BF1AA5"/>
    <w:rsid w:val="00BF1E8F"/>
    <w:rsid w:val="00BF1F5A"/>
    <w:rsid w:val="00BF224F"/>
    <w:rsid w:val="00BF23FD"/>
    <w:rsid w:val="00BF2432"/>
    <w:rsid w:val="00BF255B"/>
    <w:rsid w:val="00BF2727"/>
    <w:rsid w:val="00BF2B70"/>
    <w:rsid w:val="00BF2CEE"/>
    <w:rsid w:val="00BF2D54"/>
    <w:rsid w:val="00BF311D"/>
    <w:rsid w:val="00BF316E"/>
    <w:rsid w:val="00BF37BE"/>
    <w:rsid w:val="00BF3ED3"/>
    <w:rsid w:val="00BF41BE"/>
    <w:rsid w:val="00BF429C"/>
    <w:rsid w:val="00BF4A5D"/>
    <w:rsid w:val="00BF4B16"/>
    <w:rsid w:val="00BF4E24"/>
    <w:rsid w:val="00BF5050"/>
    <w:rsid w:val="00BF5234"/>
    <w:rsid w:val="00BF559C"/>
    <w:rsid w:val="00BF57CB"/>
    <w:rsid w:val="00BF5B66"/>
    <w:rsid w:val="00BF6E3A"/>
    <w:rsid w:val="00C0018E"/>
    <w:rsid w:val="00C001F1"/>
    <w:rsid w:val="00C004EF"/>
    <w:rsid w:val="00C00748"/>
    <w:rsid w:val="00C00FBB"/>
    <w:rsid w:val="00C010FC"/>
    <w:rsid w:val="00C01281"/>
    <w:rsid w:val="00C01851"/>
    <w:rsid w:val="00C01E7E"/>
    <w:rsid w:val="00C01F6F"/>
    <w:rsid w:val="00C024B5"/>
    <w:rsid w:val="00C02932"/>
    <w:rsid w:val="00C02AC0"/>
    <w:rsid w:val="00C02CE8"/>
    <w:rsid w:val="00C0350A"/>
    <w:rsid w:val="00C0352D"/>
    <w:rsid w:val="00C04068"/>
    <w:rsid w:val="00C04BD5"/>
    <w:rsid w:val="00C05278"/>
    <w:rsid w:val="00C052C6"/>
    <w:rsid w:val="00C055F6"/>
    <w:rsid w:val="00C05779"/>
    <w:rsid w:val="00C0619C"/>
    <w:rsid w:val="00C06905"/>
    <w:rsid w:val="00C0692F"/>
    <w:rsid w:val="00C06AB3"/>
    <w:rsid w:val="00C070C2"/>
    <w:rsid w:val="00C07235"/>
    <w:rsid w:val="00C07524"/>
    <w:rsid w:val="00C07C1B"/>
    <w:rsid w:val="00C1005A"/>
    <w:rsid w:val="00C1061F"/>
    <w:rsid w:val="00C10B95"/>
    <w:rsid w:val="00C10B9A"/>
    <w:rsid w:val="00C11265"/>
    <w:rsid w:val="00C11855"/>
    <w:rsid w:val="00C118A7"/>
    <w:rsid w:val="00C11CDE"/>
    <w:rsid w:val="00C11EAA"/>
    <w:rsid w:val="00C11FF0"/>
    <w:rsid w:val="00C12039"/>
    <w:rsid w:val="00C12AB9"/>
    <w:rsid w:val="00C13132"/>
    <w:rsid w:val="00C13671"/>
    <w:rsid w:val="00C136F6"/>
    <w:rsid w:val="00C137B3"/>
    <w:rsid w:val="00C1416B"/>
    <w:rsid w:val="00C144AB"/>
    <w:rsid w:val="00C145C7"/>
    <w:rsid w:val="00C15205"/>
    <w:rsid w:val="00C15249"/>
    <w:rsid w:val="00C155F0"/>
    <w:rsid w:val="00C15881"/>
    <w:rsid w:val="00C15BF8"/>
    <w:rsid w:val="00C15E15"/>
    <w:rsid w:val="00C15F56"/>
    <w:rsid w:val="00C16C9C"/>
    <w:rsid w:val="00C17354"/>
    <w:rsid w:val="00C176A8"/>
    <w:rsid w:val="00C17953"/>
    <w:rsid w:val="00C17A54"/>
    <w:rsid w:val="00C205CF"/>
    <w:rsid w:val="00C206F0"/>
    <w:rsid w:val="00C2193D"/>
    <w:rsid w:val="00C21CE5"/>
    <w:rsid w:val="00C21F1E"/>
    <w:rsid w:val="00C22698"/>
    <w:rsid w:val="00C2278D"/>
    <w:rsid w:val="00C22B6F"/>
    <w:rsid w:val="00C230F8"/>
    <w:rsid w:val="00C23111"/>
    <w:rsid w:val="00C23686"/>
    <w:rsid w:val="00C23D55"/>
    <w:rsid w:val="00C23D9D"/>
    <w:rsid w:val="00C240B5"/>
    <w:rsid w:val="00C24AE4"/>
    <w:rsid w:val="00C24BC4"/>
    <w:rsid w:val="00C24C78"/>
    <w:rsid w:val="00C24ED1"/>
    <w:rsid w:val="00C258BA"/>
    <w:rsid w:val="00C26154"/>
    <w:rsid w:val="00C270A9"/>
    <w:rsid w:val="00C27477"/>
    <w:rsid w:val="00C30FD6"/>
    <w:rsid w:val="00C324D9"/>
    <w:rsid w:val="00C32950"/>
    <w:rsid w:val="00C32D08"/>
    <w:rsid w:val="00C331D9"/>
    <w:rsid w:val="00C33499"/>
    <w:rsid w:val="00C334D4"/>
    <w:rsid w:val="00C33DB4"/>
    <w:rsid w:val="00C3472A"/>
    <w:rsid w:val="00C349ED"/>
    <w:rsid w:val="00C34EC4"/>
    <w:rsid w:val="00C35B94"/>
    <w:rsid w:val="00C360DB"/>
    <w:rsid w:val="00C361A6"/>
    <w:rsid w:val="00C369F2"/>
    <w:rsid w:val="00C36CE6"/>
    <w:rsid w:val="00C372C9"/>
    <w:rsid w:val="00C379A9"/>
    <w:rsid w:val="00C400ED"/>
    <w:rsid w:val="00C40715"/>
    <w:rsid w:val="00C40776"/>
    <w:rsid w:val="00C40B2E"/>
    <w:rsid w:val="00C40B6F"/>
    <w:rsid w:val="00C4134E"/>
    <w:rsid w:val="00C419EF"/>
    <w:rsid w:val="00C41AB2"/>
    <w:rsid w:val="00C41CF6"/>
    <w:rsid w:val="00C41ED9"/>
    <w:rsid w:val="00C4367B"/>
    <w:rsid w:val="00C43B51"/>
    <w:rsid w:val="00C44124"/>
    <w:rsid w:val="00C4450D"/>
    <w:rsid w:val="00C44748"/>
    <w:rsid w:val="00C4547E"/>
    <w:rsid w:val="00C45566"/>
    <w:rsid w:val="00C456B2"/>
    <w:rsid w:val="00C457F2"/>
    <w:rsid w:val="00C45843"/>
    <w:rsid w:val="00C45AA7"/>
    <w:rsid w:val="00C4605A"/>
    <w:rsid w:val="00C46606"/>
    <w:rsid w:val="00C46E6F"/>
    <w:rsid w:val="00C47B43"/>
    <w:rsid w:val="00C47E33"/>
    <w:rsid w:val="00C47FD6"/>
    <w:rsid w:val="00C5000F"/>
    <w:rsid w:val="00C506EB"/>
    <w:rsid w:val="00C50E75"/>
    <w:rsid w:val="00C5114B"/>
    <w:rsid w:val="00C511DE"/>
    <w:rsid w:val="00C51899"/>
    <w:rsid w:val="00C51A0D"/>
    <w:rsid w:val="00C51B75"/>
    <w:rsid w:val="00C5225C"/>
    <w:rsid w:val="00C530A3"/>
    <w:rsid w:val="00C5368E"/>
    <w:rsid w:val="00C54043"/>
    <w:rsid w:val="00C540E0"/>
    <w:rsid w:val="00C55279"/>
    <w:rsid w:val="00C552D5"/>
    <w:rsid w:val="00C55B42"/>
    <w:rsid w:val="00C55BB3"/>
    <w:rsid w:val="00C55F31"/>
    <w:rsid w:val="00C55FDD"/>
    <w:rsid w:val="00C56498"/>
    <w:rsid w:val="00C56511"/>
    <w:rsid w:val="00C57385"/>
    <w:rsid w:val="00C577FF"/>
    <w:rsid w:val="00C57A1B"/>
    <w:rsid w:val="00C57E74"/>
    <w:rsid w:val="00C60364"/>
    <w:rsid w:val="00C61F21"/>
    <w:rsid w:val="00C625AE"/>
    <w:rsid w:val="00C62833"/>
    <w:rsid w:val="00C6286C"/>
    <w:rsid w:val="00C628A8"/>
    <w:rsid w:val="00C62BA9"/>
    <w:rsid w:val="00C635FE"/>
    <w:rsid w:val="00C650A6"/>
    <w:rsid w:val="00C6546D"/>
    <w:rsid w:val="00C65ABB"/>
    <w:rsid w:val="00C65CDF"/>
    <w:rsid w:val="00C66344"/>
    <w:rsid w:val="00C66460"/>
    <w:rsid w:val="00C6657A"/>
    <w:rsid w:val="00C66B84"/>
    <w:rsid w:val="00C66D2C"/>
    <w:rsid w:val="00C66DC1"/>
    <w:rsid w:val="00C66F3B"/>
    <w:rsid w:val="00C67331"/>
    <w:rsid w:val="00C67373"/>
    <w:rsid w:val="00C67C62"/>
    <w:rsid w:val="00C70026"/>
    <w:rsid w:val="00C7073B"/>
    <w:rsid w:val="00C70E1D"/>
    <w:rsid w:val="00C70EF5"/>
    <w:rsid w:val="00C71002"/>
    <w:rsid w:val="00C71033"/>
    <w:rsid w:val="00C71DB1"/>
    <w:rsid w:val="00C72351"/>
    <w:rsid w:val="00C7263A"/>
    <w:rsid w:val="00C72859"/>
    <w:rsid w:val="00C72CAC"/>
    <w:rsid w:val="00C7419A"/>
    <w:rsid w:val="00C74E10"/>
    <w:rsid w:val="00C75323"/>
    <w:rsid w:val="00C7540F"/>
    <w:rsid w:val="00C755F9"/>
    <w:rsid w:val="00C75E37"/>
    <w:rsid w:val="00C76930"/>
    <w:rsid w:val="00C76C91"/>
    <w:rsid w:val="00C774E3"/>
    <w:rsid w:val="00C77924"/>
    <w:rsid w:val="00C77AFE"/>
    <w:rsid w:val="00C803F6"/>
    <w:rsid w:val="00C80C68"/>
    <w:rsid w:val="00C811C9"/>
    <w:rsid w:val="00C81920"/>
    <w:rsid w:val="00C81999"/>
    <w:rsid w:val="00C82923"/>
    <w:rsid w:val="00C82F44"/>
    <w:rsid w:val="00C8381A"/>
    <w:rsid w:val="00C83D68"/>
    <w:rsid w:val="00C83D7D"/>
    <w:rsid w:val="00C8409B"/>
    <w:rsid w:val="00C844CB"/>
    <w:rsid w:val="00C84B68"/>
    <w:rsid w:val="00C84C6C"/>
    <w:rsid w:val="00C861BE"/>
    <w:rsid w:val="00C8632C"/>
    <w:rsid w:val="00C8674C"/>
    <w:rsid w:val="00C867E0"/>
    <w:rsid w:val="00C86CEA"/>
    <w:rsid w:val="00C872FD"/>
    <w:rsid w:val="00C87583"/>
    <w:rsid w:val="00C876E0"/>
    <w:rsid w:val="00C87FCC"/>
    <w:rsid w:val="00C9048E"/>
    <w:rsid w:val="00C905CE"/>
    <w:rsid w:val="00C92131"/>
    <w:rsid w:val="00C92418"/>
    <w:rsid w:val="00C93843"/>
    <w:rsid w:val="00C94A3A"/>
    <w:rsid w:val="00C94B53"/>
    <w:rsid w:val="00C94E06"/>
    <w:rsid w:val="00C94E73"/>
    <w:rsid w:val="00C9591F"/>
    <w:rsid w:val="00C959DF"/>
    <w:rsid w:val="00C95A3C"/>
    <w:rsid w:val="00C95B05"/>
    <w:rsid w:val="00C96204"/>
    <w:rsid w:val="00C965AE"/>
    <w:rsid w:val="00C9755B"/>
    <w:rsid w:val="00C9775B"/>
    <w:rsid w:val="00C97956"/>
    <w:rsid w:val="00CA0886"/>
    <w:rsid w:val="00CA0B19"/>
    <w:rsid w:val="00CA164A"/>
    <w:rsid w:val="00CA174A"/>
    <w:rsid w:val="00CA3D26"/>
    <w:rsid w:val="00CA4207"/>
    <w:rsid w:val="00CA4F9C"/>
    <w:rsid w:val="00CA5DDB"/>
    <w:rsid w:val="00CA5F4C"/>
    <w:rsid w:val="00CA62A3"/>
    <w:rsid w:val="00CA6F52"/>
    <w:rsid w:val="00CA6FCD"/>
    <w:rsid w:val="00CA72FF"/>
    <w:rsid w:val="00CA7CEF"/>
    <w:rsid w:val="00CB0D87"/>
    <w:rsid w:val="00CB11C3"/>
    <w:rsid w:val="00CB128C"/>
    <w:rsid w:val="00CB189A"/>
    <w:rsid w:val="00CB18E3"/>
    <w:rsid w:val="00CB2146"/>
    <w:rsid w:val="00CB2237"/>
    <w:rsid w:val="00CB2344"/>
    <w:rsid w:val="00CB24B6"/>
    <w:rsid w:val="00CB2529"/>
    <w:rsid w:val="00CB2AC0"/>
    <w:rsid w:val="00CB3508"/>
    <w:rsid w:val="00CB3847"/>
    <w:rsid w:val="00CB3B80"/>
    <w:rsid w:val="00CB3C32"/>
    <w:rsid w:val="00CB3FBF"/>
    <w:rsid w:val="00CB40E1"/>
    <w:rsid w:val="00CB437C"/>
    <w:rsid w:val="00CB4535"/>
    <w:rsid w:val="00CB4BC8"/>
    <w:rsid w:val="00CB54FF"/>
    <w:rsid w:val="00CB56CB"/>
    <w:rsid w:val="00CB5A46"/>
    <w:rsid w:val="00CB6133"/>
    <w:rsid w:val="00CB6A2C"/>
    <w:rsid w:val="00CB7167"/>
    <w:rsid w:val="00CC051D"/>
    <w:rsid w:val="00CC0A93"/>
    <w:rsid w:val="00CC1018"/>
    <w:rsid w:val="00CC1C8E"/>
    <w:rsid w:val="00CC1F76"/>
    <w:rsid w:val="00CC23C3"/>
    <w:rsid w:val="00CC3968"/>
    <w:rsid w:val="00CC3997"/>
    <w:rsid w:val="00CC4089"/>
    <w:rsid w:val="00CC43ED"/>
    <w:rsid w:val="00CC46C9"/>
    <w:rsid w:val="00CC4DCA"/>
    <w:rsid w:val="00CC4E98"/>
    <w:rsid w:val="00CC5477"/>
    <w:rsid w:val="00CC56E1"/>
    <w:rsid w:val="00CC5EC2"/>
    <w:rsid w:val="00CC6955"/>
    <w:rsid w:val="00CC6A26"/>
    <w:rsid w:val="00CC6B8C"/>
    <w:rsid w:val="00CC77ED"/>
    <w:rsid w:val="00CC7A67"/>
    <w:rsid w:val="00CC7CEB"/>
    <w:rsid w:val="00CD1180"/>
    <w:rsid w:val="00CD11AB"/>
    <w:rsid w:val="00CD1F8E"/>
    <w:rsid w:val="00CD1FC9"/>
    <w:rsid w:val="00CD2346"/>
    <w:rsid w:val="00CD2F41"/>
    <w:rsid w:val="00CD3569"/>
    <w:rsid w:val="00CD3674"/>
    <w:rsid w:val="00CD4134"/>
    <w:rsid w:val="00CD4454"/>
    <w:rsid w:val="00CD4FC3"/>
    <w:rsid w:val="00CD551E"/>
    <w:rsid w:val="00CD558A"/>
    <w:rsid w:val="00CD59BD"/>
    <w:rsid w:val="00CD5C4B"/>
    <w:rsid w:val="00CD63DF"/>
    <w:rsid w:val="00CD6BB7"/>
    <w:rsid w:val="00CD729C"/>
    <w:rsid w:val="00CD7A42"/>
    <w:rsid w:val="00CD7CFC"/>
    <w:rsid w:val="00CD7E10"/>
    <w:rsid w:val="00CE021B"/>
    <w:rsid w:val="00CE07C2"/>
    <w:rsid w:val="00CE09D3"/>
    <w:rsid w:val="00CE0A24"/>
    <w:rsid w:val="00CE0CFC"/>
    <w:rsid w:val="00CE0D48"/>
    <w:rsid w:val="00CE0FCD"/>
    <w:rsid w:val="00CE1595"/>
    <w:rsid w:val="00CE17F4"/>
    <w:rsid w:val="00CE1EC2"/>
    <w:rsid w:val="00CE2447"/>
    <w:rsid w:val="00CE2ACB"/>
    <w:rsid w:val="00CE361F"/>
    <w:rsid w:val="00CE365E"/>
    <w:rsid w:val="00CE3788"/>
    <w:rsid w:val="00CE3905"/>
    <w:rsid w:val="00CE3E16"/>
    <w:rsid w:val="00CE45F8"/>
    <w:rsid w:val="00CE49E0"/>
    <w:rsid w:val="00CE4F85"/>
    <w:rsid w:val="00CE4F9C"/>
    <w:rsid w:val="00CE5ADF"/>
    <w:rsid w:val="00CE698B"/>
    <w:rsid w:val="00CE6FF3"/>
    <w:rsid w:val="00CE754A"/>
    <w:rsid w:val="00CE785B"/>
    <w:rsid w:val="00CE7D49"/>
    <w:rsid w:val="00CF029A"/>
    <w:rsid w:val="00CF14FF"/>
    <w:rsid w:val="00CF150C"/>
    <w:rsid w:val="00CF182C"/>
    <w:rsid w:val="00CF19F5"/>
    <w:rsid w:val="00CF1B5C"/>
    <w:rsid w:val="00CF1C84"/>
    <w:rsid w:val="00CF1E79"/>
    <w:rsid w:val="00CF230D"/>
    <w:rsid w:val="00CF25FB"/>
    <w:rsid w:val="00CF3964"/>
    <w:rsid w:val="00CF4440"/>
    <w:rsid w:val="00CF4858"/>
    <w:rsid w:val="00CF4C20"/>
    <w:rsid w:val="00CF4F1A"/>
    <w:rsid w:val="00CF529C"/>
    <w:rsid w:val="00CF5938"/>
    <w:rsid w:val="00CF6456"/>
    <w:rsid w:val="00CF687B"/>
    <w:rsid w:val="00CF702E"/>
    <w:rsid w:val="00CF7155"/>
    <w:rsid w:val="00CF74B1"/>
    <w:rsid w:val="00CF77C4"/>
    <w:rsid w:val="00D00462"/>
    <w:rsid w:val="00D00A0C"/>
    <w:rsid w:val="00D00B79"/>
    <w:rsid w:val="00D0107D"/>
    <w:rsid w:val="00D01754"/>
    <w:rsid w:val="00D019FF"/>
    <w:rsid w:val="00D024E6"/>
    <w:rsid w:val="00D02F28"/>
    <w:rsid w:val="00D03348"/>
    <w:rsid w:val="00D03933"/>
    <w:rsid w:val="00D03D37"/>
    <w:rsid w:val="00D0418D"/>
    <w:rsid w:val="00D046DD"/>
    <w:rsid w:val="00D048C3"/>
    <w:rsid w:val="00D04912"/>
    <w:rsid w:val="00D04FC6"/>
    <w:rsid w:val="00D056E2"/>
    <w:rsid w:val="00D05A72"/>
    <w:rsid w:val="00D066CD"/>
    <w:rsid w:val="00D06910"/>
    <w:rsid w:val="00D06979"/>
    <w:rsid w:val="00D06E48"/>
    <w:rsid w:val="00D06EE7"/>
    <w:rsid w:val="00D07000"/>
    <w:rsid w:val="00D0711C"/>
    <w:rsid w:val="00D07B2F"/>
    <w:rsid w:val="00D10A8D"/>
    <w:rsid w:val="00D115ED"/>
    <w:rsid w:val="00D11643"/>
    <w:rsid w:val="00D11DA6"/>
    <w:rsid w:val="00D12DA1"/>
    <w:rsid w:val="00D1316D"/>
    <w:rsid w:val="00D144A9"/>
    <w:rsid w:val="00D147A3"/>
    <w:rsid w:val="00D1488E"/>
    <w:rsid w:val="00D148E5"/>
    <w:rsid w:val="00D14E27"/>
    <w:rsid w:val="00D16474"/>
    <w:rsid w:val="00D164BE"/>
    <w:rsid w:val="00D16DDC"/>
    <w:rsid w:val="00D16F34"/>
    <w:rsid w:val="00D170E0"/>
    <w:rsid w:val="00D1734D"/>
    <w:rsid w:val="00D1787B"/>
    <w:rsid w:val="00D17D3F"/>
    <w:rsid w:val="00D17EA6"/>
    <w:rsid w:val="00D208DE"/>
    <w:rsid w:val="00D20C48"/>
    <w:rsid w:val="00D20D68"/>
    <w:rsid w:val="00D20E6D"/>
    <w:rsid w:val="00D211A7"/>
    <w:rsid w:val="00D21484"/>
    <w:rsid w:val="00D219BC"/>
    <w:rsid w:val="00D21BD6"/>
    <w:rsid w:val="00D21C84"/>
    <w:rsid w:val="00D2231F"/>
    <w:rsid w:val="00D225CE"/>
    <w:rsid w:val="00D22DA8"/>
    <w:rsid w:val="00D22E95"/>
    <w:rsid w:val="00D239BD"/>
    <w:rsid w:val="00D23E1E"/>
    <w:rsid w:val="00D24129"/>
    <w:rsid w:val="00D242A2"/>
    <w:rsid w:val="00D245B4"/>
    <w:rsid w:val="00D24610"/>
    <w:rsid w:val="00D24776"/>
    <w:rsid w:val="00D24C5C"/>
    <w:rsid w:val="00D250AD"/>
    <w:rsid w:val="00D2534D"/>
    <w:rsid w:val="00D25AFB"/>
    <w:rsid w:val="00D26B0F"/>
    <w:rsid w:val="00D26FC0"/>
    <w:rsid w:val="00D270DE"/>
    <w:rsid w:val="00D27555"/>
    <w:rsid w:val="00D27A7C"/>
    <w:rsid w:val="00D27F34"/>
    <w:rsid w:val="00D30177"/>
    <w:rsid w:val="00D3041D"/>
    <w:rsid w:val="00D304EC"/>
    <w:rsid w:val="00D30C60"/>
    <w:rsid w:val="00D30FEF"/>
    <w:rsid w:val="00D31592"/>
    <w:rsid w:val="00D31703"/>
    <w:rsid w:val="00D31757"/>
    <w:rsid w:val="00D322DA"/>
    <w:rsid w:val="00D32B0C"/>
    <w:rsid w:val="00D32B65"/>
    <w:rsid w:val="00D33074"/>
    <w:rsid w:val="00D33250"/>
    <w:rsid w:val="00D335B8"/>
    <w:rsid w:val="00D339FA"/>
    <w:rsid w:val="00D33D33"/>
    <w:rsid w:val="00D345EE"/>
    <w:rsid w:val="00D34A21"/>
    <w:rsid w:val="00D352D5"/>
    <w:rsid w:val="00D3550B"/>
    <w:rsid w:val="00D3577A"/>
    <w:rsid w:val="00D35810"/>
    <w:rsid w:val="00D35C49"/>
    <w:rsid w:val="00D35E27"/>
    <w:rsid w:val="00D36277"/>
    <w:rsid w:val="00D362A4"/>
    <w:rsid w:val="00D365F1"/>
    <w:rsid w:val="00D36960"/>
    <w:rsid w:val="00D36B8F"/>
    <w:rsid w:val="00D36E4A"/>
    <w:rsid w:val="00D37F41"/>
    <w:rsid w:val="00D402A3"/>
    <w:rsid w:val="00D40D61"/>
    <w:rsid w:val="00D40F75"/>
    <w:rsid w:val="00D4176F"/>
    <w:rsid w:val="00D41932"/>
    <w:rsid w:val="00D41BBF"/>
    <w:rsid w:val="00D42394"/>
    <w:rsid w:val="00D425CB"/>
    <w:rsid w:val="00D42B41"/>
    <w:rsid w:val="00D430C5"/>
    <w:rsid w:val="00D4310B"/>
    <w:rsid w:val="00D4336D"/>
    <w:rsid w:val="00D43A19"/>
    <w:rsid w:val="00D43FFF"/>
    <w:rsid w:val="00D44351"/>
    <w:rsid w:val="00D446D0"/>
    <w:rsid w:val="00D44C3E"/>
    <w:rsid w:val="00D454C9"/>
    <w:rsid w:val="00D4607F"/>
    <w:rsid w:val="00D460F5"/>
    <w:rsid w:val="00D46EDA"/>
    <w:rsid w:val="00D4701D"/>
    <w:rsid w:val="00D472A2"/>
    <w:rsid w:val="00D47FA8"/>
    <w:rsid w:val="00D50011"/>
    <w:rsid w:val="00D500C8"/>
    <w:rsid w:val="00D503F3"/>
    <w:rsid w:val="00D507A4"/>
    <w:rsid w:val="00D509E0"/>
    <w:rsid w:val="00D50A67"/>
    <w:rsid w:val="00D50B39"/>
    <w:rsid w:val="00D514F6"/>
    <w:rsid w:val="00D51636"/>
    <w:rsid w:val="00D51AA4"/>
    <w:rsid w:val="00D523BF"/>
    <w:rsid w:val="00D5313A"/>
    <w:rsid w:val="00D5441A"/>
    <w:rsid w:val="00D544E2"/>
    <w:rsid w:val="00D555FF"/>
    <w:rsid w:val="00D55B30"/>
    <w:rsid w:val="00D55CAD"/>
    <w:rsid w:val="00D565BF"/>
    <w:rsid w:val="00D56659"/>
    <w:rsid w:val="00D57B32"/>
    <w:rsid w:val="00D60204"/>
    <w:rsid w:val="00D60CC7"/>
    <w:rsid w:val="00D622FE"/>
    <w:rsid w:val="00D62678"/>
    <w:rsid w:val="00D62776"/>
    <w:rsid w:val="00D63779"/>
    <w:rsid w:val="00D637A8"/>
    <w:rsid w:val="00D63978"/>
    <w:rsid w:val="00D63AE6"/>
    <w:rsid w:val="00D64161"/>
    <w:rsid w:val="00D6462D"/>
    <w:rsid w:val="00D64A11"/>
    <w:rsid w:val="00D6551B"/>
    <w:rsid w:val="00D661CE"/>
    <w:rsid w:val="00D66279"/>
    <w:rsid w:val="00D66371"/>
    <w:rsid w:val="00D66A46"/>
    <w:rsid w:val="00D66FC2"/>
    <w:rsid w:val="00D67BAC"/>
    <w:rsid w:val="00D67E45"/>
    <w:rsid w:val="00D7006C"/>
    <w:rsid w:val="00D7011E"/>
    <w:rsid w:val="00D7034C"/>
    <w:rsid w:val="00D708E2"/>
    <w:rsid w:val="00D70936"/>
    <w:rsid w:val="00D70D7B"/>
    <w:rsid w:val="00D71542"/>
    <w:rsid w:val="00D715A1"/>
    <w:rsid w:val="00D717EF"/>
    <w:rsid w:val="00D71A85"/>
    <w:rsid w:val="00D71CB7"/>
    <w:rsid w:val="00D72024"/>
    <w:rsid w:val="00D72053"/>
    <w:rsid w:val="00D72170"/>
    <w:rsid w:val="00D7232B"/>
    <w:rsid w:val="00D728CA"/>
    <w:rsid w:val="00D729C2"/>
    <w:rsid w:val="00D72BCA"/>
    <w:rsid w:val="00D7316E"/>
    <w:rsid w:val="00D737C5"/>
    <w:rsid w:val="00D73969"/>
    <w:rsid w:val="00D739CC"/>
    <w:rsid w:val="00D73A46"/>
    <w:rsid w:val="00D74EB9"/>
    <w:rsid w:val="00D75242"/>
    <w:rsid w:val="00D75313"/>
    <w:rsid w:val="00D75685"/>
    <w:rsid w:val="00D75753"/>
    <w:rsid w:val="00D75785"/>
    <w:rsid w:val="00D75B07"/>
    <w:rsid w:val="00D76A8A"/>
    <w:rsid w:val="00D76DBD"/>
    <w:rsid w:val="00D76F12"/>
    <w:rsid w:val="00D76FBF"/>
    <w:rsid w:val="00D770E1"/>
    <w:rsid w:val="00D773DB"/>
    <w:rsid w:val="00D7776B"/>
    <w:rsid w:val="00D778DE"/>
    <w:rsid w:val="00D778E4"/>
    <w:rsid w:val="00D77DC5"/>
    <w:rsid w:val="00D80105"/>
    <w:rsid w:val="00D804A9"/>
    <w:rsid w:val="00D81994"/>
    <w:rsid w:val="00D81BB6"/>
    <w:rsid w:val="00D81F73"/>
    <w:rsid w:val="00D8218D"/>
    <w:rsid w:val="00D822E0"/>
    <w:rsid w:val="00D82AD2"/>
    <w:rsid w:val="00D8318E"/>
    <w:rsid w:val="00D83248"/>
    <w:rsid w:val="00D83807"/>
    <w:rsid w:val="00D83E73"/>
    <w:rsid w:val="00D84258"/>
    <w:rsid w:val="00D8479F"/>
    <w:rsid w:val="00D84D3B"/>
    <w:rsid w:val="00D86749"/>
    <w:rsid w:val="00D86A30"/>
    <w:rsid w:val="00D86FF6"/>
    <w:rsid w:val="00D873F4"/>
    <w:rsid w:val="00D87920"/>
    <w:rsid w:val="00D90C18"/>
    <w:rsid w:val="00D9127E"/>
    <w:rsid w:val="00D913FA"/>
    <w:rsid w:val="00D9198F"/>
    <w:rsid w:val="00D919C2"/>
    <w:rsid w:val="00D91EB4"/>
    <w:rsid w:val="00D91ED0"/>
    <w:rsid w:val="00D9221C"/>
    <w:rsid w:val="00D9268F"/>
    <w:rsid w:val="00D92B77"/>
    <w:rsid w:val="00D92D6B"/>
    <w:rsid w:val="00D92E62"/>
    <w:rsid w:val="00D92F3C"/>
    <w:rsid w:val="00D9380E"/>
    <w:rsid w:val="00D93BED"/>
    <w:rsid w:val="00D93D95"/>
    <w:rsid w:val="00D940BA"/>
    <w:rsid w:val="00D95A17"/>
    <w:rsid w:val="00D95AD9"/>
    <w:rsid w:val="00D95F15"/>
    <w:rsid w:val="00D95F69"/>
    <w:rsid w:val="00D96122"/>
    <w:rsid w:val="00D9696B"/>
    <w:rsid w:val="00D96C4D"/>
    <w:rsid w:val="00D970B1"/>
    <w:rsid w:val="00DA0094"/>
    <w:rsid w:val="00DA056F"/>
    <w:rsid w:val="00DA0B82"/>
    <w:rsid w:val="00DA0FBD"/>
    <w:rsid w:val="00DA12EE"/>
    <w:rsid w:val="00DA1A9F"/>
    <w:rsid w:val="00DA1B21"/>
    <w:rsid w:val="00DA1C27"/>
    <w:rsid w:val="00DA1FE1"/>
    <w:rsid w:val="00DA2867"/>
    <w:rsid w:val="00DA2F5C"/>
    <w:rsid w:val="00DA313B"/>
    <w:rsid w:val="00DA3518"/>
    <w:rsid w:val="00DA3B3D"/>
    <w:rsid w:val="00DA3C39"/>
    <w:rsid w:val="00DA456E"/>
    <w:rsid w:val="00DA47AF"/>
    <w:rsid w:val="00DA47E2"/>
    <w:rsid w:val="00DA4BB2"/>
    <w:rsid w:val="00DA5693"/>
    <w:rsid w:val="00DA5CE3"/>
    <w:rsid w:val="00DA5D31"/>
    <w:rsid w:val="00DA6A0D"/>
    <w:rsid w:val="00DA74B4"/>
    <w:rsid w:val="00DB0317"/>
    <w:rsid w:val="00DB047F"/>
    <w:rsid w:val="00DB075B"/>
    <w:rsid w:val="00DB0BEE"/>
    <w:rsid w:val="00DB121F"/>
    <w:rsid w:val="00DB1421"/>
    <w:rsid w:val="00DB14C3"/>
    <w:rsid w:val="00DB1556"/>
    <w:rsid w:val="00DB173A"/>
    <w:rsid w:val="00DB20FE"/>
    <w:rsid w:val="00DB2275"/>
    <w:rsid w:val="00DB2A7E"/>
    <w:rsid w:val="00DB3676"/>
    <w:rsid w:val="00DB445D"/>
    <w:rsid w:val="00DB4704"/>
    <w:rsid w:val="00DB4741"/>
    <w:rsid w:val="00DB4908"/>
    <w:rsid w:val="00DB4F45"/>
    <w:rsid w:val="00DB5359"/>
    <w:rsid w:val="00DB595F"/>
    <w:rsid w:val="00DB5D28"/>
    <w:rsid w:val="00DB61AF"/>
    <w:rsid w:val="00DB6813"/>
    <w:rsid w:val="00DB6868"/>
    <w:rsid w:val="00DB6AF5"/>
    <w:rsid w:val="00DB6BFF"/>
    <w:rsid w:val="00DB6F43"/>
    <w:rsid w:val="00DC04BC"/>
    <w:rsid w:val="00DC081C"/>
    <w:rsid w:val="00DC0A29"/>
    <w:rsid w:val="00DC0F2C"/>
    <w:rsid w:val="00DC0FE2"/>
    <w:rsid w:val="00DC2327"/>
    <w:rsid w:val="00DC2460"/>
    <w:rsid w:val="00DC24C7"/>
    <w:rsid w:val="00DC2797"/>
    <w:rsid w:val="00DC2FDA"/>
    <w:rsid w:val="00DC3730"/>
    <w:rsid w:val="00DC3925"/>
    <w:rsid w:val="00DC4722"/>
    <w:rsid w:val="00DC4779"/>
    <w:rsid w:val="00DC4819"/>
    <w:rsid w:val="00DC61B8"/>
    <w:rsid w:val="00DC69B4"/>
    <w:rsid w:val="00DC6C6B"/>
    <w:rsid w:val="00DC6EA6"/>
    <w:rsid w:val="00DC78A6"/>
    <w:rsid w:val="00DC78CE"/>
    <w:rsid w:val="00DD05C4"/>
    <w:rsid w:val="00DD0CE8"/>
    <w:rsid w:val="00DD0D56"/>
    <w:rsid w:val="00DD1DD9"/>
    <w:rsid w:val="00DD1F20"/>
    <w:rsid w:val="00DD2020"/>
    <w:rsid w:val="00DD2184"/>
    <w:rsid w:val="00DD252D"/>
    <w:rsid w:val="00DD3217"/>
    <w:rsid w:val="00DD33D3"/>
    <w:rsid w:val="00DD346E"/>
    <w:rsid w:val="00DD3647"/>
    <w:rsid w:val="00DD46E7"/>
    <w:rsid w:val="00DD47D8"/>
    <w:rsid w:val="00DD50C3"/>
    <w:rsid w:val="00DD53B1"/>
    <w:rsid w:val="00DD5553"/>
    <w:rsid w:val="00DD5635"/>
    <w:rsid w:val="00DD5848"/>
    <w:rsid w:val="00DD5D60"/>
    <w:rsid w:val="00DD5E6D"/>
    <w:rsid w:val="00DD658D"/>
    <w:rsid w:val="00DD6913"/>
    <w:rsid w:val="00DD6B92"/>
    <w:rsid w:val="00DD7070"/>
    <w:rsid w:val="00DD7EF0"/>
    <w:rsid w:val="00DE0127"/>
    <w:rsid w:val="00DE0AAC"/>
    <w:rsid w:val="00DE0C3E"/>
    <w:rsid w:val="00DE1383"/>
    <w:rsid w:val="00DE1D47"/>
    <w:rsid w:val="00DE2382"/>
    <w:rsid w:val="00DE23C4"/>
    <w:rsid w:val="00DE2C3F"/>
    <w:rsid w:val="00DE384A"/>
    <w:rsid w:val="00DE3A00"/>
    <w:rsid w:val="00DE3BD4"/>
    <w:rsid w:val="00DE405A"/>
    <w:rsid w:val="00DE43AC"/>
    <w:rsid w:val="00DE4B7C"/>
    <w:rsid w:val="00DE4F45"/>
    <w:rsid w:val="00DE52CB"/>
    <w:rsid w:val="00DE5852"/>
    <w:rsid w:val="00DE5EF9"/>
    <w:rsid w:val="00DE617F"/>
    <w:rsid w:val="00DE69BA"/>
    <w:rsid w:val="00DE69DF"/>
    <w:rsid w:val="00DE6A81"/>
    <w:rsid w:val="00DE6A96"/>
    <w:rsid w:val="00DE6AB1"/>
    <w:rsid w:val="00DE6CC4"/>
    <w:rsid w:val="00DE715E"/>
    <w:rsid w:val="00DE72AA"/>
    <w:rsid w:val="00DE74FA"/>
    <w:rsid w:val="00DE7858"/>
    <w:rsid w:val="00DE7BD4"/>
    <w:rsid w:val="00DF07A6"/>
    <w:rsid w:val="00DF081D"/>
    <w:rsid w:val="00DF0DBB"/>
    <w:rsid w:val="00DF151B"/>
    <w:rsid w:val="00DF18A1"/>
    <w:rsid w:val="00DF2421"/>
    <w:rsid w:val="00DF244A"/>
    <w:rsid w:val="00DF2651"/>
    <w:rsid w:val="00DF269F"/>
    <w:rsid w:val="00DF2A82"/>
    <w:rsid w:val="00DF2C06"/>
    <w:rsid w:val="00DF309B"/>
    <w:rsid w:val="00DF34E1"/>
    <w:rsid w:val="00DF3633"/>
    <w:rsid w:val="00DF368A"/>
    <w:rsid w:val="00DF3A39"/>
    <w:rsid w:val="00DF3A47"/>
    <w:rsid w:val="00DF3DFA"/>
    <w:rsid w:val="00DF40B9"/>
    <w:rsid w:val="00DF5603"/>
    <w:rsid w:val="00DF59A6"/>
    <w:rsid w:val="00DF5CC8"/>
    <w:rsid w:val="00DF5D40"/>
    <w:rsid w:val="00DF66BD"/>
    <w:rsid w:val="00DF6B5D"/>
    <w:rsid w:val="00DF71B0"/>
    <w:rsid w:val="00DF71DD"/>
    <w:rsid w:val="00DF74E2"/>
    <w:rsid w:val="00DF74EA"/>
    <w:rsid w:val="00DF75DF"/>
    <w:rsid w:val="00DF7BF0"/>
    <w:rsid w:val="00E00677"/>
    <w:rsid w:val="00E0134A"/>
    <w:rsid w:val="00E014AE"/>
    <w:rsid w:val="00E01D32"/>
    <w:rsid w:val="00E01E78"/>
    <w:rsid w:val="00E0201B"/>
    <w:rsid w:val="00E0204F"/>
    <w:rsid w:val="00E0211A"/>
    <w:rsid w:val="00E024C4"/>
    <w:rsid w:val="00E028B0"/>
    <w:rsid w:val="00E02A11"/>
    <w:rsid w:val="00E02AB1"/>
    <w:rsid w:val="00E03176"/>
    <w:rsid w:val="00E03583"/>
    <w:rsid w:val="00E03732"/>
    <w:rsid w:val="00E03A53"/>
    <w:rsid w:val="00E03C2B"/>
    <w:rsid w:val="00E03E42"/>
    <w:rsid w:val="00E03E9D"/>
    <w:rsid w:val="00E04845"/>
    <w:rsid w:val="00E05256"/>
    <w:rsid w:val="00E054EA"/>
    <w:rsid w:val="00E0550C"/>
    <w:rsid w:val="00E05FE1"/>
    <w:rsid w:val="00E0683E"/>
    <w:rsid w:val="00E07625"/>
    <w:rsid w:val="00E10A74"/>
    <w:rsid w:val="00E10EE2"/>
    <w:rsid w:val="00E10F42"/>
    <w:rsid w:val="00E113D5"/>
    <w:rsid w:val="00E114DB"/>
    <w:rsid w:val="00E12045"/>
    <w:rsid w:val="00E120A5"/>
    <w:rsid w:val="00E121B9"/>
    <w:rsid w:val="00E12757"/>
    <w:rsid w:val="00E127D0"/>
    <w:rsid w:val="00E12A08"/>
    <w:rsid w:val="00E13C33"/>
    <w:rsid w:val="00E14673"/>
    <w:rsid w:val="00E14B9E"/>
    <w:rsid w:val="00E14C34"/>
    <w:rsid w:val="00E15215"/>
    <w:rsid w:val="00E1567C"/>
    <w:rsid w:val="00E15C63"/>
    <w:rsid w:val="00E15E22"/>
    <w:rsid w:val="00E168BC"/>
    <w:rsid w:val="00E16A2D"/>
    <w:rsid w:val="00E16D70"/>
    <w:rsid w:val="00E16D93"/>
    <w:rsid w:val="00E170A9"/>
    <w:rsid w:val="00E17413"/>
    <w:rsid w:val="00E205A5"/>
    <w:rsid w:val="00E206DC"/>
    <w:rsid w:val="00E206F8"/>
    <w:rsid w:val="00E20FEF"/>
    <w:rsid w:val="00E2103A"/>
    <w:rsid w:val="00E21046"/>
    <w:rsid w:val="00E21188"/>
    <w:rsid w:val="00E2191F"/>
    <w:rsid w:val="00E220A1"/>
    <w:rsid w:val="00E22501"/>
    <w:rsid w:val="00E22959"/>
    <w:rsid w:val="00E22A2A"/>
    <w:rsid w:val="00E22FBC"/>
    <w:rsid w:val="00E23546"/>
    <w:rsid w:val="00E23D4B"/>
    <w:rsid w:val="00E23E5C"/>
    <w:rsid w:val="00E24029"/>
    <w:rsid w:val="00E2441C"/>
    <w:rsid w:val="00E2445D"/>
    <w:rsid w:val="00E24B99"/>
    <w:rsid w:val="00E24D4F"/>
    <w:rsid w:val="00E24E10"/>
    <w:rsid w:val="00E25723"/>
    <w:rsid w:val="00E25A71"/>
    <w:rsid w:val="00E2630B"/>
    <w:rsid w:val="00E2657B"/>
    <w:rsid w:val="00E266A7"/>
    <w:rsid w:val="00E26C94"/>
    <w:rsid w:val="00E26F85"/>
    <w:rsid w:val="00E271C3"/>
    <w:rsid w:val="00E27FE5"/>
    <w:rsid w:val="00E305B2"/>
    <w:rsid w:val="00E30A41"/>
    <w:rsid w:val="00E31B32"/>
    <w:rsid w:val="00E31B6E"/>
    <w:rsid w:val="00E31E2B"/>
    <w:rsid w:val="00E31F5A"/>
    <w:rsid w:val="00E3204B"/>
    <w:rsid w:val="00E32725"/>
    <w:rsid w:val="00E32903"/>
    <w:rsid w:val="00E32BA5"/>
    <w:rsid w:val="00E33288"/>
    <w:rsid w:val="00E34287"/>
    <w:rsid w:val="00E34354"/>
    <w:rsid w:val="00E3519D"/>
    <w:rsid w:val="00E35654"/>
    <w:rsid w:val="00E361C7"/>
    <w:rsid w:val="00E369EE"/>
    <w:rsid w:val="00E36F35"/>
    <w:rsid w:val="00E37247"/>
    <w:rsid w:val="00E379CD"/>
    <w:rsid w:val="00E40095"/>
    <w:rsid w:val="00E411E0"/>
    <w:rsid w:val="00E414E5"/>
    <w:rsid w:val="00E4192F"/>
    <w:rsid w:val="00E4196D"/>
    <w:rsid w:val="00E41BE3"/>
    <w:rsid w:val="00E41F64"/>
    <w:rsid w:val="00E42086"/>
    <w:rsid w:val="00E420BB"/>
    <w:rsid w:val="00E424C0"/>
    <w:rsid w:val="00E425A9"/>
    <w:rsid w:val="00E42D10"/>
    <w:rsid w:val="00E431FA"/>
    <w:rsid w:val="00E432D2"/>
    <w:rsid w:val="00E43A4F"/>
    <w:rsid w:val="00E43B8B"/>
    <w:rsid w:val="00E43C0B"/>
    <w:rsid w:val="00E447CB"/>
    <w:rsid w:val="00E44C81"/>
    <w:rsid w:val="00E45258"/>
    <w:rsid w:val="00E45307"/>
    <w:rsid w:val="00E45E55"/>
    <w:rsid w:val="00E45FAC"/>
    <w:rsid w:val="00E466A7"/>
    <w:rsid w:val="00E466A8"/>
    <w:rsid w:val="00E47170"/>
    <w:rsid w:val="00E4733B"/>
    <w:rsid w:val="00E47B27"/>
    <w:rsid w:val="00E501D8"/>
    <w:rsid w:val="00E50334"/>
    <w:rsid w:val="00E503AA"/>
    <w:rsid w:val="00E503CD"/>
    <w:rsid w:val="00E50B2E"/>
    <w:rsid w:val="00E50DE7"/>
    <w:rsid w:val="00E51C82"/>
    <w:rsid w:val="00E51D9D"/>
    <w:rsid w:val="00E51E47"/>
    <w:rsid w:val="00E5218C"/>
    <w:rsid w:val="00E523B3"/>
    <w:rsid w:val="00E5254B"/>
    <w:rsid w:val="00E52B45"/>
    <w:rsid w:val="00E52E52"/>
    <w:rsid w:val="00E533BD"/>
    <w:rsid w:val="00E539E7"/>
    <w:rsid w:val="00E54170"/>
    <w:rsid w:val="00E5443D"/>
    <w:rsid w:val="00E54853"/>
    <w:rsid w:val="00E54DCF"/>
    <w:rsid w:val="00E54FC7"/>
    <w:rsid w:val="00E551B2"/>
    <w:rsid w:val="00E55291"/>
    <w:rsid w:val="00E553FB"/>
    <w:rsid w:val="00E55F59"/>
    <w:rsid w:val="00E5660D"/>
    <w:rsid w:val="00E56FE2"/>
    <w:rsid w:val="00E57271"/>
    <w:rsid w:val="00E60962"/>
    <w:rsid w:val="00E619C7"/>
    <w:rsid w:val="00E61AD4"/>
    <w:rsid w:val="00E63959"/>
    <w:rsid w:val="00E649A6"/>
    <w:rsid w:val="00E64C3D"/>
    <w:rsid w:val="00E651A9"/>
    <w:rsid w:val="00E65F4D"/>
    <w:rsid w:val="00E66BD1"/>
    <w:rsid w:val="00E70183"/>
    <w:rsid w:val="00E70714"/>
    <w:rsid w:val="00E70EB0"/>
    <w:rsid w:val="00E7103D"/>
    <w:rsid w:val="00E7163F"/>
    <w:rsid w:val="00E719C3"/>
    <w:rsid w:val="00E71F20"/>
    <w:rsid w:val="00E7267B"/>
    <w:rsid w:val="00E729FA"/>
    <w:rsid w:val="00E731DE"/>
    <w:rsid w:val="00E735E1"/>
    <w:rsid w:val="00E73D47"/>
    <w:rsid w:val="00E7457B"/>
    <w:rsid w:val="00E75184"/>
    <w:rsid w:val="00E75603"/>
    <w:rsid w:val="00E764D8"/>
    <w:rsid w:val="00E769E6"/>
    <w:rsid w:val="00E76D6E"/>
    <w:rsid w:val="00E76E95"/>
    <w:rsid w:val="00E77054"/>
    <w:rsid w:val="00E77298"/>
    <w:rsid w:val="00E77491"/>
    <w:rsid w:val="00E775E0"/>
    <w:rsid w:val="00E777CA"/>
    <w:rsid w:val="00E80511"/>
    <w:rsid w:val="00E8078F"/>
    <w:rsid w:val="00E80806"/>
    <w:rsid w:val="00E80AF9"/>
    <w:rsid w:val="00E8210C"/>
    <w:rsid w:val="00E82538"/>
    <w:rsid w:val="00E8258D"/>
    <w:rsid w:val="00E8274D"/>
    <w:rsid w:val="00E827FE"/>
    <w:rsid w:val="00E8344E"/>
    <w:rsid w:val="00E835E5"/>
    <w:rsid w:val="00E83D5B"/>
    <w:rsid w:val="00E83E87"/>
    <w:rsid w:val="00E8404E"/>
    <w:rsid w:val="00E84C8A"/>
    <w:rsid w:val="00E854B4"/>
    <w:rsid w:val="00E85BCD"/>
    <w:rsid w:val="00E85D37"/>
    <w:rsid w:val="00E8620D"/>
    <w:rsid w:val="00E86269"/>
    <w:rsid w:val="00E8699F"/>
    <w:rsid w:val="00E8711D"/>
    <w:rsid w:val="00E87328"/>
    <w:rsid w:val="00E8762E"/>
    <w:rsid w:val="00E87D2A"/>
    <w:rsid w:val="00E90055"/>
    <w:rsid w:val="00E90A55"/>
    <w:rsid w:val="00E91F83"/>
    <w:rsid w:val="00E920B1"/>
    <w:rsid w:val="00E92891"/>
    <w:rsid w:val="00E92CAB"/>
    <w:rsid w:val="00E93250"/>
    <w:rsid w:val="00E933CA"/>
    <w:rsid w:val="00E9382F"/>
    <w:rsid w:val="00E93E62"/>
    <w:rsid w:val="00E940C9"/>
    <w:rsid w:val="00E94178"/>
    <w:rsid w:val="00E94A10"/>
    <w:rsid w:val="00E94F9C"/>
    <w:rsid w:val="00E96035"/>
    <w:rsid w:val="00E9630C"/>
    <w:rsid w:val="00E9680C"/>
    <w:rsid w:val="00E96DDC"/>
    <w:rsid w:val="00E97397"/>
    <w:rsid w:val="00E97A02"/>
    <w:rsid w:val="00E97A5C"/>
    <w:rsid w:val="00E97B3D"/>
    <w:rsid w:val="00E97C71"/>
    <w:rsid w:val="00E97D22"/>
    <w:rsid w:val="00E97D9A"/>
    <w:rsid w:val="00EA0F80"/>
    <w:rsid w:val="00EA1472"/>
    <w:rsid w:val="00EA1A64"/>
    <w:rsid w:val="00EA1AE2"/>
    <w:rsid w:val="00EA22D5"/>
    <w:rsid w:val="00EA2421"/>
    <w:rsid w:val="00EA2820"/>
    <w:rsid w:val="00EA2864"/>
    <w:rsid w:val="00EA394E"/>
    <w:rsid w:val="00EA3F4E"/>
    <w:rsid w:val="00EA41D5"/>
    <w:rsid w:val="00EA4C35"/>
    <w:rsid w:val="00EA4EC7"/>
    <w:rsid w:val="00EA4F94"/>
    <w:rsid w:val="00EA548A"/>
    <w:rsid w:val="00EA568E"/>
    <w:rsid w:val="00EA6340"/>
    <w:rsid w:val="00EA674C"/>
    <w:rsid w:val="00EA679D"/>
    <w:rsid w:val="00EA6838"/>
    <w:rsid w:val="00EA684C"/>
    <w:rsid w:val="00EA69F5"/>
    <w:rsid w:val="00EA7218"/>
    <w:rsid w:val="00EA7817"/>
    <w:rsid w:val="00EA7A60"/>
    <w:rsid w:val="00EA7C95"/>
    <w:rsid w:val="00EA7FA0"/>
    <w:rsid w:val="00EB0395"/>
    <w:rsid w:val="00EB0FCA"/>
    <w:rsid w:val="00EB11C8"/>
    <w:rsid w:val="00EB1518"/>
    <w:rsid w:val="00EB1E43"/>
    <w:rsid w:val="00EB2094"/>
    <w:rsid w:val="00EB2647"/>
    <w:rsid w:val="00EB3588"/>
    <w:rsid w:val="00EB3A67"/>
    <w:rsid w:val="00EB42AB"/>
    <w:rsid w:val="00EB4DAB"/>
    <w:rsid w:val="00EB4E8B"/>
    <w:rsid w:val="00EB4FDD"/>
    <w:rsid w:val="00EB5921"/>
    <w:rsid w:val="00EB5BF5"/>
    <w:rsid w:val="00EB6399"/>
    <w:rsid w:val="00EB67AF"/>
    <w:rsid w:val="00EB6D25"/>
    <w:rsid w:val="00EB7A4E"/>
    <w:rsid w:val="00EB7C8A"/>
    <w:rsid w:val="00EB7D1A"/>
    <w:rsid w:val="00EB7FF2"/>
    <w:rsid w:val="00EC0085"/>
    <w:rsid w:val="00EC1765"/>
    <w:rsid w:val="00EC1A43"/>
    <w:rsid w:val="00EC29EA"/>
    <w:rsid w:val="00EC2D7E"/>
    <w:rsid w:val="00EC3020"/>
    <w:rsid w:val="00EC30D5"/>
    <w:rsid w:val="00EC31FB"/>
    <w:rsid w:val="00EC3DA2"/>
    <w:rsid w:val="00EC3F5D"/>
    <w:rsid w:val="00EC41FB"/>
    <w:rsid w:val="00EC44CA"/>
    <w:rsid w:val="00EC4F20"/>
    <w:rsid w:val="00EC5056"/>
    <w:rsid w:val="00EC5412"/>
    <w:rsid w:val="00EC56F9"/>
    <w:rsid w:val="00EC5F51"/>
    <w:rsid w:val="00EC6300"/>
    <w:rsid w:val="00EC63C1"/>
    <w:rsid w:val="00EC6553"/>
    <w:rsid w:val="00EC66EA"/>
    <w:rsid w:val="00EC67E5"/>
    <w:rsid w:val="00EC6EC8"/>
    <w:rsid w:val="00EC7638"/>
    <w:rsid w:val="00EC77B7"/>
    <w:rsid w:val="00EC7A4E"/>
    <w:rsid w:val="00EC7CA6"/>
    <w:rsid w:val="00ED007A"/>
    <w:rsid w:val="00ED0165"/>
    <w:rsid w:val="00ED06AC"/>
    <w:rsid w:val="00ED1457"/>
    <w:rsid w:val="00ED153B"/>
    <w:rsid w:val="00ED16B3"/>
    <w:rsid w:val="00ED185A"/>
    <w:rsid w:val="00ED1DEB"/>
    <w:rsid w:val="00ED23E1"/>
    <w:rsid w:val="00ED2C9C"/>
    <w:rsid w:val="00ED3196"/>
    <w:rsid w:val="00ED32D4"/>
    <w:rsid w:val="00ED3474"/>
    <w:rsid w:val="00ED43F2"/>
    <w:rsid w:val="00ED44BA"/>
    <w:rsid w:val="00ED46E1"/>
    <w:rsid w:val="00ED5388"/>
    <w:rsid w:val="00ED5603"/>
    <w:rsid w:val="00ED5756"/>
    <w:rsid w:val="00ED5A44"/>
    <w:rsid w:val="00ED5E48"/>
    <w:rsid w:val="00ED6080"/>
    <w:rsid w:val="00ED6215"/>
    <w:rsid w:val="00ED758C"/>
    <w:rsid w:val="00ED7EB6"/>
    <w:rsid w:val="00EE009B"/>
    <w:rsid w:val="00EE0DB6"/>
    <w:rsid w:val="00EE1143"/>
    <w:rsid w:val="00EE1333"/>
    <w:rsid w:val="00EE1AD1"/>
    <w:rsid w:val="00EE26C9"/>
    <w:rsid w:val="00EE2891"/>
    <w:rsid w:val="00EE2968"/>
    <w:rsid w:val="00EE457A"/>
    <w:rsid w:val="00EE5AA3"/>
    <w:rsid w:val="00EE5E6E"/>
    <w:rsid w:val="00EE5EF8"/>
    <w:rsid w:val="00EE6344"/>
    <w:rsid w:val="00EE6746"/>
    <w:rsid w:val="00EE72FA"/>
    <w:rsid w:val="00EE7EBA"/>
    <w:rsid w:val="00EE7FE0"/>
    <w:rsid w:val="00EF000B"/>
    <w:rsid w:val="00EF0669"/>
    <w:rsid w:val="00EF0A71"/>
    <w:rsid w:val="00EF0D2F"/>
    <w:rsid w:val="00EF12AC"/>
    <w:rsid w:val="00EF164B"/>
    <w:rsid w:val="00EF1ABF"/>
    <w:rsid w:val="00EF2929"/>
    <w:rsid w:val="00EF2984"/>
    <w:rsid w:val="00EF3AC8"/>
    <w:rsid w:val="00EF3B3B"/>
    <w:rsid w:val="00EF4138"/>
    <w:rsid w:val="00EF4195"/>
    <w:rsid w:val="00EF4A6F"/>
    <w:rsid w:val="00EF53F2"/>
    <w:rsid w:val="00EF55C9"/>
    <w:rsid w:val="00EF56F3"/>
    <w:rsid w:val="00EF60EC"/>
    <w:rsid w:val="00EF62ED"/>
    <w:rsid w:val="00EF650B"/>
    <w:rsid w:val="00EF663B"/>
    <w:rsid w:val="00EF701B"/>
    <w:rsid w:val="00EF7760"/>
    <w:rsid w:val="00EF7FB6"/>
    <w:rsid w:val="00F00124"/>
    <w:rsid w:val="00F004A3"/>
    <w:rsid w:val="00F009B8"/>
    <w:rsid w:val="00F00AED"/>
    <w:rsid w:val="00F013E5"/>
    <w:rsid w:val="00F01544"/>
    <w:rsid w:val="00F017EF"/>
    <w:rsid w:val="00F019B4"/>
    <w:rsid w:val="00F02BAE"/>
    <w:rsid w:val="00F03198"/>
    <w:rsid w:val="00F0370C"/>
    <w:rsid w:val="00F03E4C"/>
    <w:rsid w:val="00F04242"/>
    <w:rsid w:val="00F043E0"/>
    <w:rsid w:val="00F05763"/>
    <w:rsid w:val="00F0583C"/>
    <w:rsid w:val="00F05C3B"/>
    <w:rsid w:val="00F06356"/>
    <w:rsid w:val="00F06CDA"/>
    <w:rsid w:val="00F06F59"/>
    <w:rsid w:val="00F077C8"/>
    <w:rsid w:val="00F07ACC"/>
    <w:rsid w:val="00F1066A"/>
    <w:rsid w:val="00F10834"/>
    <w:rsid w:val="00F11CC7"/>
    <w:rsid w:val="00F1238F"/>
    <w:rsid w:val="00F1281E"/>
    <w:rsid w:val="00F12CFC"/>
    <w:rsid w:val="00F12E1D"/>
    <w:rsid w:val="00F1363F"/>
    <w:rsid w:val="00F140F5"/>
    <w:rsid w:val="00F141D2"/>
    <w:rsid w:val="00F143B8"/>
    <w:rsid w:val="00F1477B"/>
    <w:rsid w:val="00F14A9A"/>
    <w:rsid w:val="00F14BA4"/>
    <w:rsid w:val="00F1532B"/>
    <w:rsid w:val="00F154B5"/>
    <w:rsid w:val="00F16533"/>
    <w:rsid w:val="00F165D2"/>
    <w:rsid w:val="00F1667D"/>
    <w:rsid w:val="00F16A13"/>
    <w:rsid w:val="00F16B8A"/>
    <w:rsid w:val="00F1737D"/>
    <w:rsid w:val="00F17A76"/>
    <w:rsid w:val="00F17C6B"/>
    <w:rsid w:val="00F17CF5"/>
    <w:rsid w:val="00F20419"/>
    <w:rsid w:val="00F2041E"/>
    <w:rsid w:val="00F20B06"/>
    <w:rsid w:val="00F20C43"/>
    <w:rsid w:val="00F20E23"/>
    <w:rsid w:val="00F216CF"/>
    <w:rsid w:val="00F21EA3"/>
    <w:rsid w:val="00F231C6"/>
    <w:rsid w:val="00F233BB"/>
    <w:rsid w:val="00F23474"/>
    <w:rsid w:val="00F23846"/>
    <w:rsid w:val="00F23D44"/>
    <w:rsid w:val="00F240FB"/>
    <w:rsid w:val="00F2412A"/>
    <w:rsid w:val="00F24546"/>
    <w:rsid w:val="00F2469D"/>
    <w:rsid w:val="00F2484F"/>
    <w:rsid w:val="00F24911"/>
    <w:rsid w:val="00F24932"/>
    <w:rsid w:val="00F24C40"/>
    <w:rsid w:val="00F25661"/>
    <w:rsid w:val="00F25C2B"/>
    <w:rsid w:val="00F2612D"/>
    <w:rsid w:val="00F266F3"/>
    <w:rsid w:val="00F267D7"/>
    <w:rsid w:val="00F27097"/>
    <w:rsid w:val="00F27416"/>
    <w:rsid w:val="00F27774"/>
    <w:rsid w:val="00F277C4"/>
    <w:rsid w:val="00F27C8E"/>
    <w:rsid w:val="00F3003E"/>
    <w:rsid w:val="00F30051"/>
    <w:rsid w:val="00F30155"/>
    <w:rsid w:val="00F308B2"/>
    <w:rsid w:val="00F321F6"/>
    <w:rsid w:val="00F32B6D"/>
    <w:rsid w:val="00F335AF"/>
    <w:rsid w:val="00F342E9"/>
    <w:rsid w:val="00F35073"/>
    <w:rsid w:val="00F35228"/>
    <w:rsid w:val="00F35346"/>
    <w:rsid w:val="00F3578A"/>
    <w:rsid w:val="00F366C7"/>
    <w:rsid w:val="00F37A75"/>
    <w:rsid w:val="00F40410"/>
    <w:rsid w:val="00F40635"/>
    <w:rsid w:val="00F417ED"/>
    <w:rsid w:val="00F4198B"/>
    <w:rsid w:val="00F419CF"/>
    <w:rsid w:val="00F41ADD"/>
    <w:rsid w:val="00F4213F"/>
    <w:rsid w:val="00F424DC"/>
    <w:rsid w:val="00F42618"/>
    <w:rsid w:val="00F42C0E"/>
    <w:rsid w:val="00F42C5F"/>
    <w:rsid w:val="00F42C8C"/>
    <w:rsid w:val="00F42D7A"/>
    <w:rsid w:val="00F433C9"/>
    <w:rsid w:val="00F434EB"/>
    <w:rsid w:val="00F43542"/>
    <w:rsid w:val="00F43670"/>
    <w:rsid w:val="00F43B7C"/>
    <w:rsid w:val="00F446E7"/>
    <w:rsid w:val="00F450AC"/>
    <w:rsid w:val="00F45A11"/>
    <w:rsid w:val="00F45D2E"/>
    <w:rsid w:val="00F4641F"/>
    <w:rsid w:val="00F468B3"/>
    <w:rsid w:val="00F468D6"/>
    <w:rsid w:val="00F46D86"/>
    <w:rsid w:val="00F471FB"/>
    <w:rsid w:val="00F47A1D"/>
    <w:rsid w:val="00F50188"/>
    <w:rsid w:val="00F50614"/>
    <w:rsid w:val="00F50A43"/>
    <w:rsid w:val="00F51575"/>
    <w:rsid w:val="00F51579"/>
    <w:rsid w:val="00F51588"/>
    <w:rsid w:val="00F51820"/>
    <w:rsid w:val="00F5191E"/>
    <w:rsid w:val="00F52035"/>
    <w:rsid w:val="00F521F9"/>
    <w:rsid w:val="00F52A35"/>
    <w:rsid w:val="00F52A96"/>
    <w:rsid w:val="00F53192"/>
    <w:rsid w:val="00F535E4"/>
    <w:rsid w:val="00F54213"/>
    <w:rsid w:val="00F543FA"/>
    <w:rsid w:val="00F54DDE"/>
    <w:rsid w:val="00F556F4"/>
    <w:rsid w:val="00F55ADE"/>
    <w:rsid w:val="00F55D13"/>
    <w:rsid w:val="00F55E23"/>
    <w:rsid w:val="00F5609E"/>
    <w:rsid w:val="00F56B88"/>
    <w:rsid w:val="00F56BEF"/>
    <w:rsid w:val="00F57381"/>
    <w:rsid w:val="00F57969"/>
    <w:rsid w:val="00F60277"/>
    <w:rsid w:val="00F603F6"/>
    <w:rsid w:val="00F61870"/>
    <w:rsid w:val="00F62884"/>
    <w:rsid w:val="00F62BC5"/>
    <w:rsid w:val="00F6340E"/>
    <w:rsid w:val="00F6371B"/>
    <w:rsid w:val="00F63A2A"/>
    <w:rsid w:val="00F64842"/>
    <w:rsid w:val="00F6497F"/>
    <w:rsid w:val="00F654DC"/>
    <w:rsid w:val="00F6640A"/>
    <w:rsid w:val="00F665BA"/>
    <w:rsid w:val="00F6682C"/>
    <w:rsid w:val="00F66F59"/>
    <w:rsid w:val="00F67570"/>
    <w:rsid w:val="00F67959"/>
    <w:rsid w:val="00F67AF4"/>
    <w:rsid w:val="00F67BD6"/>
    <w:rsid w:val="00F67E5B"/>
    <w:rsid w:val="00F67FAA"/>
    <w:rsid w:val="00F67FF2"/>
    <w:rsid w:val="00F708B5"/>
    <w:rsid w:val="00F712F9"/>
    <w:rsid w:val="00F71EE9"/>
    <w:rsid w:val="00F72148"/>
    <w:rsid w:val="00F724C2"/>
    <w:rsid w:val="00F7251F"/>
    <w:rsid w:val="00F72600"/>
    <w:rsid w:val="00F72D8E"/>
    <w:rsid w:val="00F73573"/>
    <w:rsid w:val="00F73EF9"/>
    <w:rsid w:val="00F74428"/>
    <w:rsid w:val="00F748ED"/>
    <w:rsid w:val="00F75005"/>
    <w:rsid w:val="00F75306"/>
    <w:rsid w:val="00F75551"/>
    <w:rsid w:val="00F75895"/>
    <w:rsid w:val="00F75D48"/>
    <w:rsid w:val="00F75DFC"/>
    <w:rsid w:val="00F7600D"/>
    <w:rsid w:val="00F76354"/>
    <w:rsid w:val="00F76C66"/>
    <w:rsid w:val="00F77252"/>
    <w:rsid w:val="00F772CF"/>
    <w:rsid w:val="00F77372"/>
    <w:rsid w:val="00F7758C"/>
    <w:rsid w:val="00F77DEE"/>
    <w:rsid w:val="00F80A89"/>
    <w:rsid w:val="00F80ABA"/>
    <w:rsid w:val="00F81393"/>
    <w:rsid w:val="00F816F9"/>
    <w:rsid w:val="00F81CC2"/>
    <w:rsid w:val="00F81FD1"/>
    <w:rsid w:val="00F820E4"/>
    <w:rsid w:val="00F825E4"/>
    <w:rsid w:val="00F8278E"/>
    <w:rsid w:val="00F82AFD"/>
    <w:rsid w:val="00F8313F"/>
    <w:rsid w:val="00F84140"/>
    <w:rsid w:val="00F8447E"/>
    <w:rsid w:val="00F84B03"/>
    <w:rsid w:val="00F85130"/>
    <w:rsid w:val="00F86C9F"/>
    <w:rsid w:val="00F870A6"/>
    <w:rsid w:val="00F8727D"/>
    <w:rsid w:val="00F87CAB"/>
    <w:rsid w:val="00F90D38"/>
    <w:rsid w:val="00F911FB"/>
    <w:rsid w:val="00F91271"/>
    <w:rsid w:val="00F9176C"/>
    <w:rsid w:val="00F91E5D"/>
    <w:rsid w:val="00F92027"/>
    <w:rsid w:val="00F9240A"/>
    <w:rsid w:val="00F92BB2"/>
    <w:rsid w:val="00F933F3"/>
    <w:rsid w:val="00F934C2"/>
    <w:rsid w:val="00F93660"/>
    <w:rsid w:val="00F93E74"/>
    <w:rsid w:val="00F93F37"/>
    <w:rsid w:val="00F9403C"/>
    <w:rsid w:val="00F9403E"/>
    <w:rsid w:val="00F945E3"/>
    <w:rsid w:val="00F945F0"/>
    <w:rsid w:val="00F958DD"/>
    <w:rsid w:val="00F96AB1"/>
    <w:rsid w:val="00F96CE0"/>
    <w:rsid w:val="00F972FA"/>
    <w:rsid w:val="00FA13BD"/>
    <w:rsid w:val="00FA1700"/>
    <w:rsid w:val="00FA199D"/>
    <w:rsid w:val="00FA1F43"/>
    <w:rsid w:val="00FA2615"/>
    <w:rsid w:val="00FA26DC"/>
    <w:rsid w:val="00FA3EF1"/>
    <w:rsid w:val="00FA41E9"/>
    <w:rsid w:val="00FA476D"/>
    <w:rsid w:val="00FA4F23"/>
    <w:rsid w:val="00FA4FA5"/>
    <w:rsid w:val="00FA51A1"/>
    <w:rsid w:val="00FA532C"/>
    <w:rsid w:val="00FA573F"/>
    <w:rsid w:val="00FA6A7E"/>
    <w:rsid w:val="00FA7255"/>
    <w:rsid w:val="00FA739E"/>
    <w:rsid w:val="00FA7615"/>
    <w:rsid w:val="00FA7F81"/>
    <w:rsid w:val="00FB006D"/>
    <w:rsid w:val="00FB0524"/>
    <w:rsid w:val="00FB089C"/>
    <w:rsid w:val="00FB0AE1"/>
    <w:rsid w:val="00FB0EA0"/>
    <w:rsid w:val="00FB1FDF"/>
    <w:rsid w:val="00FB2C7E"/>
    <w:rsid w:val="00FB3AB4"/>
    <w:rsid w:val="00FB3B6D"/>
    <w:rsid w:val="00FB4269"/>
    <w:rsid w:val="00FB436E"/>
    <w:rsid w:val="00FB4ADC"/>
    <w:rsid w:val="00FB5155"/>
    <w:rsid w:val="00FB519E"/>
    <w:rsid w:val="00FB54BF"/>
    <w:rsid w:val="00FB5779"/>
    <w:rsid w:val="00FB5F52"/>
    <w:rsid w:val="00FB606F"/>
    <w:rsid w:val="00FB7056"/>
    <w:rsid w:val="00FB726D"/>
    <w:rsid w:val="00FB7383"/>
    <w:rsid w:val="00FB794A"/>
    <w:rsid w:val="00FB7EF4"/>
    <w:rsid w:val="00FC07B8"/>
    <w:rsid w:val="00FC11AC"/>
    <w:rsid w:val="00FC2006"/>
    <w:rsid w:val="00FC25BC"/>
    <w:rsid w:val="00FC25E0"/>
    <w:rsid w:val="00FC27CA"/>
    <w:rsid w:val="00FC2F14"/>
    <w:rsid w:val="00FC2F8E"/>
    <w:rsid w:val="00FC3194"/>
    <w:rsid w:val="00FC3677"/>
    <w:rsid w:val="00FC385D"/>
    <w:rsid w:val="00FC3A1D"/>
    <w:rsid w:val="00FC3C35"/>
    <w:rsid w:val="00FC4057"/>
    <w:rsid w:val="00FC47F2"/>
    <w:rsid w:val="00FC4AB3"/>
    <w:rsid w:val="00FC4EBD"/>
    <w:rsid w:val="00FC57A0"/>
    <w:rsid w:val="00FC5A77"/>
    <w:rsid w:val="00FC616F"/>
    <w:rsid w:val="00FC6674"/>
    <w:rsid w:val="00FC6903"/>
    <w:rsid w:val="00FC6CEF"/>
    <w:rsid w:val="00FC7E01"/>
    <w:rsid w:val="00FD0795"/>
    <w:rsid w:val="00FD09B5"/>
    <w:rsid w:val="00FD1436"/>
    <w:rsid w:val="00FD1C34"/>
    <w:rsid w:val="00FD23D6"/>
    <w:rsid w:val="00FD3701"/>
    <w:rsid w:val="00FD37B3"/>
    <w:rsid w:val="00FD37D8"/>
    <w:rsid w:val="00FD38C9"/>
    <w:rsid w:val="00FD49F8"/>
    <w:rsid w:val="00FD4DBF"/>
    <w:rsid w:val="00FD4F6F"/>
    <w:rsid w:val="00FD516C"/>
    <w:rsid w:val="00FD54EE"/>
    <w:rsid w:val="00FD557B"/>
    <w:rsid w:val="00FD5B87"/>
    <w:rsid w:val="00FD63F9"/>
    <w:rsid w:val="00FD675D"/>
    <w:rsid w:val="00FD69E7"/>
    <w:rsid w:val="00FD7475"/>
    <w:rsid w:val="00FD7B42"/>
    <w:rsid w:val="00FE0C5D"/>
    <w:rsid w:val="00FE134B"/>
    <w:rsid w:val="00FE1646"/>
    <w:rsid w:val="00FE1696"/>
    <w:rsid w:val="00FE1748"/>
    <w:rsid w:val="00FE19AA"/>
    <w:rsid w:val="00FE1B92"/>
    <w:rsid w:val="00FE1FBB"/>
    <w:rsid w:val="00FE21EF"/>
    <w:rsid w:val="00FE268E"/>
    <w:rsid w:val="00FE26AE"/>
    <w:rsid w:val="00FE2D9A"/>
    <w:rsid w:val="00FE2DB1"/>
    <w:rsid w:val="00FE3037"/>
    <w:rsid w:val="00FE342A"/>
    <w:rsid w:val="00FE3A13"/>
    <w:rsid w:val="00FE3C79"/>
    <w:rsid w:val="00FE42B9"/>
    <w:rsid w:val="00FE4373"/>
    <w:rsid w:val="00FE4B6E"/>
    <w:rsid w:val="00FE5391"/>
    <w:rsid w:val="00FE54AA"/>
    <w:rsid w:val="00FE58F2"/>
    <w:rsid w:val="00FE5DDC"/>
    <w:rsid w:val="00FE6B1D"/>
    <w:rsid w:val="00FE7FF4"/>
    <w:rsid w:val="00FF07C7"/>
    <w:rsid w:val="00FF130F"/>
    <w:rsid w:val="00FF199C"/>
    <w:rsid w:val="00FF1C17"/>
    <w:rsid w:val="00FF2A3A"/>
    <w:rsid w:val="00FF3825"/>
    <w:rsid w:val="00FF42C0"/>
    <w:rsid w:val="00FF49D6"/>
    <w:rsid w:val="00FF4A37"/>
    <w:rsid w:val="00FF4AAA"/>
    <w:rsid w:val="00FF554A"/>
    <w:rsid w:val="00FF5C6B"/>
    <w:rsid w:val="00FF62D5"/>
    <w:rsid w:val="00FF632E"/>
    <w:rsid w:val="00FF68D0"/>
    <w:rsid w:val="00FF7D9C"/>
    <w:rsid w:val="00FFBADF"/>
    <w:rsid w:val="0159112F"/>
    <w:rsid w:val="01860BBC"/>
    <w:rsid w:val="019B3E96"/>
    <w:rsid w:val="01C631E5"/>
    <w:rsid w:val="0205944B"/>
    <w:rsid w:val="021284FE"/>
    <w:rsid w:val="021F4992"/>
    <w:rsid w:val="024612BE"/>
    <w:rsid w:val="026BC07D"/>
    <w:rsid w:val="02810438"/>
    <w:rsid w:val="02F028FA"/>
    <w:rsid w:val="02FDB1B5"/>
    <w:rsid w:val="02FE65FE"/>
    <w:rsid w:val="032F59A4"/>
    <w:rsid w:val="0347CF2B"/>
    <w:rsid w:val="03491024"/>
    <w:rsid w:val="0351F1E9"/>
    <w:rsid w:val="03811F01"/>
    <w:rsid w:val="038C4524"/>
    <w:rsid w:val="03A05000"/>
    <w:rsid w:val="0413344B"/>
    <w:rsid w:val="042ADEC6"/>
    <w:rsid w:val="042CD127"/>
    <w:rsid w:val="04487CD1"/>
    <w:rsid w:val="04B583A7"/>
    <w:rsid w:val="04BB7285"/>
    <w:rsid w:val="04EBEFB2"/>
    <w:rsid w:val="0526D31C"/>
    <w:rsid w:val="054C5C4C"/>
    <w:rsid w:val="0557F02F"/>
    <w:rsid w:val="056DDC3D"/>
    <w:rsid w:val="05839988"/>
    <w:rsid w:val="05DA52D3"/>
    <w:rsid w:val="06360D44"/>
    <w:rsid w:val="0648E939"/>
    <w:rsid w:val="064E1252"/>
    <w:rsid w:val="068CC39B"/>
    <w:rsid w:val="06DF6C02"/>
    <w:rsid w:val="070CE806"/>
    <w:rsid w:val="071A351B"/>
    <w:rsid w:val="07205F9D"/>
    <w:rsid w:val="073E6760"/>
    <w:rsid w:val="07D5C23E"/>
    <w:rsid w:val="085BC7F2"/>
    <w:rsid w:val="0883BDB4"/>
    <w:rsid w:val="08908521"/>
    <w:rsid w:val="08BD8D93"/>
    <w:rsid w:val="08D90FFF"/>
    <w:rsid w:val="08FF01C3"/>
    <w:rsid w:val="0917B4D1"/>
    <w:rsid w:val="09252A87"/>
    <w:rsid w:val="0949764D"/>
    <w:rsid w:val="094BCDAC"/>
    <w:rsid w:val="09632815"/>
    <w:rsid w:val="096A360C"/>
    <w:rsid w:val="096B1DD3"/>
    <w:rsid w:val="098E8A53"/>
    <w:rsid w:val="09B9916B"/>
    <w:rsid w:val="09F805C1"/>
    <w:rsid w:val="0AA65366"/>
    <w:rsid w:val="0AB21B4A"/>
    <w:rsid w:val="0AFE44CD"/>
    <w:rsid w:val="0B3268C8"/>
    <w:rsid w:val="0B630A37"/>
    <w:rsid w:val="0B6F671E"/>
    <w:rsid w:val="0BA4193C"/>
    <w:rsid w:val="0BA7E3BA"/>
    <w:rsid w:val="0BD3B9F5"/>
    <w:rsid w:val="0BF96CAD"/>
    <w:rsid w:val="0BFF6873"/>
    <w:rsid w:val="0C497B4B"/>
    <w:rsid w:val="0C50F45E"/>
    <w:rsid w:val="0C5AABCA"/>
    <w:rsid w:val="0C801DD5"/>
    <w:rsid w:val="0C82AD87"/>
    <w:rsid w:val="0CACE604"/>
    <w:rsid w:val="0CEE1947"/>
    <w:rsid w:val="0CFAA85A"/>
    <w:rsid w:val="0D6D89BC"/>
    <w:rsid w:val="0D81554B"/>
    <w:rsid w:val="0DF08392"/>
    <w:rsid w:val="0DF91519"/>
    <w:rsid w:val="0E100A92"/>
    <w:rsid w:val="0E7C0ED8"/>
    <w:rsid w:val="0E818562"/>
    <w:rsid w:val="0E9C8670"/>
    <w:rsid w:val="0EC9C680"/>
    <w:rsid w:val="0EDDB1E7"/>
    <w:rsid w:val="0EDE32B5"/>
    <w:rsid w:val="0EDE336C"/>
    <w:rsid w:val="0EFC4577"/>
    <w:rsid w:val="0F7FCADB"/>
    <w:rsid w:val="0F99C6B1"/>
    <w:rsid w:val="0FA3D89C"/>
    <w:rsid w:val="100AD12A"/>
    <w:rsid w:val="102F3978"/>
    <w:rsid w:val="107F7028"/>
    <w:rsid w:val="108391F9"/>
    <w:rsid w:val="11664B22"/>
    <w:rsid w:val="1177D8F6"/>
    <w:rsid w:val="1186CA76"/>
    <w:rsid w:val="118D7566"/>
    <w:rsid w:val="119BF28A"/>
    <w:rsid w:val="11D46B69"/>
    <w:rsid w:val="11E586CF"/>
    <w:rsid w:val="11E5C03B"/>
    <w:rsid w:val="11F9351D"/>
    <w:rsid w:val="1216B963"/>
    <w:rsid w:val="12231A28"/>
    <w:rsid w:val="12BEB132"/>
    <w:rsid w:val="12DF1CE6"/>
    <w:rsid w:val="12F30FA9"/>
    <w:rsid w:val="132CAC5F"/>
    <w:rsid w:val="13375228"/>
    <w:rsid w:val="138F1FF4"/>
    <w:rsid w:val="13AA66BE"/>
    <w:rsid w:val="13B2341B"/>
    <w:rsid w:val="13EBCFA7"/>
    <w:rsid w:val="14123E48"/>
    <w:rsid w:val="14859294"/>
    <w:rsid w:val="1491099E"/>
    <w:rsid w:val="14A200DD"/>
    <w:rsid w:val="14B8F852"/>
    <w:rsid w:val="14BC4AFE"/>
    <w:rsid w:val="14D97C0F"/>
    <w:rsid w:val="1506A3C5"/>
    <w:rsid w:val="153300F7"/>
    <w:rsid w:val="1548049C"/>
    <w:rsid w:val="15545A89"/>
    <w:rsid w:val="15603917"/>
    <w:rsid w:val="156AC3CC"/>
    <w:rsid w:val="15897188"/>
    <w:rsid w:val="15D43E4C"/>
    <w:rsid w:val="15DE4A85"/>
    <w:rsid w:val="1600A3A3"/>
    <w:rsid w:val="162312D6"/>
    <w:rsid w:val="1625F99C"/>
    <w:rsid w:val="163663C0"/>
    <w:rsid w:val="166AA4E5"/>
    <w:rsid w:val="167182F7"/>
    <w:rsid w:val="167D19B3"/>
    <w:rsid w:val="16814E2C"/>
    <w:rsid w:val="16888B5E"/>
    <w:rsid w:val="16BA1074"/>
    <w:rsid w:val="16D04A9E"/>
    <w:rsid w:val="16DB48C7"/>
    <w:rsid w:val="16F0DF39"/>
    <w:rsid w:val="1701AEEA"/>
    <w:rsid w:val="17277376"/>
    <w:rsid w:val="17509F04"/>
    <w:rsid w:val="1759B345"/>
    <w:rsid w:val="17761CD2"/>
    <w:rsid w:val="1778EFE1"/>
    <w:rsid w:val="17A438B9"/>
    <w:rsid w:val="17A6FF59"/>
    <w:rsid w:val="17ADB773"/>
    <w:rsid w:val="17E50309"/>
    <w:rsid w:val="17F60CC0"/>
    <w:rsid w:val="188BEBD0"/>
    <w:rsid w:val="18BE18BD"/>
    <w:rsid w:val="18D497D4"/>
    <w:rsid w:val="18D651CC"/>
    <w:rsid w:val="19048AA9"/>
    <w:rsid w:val="1922900C"/>
    <w:rsid w:val="1931D156"/>
    <w:rsid w:val="19611783"/>
    <w:rsid w:val="19E0237E"/>
    <w:rsid w:val="1A0A9C11"/>
    <w:rsid w:val="1A17297D"/>
    <w:rsid w:val="1A2A1744"/>
    <w:rsid w:val="1A377D77"/>
    <w:rsid w:val="1A53EBA1"/>
    <w:rsid w:val="1A7A224E"/>
    <w:rsid w:val="1A8AB921"/>
    <w:rsid w:val="1B2A71E7"/>
    <w:rsid w:val="1B960DE7"/>
    <w:rsid w:val="1B97F570"/>
    <w:rsid w:val="1BD0FFFD"/>
    <w:rsid w:val="1BEB7D8A"/>
    <w:rsid w:val="1C1B63E4"/>
    <w:rsid w:val="1C344547"/>
    <w:rsid w:val="1C57A1CA"/>
    <w:rsid w:val="1C73F1CA"/>
    <w:rsid w:val="1D2D5743"/>
    <w:rsid w:val="1D401A78"/>
    <w:rsid w:val="1D489828"/>
    <w:rsid w:val="1DEAFCFA"/>
    <w:rsid w:val="1E21570A"/>
    <w:rsid w:val="1E5F72A6"/>
    <w:rsid w:val="1E83E87E"/>
    <w:rsid w:val="1EA08E36"/>
    <w:rsid w:val="1EEE2D3C"/>
    <w:rsid w:val="1F242647"/>
    <w:rsid w:val="1F2EFB24"/>
    <w:rsid w:val="1FC678FD"/>
    <w:rsid w:val="20AD7C6D"/>
    <w:rsid w:val="20CA5BF4"/>
    <w:rsid w:val="21514A74"/>
    <w:rsid w:val="217953FC"/>
    <w:rsid w:val="217D2ACC"/>
    <w:rsid w:val="21EB2A29"/>
    <w:rsid w:val="224E745B"/>
    <w:rsid w:val="228AD7DA"/>
    <w:rsid w:val="22BC0549"/>
    <w:rsid w:val="22F112FA"/>
    <w:rsid w:val="23083C21"/>
    <w:rsid w:val="230C4BD2"/>
    <w:rsid w:val="23169C51"/>
    <w:rsid w:val="2332CFDE"/>
    <w:rsid w:val="23350E55"/>
    <w:rsid w:val="2352ACE8"/>
    <w:rsid w:val="236F57D8"/>
    <w:rsid w:val="23C149EA"/>
    <w:rsid w:val="23C2C86C"/>
    <w:rsid w:val="240152CD"/>
    <w:rsid w:val="240483B1"/>
    <w:rsid w:val="243A5906"/>
    <w:rsid w:val="24788F7D"/>
    <w:rsid w:val="24A88D9B"/>
    <w:rsid w:val="24AFF7DE"/>
    <w:rsid w:val="24BE1422"/>
    <w:rsid w:val="24CADB53"/>
    <w:rsid w:val="24E9F357"/>
    <w:rsid w:val="25219346"/>
    <w:rsid w:val="25722420"/>
    <w:rsid w:val="2573FDE1"/>
    <w:rsid w:val="257504B2"/>
    <w:rsid w:val="258176BC"/>
    <w:rsid w:val="25AB8EFD"/>
    <w:rsid w:val="25FF999B"/>
    <w:rsid w:val="262466D8"/>
    <w:rsid w:val="2693ED65"/>
    <w:rsid w:val="2695BAA7"/>
    <w:rsid w:val="269F26B4"/>
    <w:rsid w:val="26AF91C1"/>
    <w:rsid w:val="26BBD01C"/>
    <w:rsid w:val="26D98570"/>
    <w:rsid w:val="26E1BC1C"/>
    <w:rsid w:val="274950B9"/>
    <w:rsid w:val="27760EE9"/>
    <w:rsid w:val="278A1FC4"/>
    <w:rsid w:val="278FE7DE"/>
    <w:rsid w:val="27B12EFD"/>
    <w:rsid w:val="27C8DC85"/>
    <w:rsid w:val="27F588A4"/>
    <w:rsid w:val="286704FE"/>
    <w:rsid w:val="28DF2BBE"/>
    <w:rsid w:val="2926571A"/>
    <w:rsid w:val="296D9F5F"/>
    <w:rsid w:val="29A4D84B"/>
    <w:rsid w:val="2A1B9EC1"/>
    <w:rsid w:val="2A34C89A"/>
    <w:rsid w:val="2A6585F8"/>
    <w:rsid w:val="2A8633AB"/>
    <w:rsid w:val="2AA69E0F"/>
    <w:rsid w:val="2AE4D87B"/>
    <w:rsid w:val="2AFF92C4"/>
    <w:rsid w:val="2B12D5E5"/>
    <w:rsid w:val="2B1E830A"/>
    <w:rsid w:val="2B25E215"/>
    <w:rsid w:val="2B298B98"/>
    <w:rsid w:val="2B395B9A"/>
    <w:rsid w:val="2B4B57A6"/>
    <w:rsid w:val="2B6801FB"/>
    <w:rsid w:val="2C2072D1"/>
    <w:rsid w:val="2C4A61D8"/>
    <w:rsid w:val="2C71E161"/>
    <w:rsid w:val="2C782698"/>
    <w:rsid w:val="2CA26FE0"/>
    <w:rsid w:val="2CF75E1D"/>
    <w:rsid w:val="2D2C060A"/>
    <w:rsid w:val="2D3EFE17"/>
    <w:rsid w:val="2E1235D6"/>
    <w:rsid w:val="2E1C49C5"/>
    <w:rsid w:val="2E5C6221"/>
    <w:rsid w:val="2E608A78"/>
    <w:rsid w:val="2E7EDDD5"/>
    <w:rsid w:val="2E8EFE19"/>
    <w:rsid w:val="2ECE70F8"/>
    <w:rsid w:val="2EDB67FA"/>
    <w:rsid w:val="2EF16210"/>
    <w:rsid w:val="2F041DB4"/>
    <w:rsid w:val="2F102B47"/>
    <w:rsid w:val="2F27B897"/>
    <w:rsid w:val="2F55DAF3"/>
    <w:rsid w:val="2F60C745"/>
    <w:rsid w:val="2F67171B"/>
    <w:rsid w:val="2F6AE082"/>
    <w:rsid w:val="2FBD4B6B"/>
    <w:rsid w:val="2FEE2C79"/>
    <w:rsid w:val="302AB2EF"/>
    <w:rsid w:val="30730AC1"/>
    <w:rsid w:val="30798728"/>
    <w:rsid w:val="3094D433"/>
    <w:rsid w:val="3119D6DE"/>
    <w:rsid w:val="312D2621"/>
    <w:rsid w:val="3139501A"/>
    <w:rsid w:val="31D459DB"/>
    <w:rsid w:val="31E3827D"/>
    <w:rsid w:val="321F00BB"/>
    <w:rsid w:val="328FDF0A"/>
    <w:rsid w:val="32D05359"/>
    <w:rsid w:val="3308BD6A"/>
    <w:rsid w:val="331ECFEF"/>
    <w:rsid w:val="33A9FDFD"/>
    <w:rsid w:val="33AFF072"/>
    <w:rsid w:val="33BDD4F3"/>
    <w:rsid w:val="33C960AF"/>
    <w:rsid w:val="33D891F0"/>
    <w:rsid w:val="341111F0"/>
    <w:rsid w:val="3418E788"/>
    <w:rsid w:val="343E892B"/>
    <w:rsid w:val="3454BEE1"/>
    <w:rsid w:val="345C660C"/>
    <w:rsid w:val="34ADDFEA"/>
    <w:rsid w:val="34C32B2A"/>
    <w:rsid w:val="34C6900F"/>
    <w:rsid w:val="34CEA055"/>
    <w:rsid w:val="34FD06FF"/>
    <w:rsid w:val="34FE2845"/>
    <w:rsid w:val="350F194A"/>
    <w:rsid w:val="35196C2A"/>
    <w:rsid w:val="3544EF95"/>
    <w:rsid w:val="35898680"/>
    <w:rsid w:val="359B940C"/>
    <w:rsid w:val="35A7CC47"/>
    <w:rsid w:val="3602E7A6"/>
    <w:rsid w:val="361C70D8"/>
    <w:rsid w:val="362E7CA0"/>
    <w:rsid w:val="36899D48"/>
    <w:rsid w:val="368EEED2"/>
    <w:rsid w:val="3698EDBB"/>
    <w:rsid w:val="36A48912"/>
    <w:rsid w:val="36D7DFD4"/>
    <w:rsid w:val="36D90C82"/>
    <w:rsid w:val="36F1BA02"/>
    <w:rsid w:val="36F76BF8"/>
    <w:rsid w:val="3743B1E0"/>
    <w:rsid w:val="37799FD7"/>
    <w:rsid w:val="3798D3CB"/>
    <w:rsid w:val="37B146ED"/>
    <w:rsid w:val="37BD028F"/>
    <w:rsid w:val="37C5FB2C"/>
    <w:rsid w:val="3811A212"/>
    <w:rsid w:val="382412F5"/>
    <w:rsid w:val="3824D317"/>
    <w:rsid w:val="3848EAF0"/>
    <w:rsid w:val="38757D09"/>
    <w:rsid w:val="388F8784"/>
    <w:rsid w:val="38B654BB"/>
    <w:rsid w:val="38CFE33F"/>
    <w:rsid w:val="38DEBF80"/>
    <w:rsid w:val="39686A29"/>
    <w:rsid w:val="39BE9EB5"/>
    <w:rsid w:val="3A0236CF"/>
    <w:rsid w:val="3A46E003"/>
    <w:rsid w:val="3A5434FE"/>
    <w:rsid w:val="3B1F16D7"/>
    <w:rsid w:val="3B288AB2"/>
    <w:rsid w:val="3B3FB7E6"/>
    <w:rsid w:val="3B81A0AF"/>
    <w:rsid w:val="3BB84ED0"/>
    <w:rsid w:val="3BDB4585"/>
    <w:rsid w:val="3BE09E6D"/>
    <w:rsid w:val="3BFE76D8"/>
    <w:rsid w:val="3C2457CA"/>
    <w:rsid w:val="3C8484B1"/>
    <w:rsid w:val="3C9EF1F6"/>
    <w:rsid w:val="3CFBE414"/>
    <w:rsid w:val="3D0D1E36"/>
    <w:rsid w:val="3D5A3A76"/>
    <w:rsid w:val="3D967AA1"/>
    <w:rsid w:val="3E11D710"/>
    <w:rsid w:val="3E1435A0"/>
    <w:rsid w:val="3E3C3017"/>
    <w:rsid w:val="3E8764D2"/>
    <w:rsid w:val="3E915E4D"/>
    <w:rsid w:val="3EBAD2B4"/>
    <w:rsid w:val="3EEA41C7"/>
    <w:rsid w:val="3EFB9FA6"/>
    <w:rsid w:val="3F0A8517"/>
    <w:rsid w:val="3F289B35"/>
    <w:rsid w:val="3F303D6B"/>
    <w:rsid w:val="3F7A9926"/>
    <w:rsid w:val="3F7BCCD5"/>
    <w:rsid w:val="3FA1E7AA"/>
    <w:rsid w:val="3FCA729B"/>
    <w:rsid w:val="3FFEC460"/>
    <w:rsid w:val="40335573"/>
    <w:rsid w:val="404016EC"/>
    <w:rsid w:val="40652BDE"/>
    <w:rsid w:val="40A03AD3"/>
    <w:rsid w:val="40D6CBAC"/>
    <w:rsid w:val="410846FA"/>
    <w:rsid w:val="4121EDD6"/>
    <w:rsid w:val="413291D9"/>
    <w:rsid w:val="416E596C"/>
    <w:rsid w:val="4190ED74"/>
    <w:rsid w:val="41C0EF19"/>
    <w:rsid w:val="41C37610"/>
    <w:rsid w:val="41DFC7F7"/>
    <w:rsid w:val="421F98AA"/>
    <w:rsid w:val="422340F1"/>
    <w:rsid w:val="42282E2B"/>
    <w:rsid w:val="4252CA9D"/>
    <w:rsid w:val="428CD932"/>
    <w:rsid w:val="42B2535B"/>
    <w:rsid w:val="42DF0151"/>
    <w:rsid w:val="42E7A5B7"/>
    <w:rsid w:val="4301E475"/>
    <w:rsid w:val="431A6623"/>
    <w:rsid w:val="436EAA11"/>
    <w:rsid w:val="438DBB23"/>
    <w:rsid w:val="439ACD45"/>
    <w:rsid w:val="43AD4823"/>
    <w:rsid w:val="43C3329D"/>
    <w:rsid w:val="43F90A14"/>
    <w:rsid w:val="4455709E"/>
    <w:rsid w:val="447CB8ED"/>
    <w:rsid w:val="44A9CE6F"/>
    <w:rsid w:val="44C8BDFA"/>
    <w:rsid w:val="44F7B2AE"/>
    <w:rsid w:val="44FB7BA9"/>
    <w:rsid w:val="450EC667"/>
    <w:rsid w:val="451D5CF2"/>
    <w:rsid w:val="453C58D5"/>
    <w:rsid w:val="4548394A"/>
    <w:rsid w:val="456EB0C9"/>
    <w:rsid w:val="45826C4B"/>
    <w:rsid w:val="45ED10B2"/>
    <w:rsid w:val="46AB446C"/>
    <w:rsid w:val="46EEFE24"/>
    <w:rsid w:val="46F3C607"/>
    <w:rsid w:val="470228B8"/>
    <w:rsid w:val="4706D6A0"/>
    <w:rsid w:val="473BB2E5"/>
    <w:rsid w:val="4764EAAA"/>
    <w:rsid w:val="47ADA72F"/>
    <w:rsid w:val="47BB1D82"/>
    <w:rsid w:val="47CB0C6B"/>
    <w:rsid w:val="47E2F583"/>
    <w:rsid w:val="47E594BA"/>
    <w:rsid w:val="47ECDA15"/>
    <w:rsid w:val="47FB048E"/>
    <w:rsid w:val="481A95DD"/>
    <w:rsid w:val="487570E3"/>
    <w:rsid w:val="487A18D2"/>
    <w:rsid w:val="48DAEA6B"/>
    <w:rsid w:val="49193C1F"/>
    <w:rsid w:val="4923BA26"/>
    <w:rsid w:val="49578C8B"/>
    <w:rsid w:val="4972FB8C"/>
    <w:rsid w:val="4996C346"/>
    <w:rsid w:val="49D81F51"/>
    <w:rsid w:val="49F14ED0"/>
    <w:rsid w:val="4A0F5DDF"/>
    <w:rsid w:val="4A492851"/>
    <w:rsid w:val="4A612953"/>
    <w:rsid w:val="4A7D764A"/>
    <w:rsid w:val="4A8487FA"/>
    <w:rsid w:val="4AB12436"/>
    <w:rsid w:val="4AD11415"/>
    <w:rsid w:val="4B00D092"/>
    <w:rsid w:val="4B801541"/>
    <w:rsid w:val="4B81100F"/>
    <w:rsid w:val="4B87C6F3"/>
    <w:rsid w:val="4B9F3C8E"/>
    <w:rsid w:val="4BA5993E"/>
    <w:rsid w:val="4BA79F6E"/>
    <w:rsid w:val="4BDAB33E"/>
    <w:rsid w:val="4BDF0EAF"/>
    <w:rsid w:val="4BF0ED2E"/>
    <w:rsid w:val="4C7DE5D9"/>
    <w:rsid w:val="4CA50E7D"/>
    <w:rsid w:val="4CF62619"/>
    <w:rsid w:val="4D1777A1"/>
    <w:rsid w:val="4D2B82D6"/>
    <w:rsid w:val="4D35C10D"/>
    <w:rsid w:val="4D36125C"/>
    <w:rsid w:val="4D4D9DFA"/>
    <w:rsid w:val="4D84C088"/>
    <w:rsid w:val="4D85C3AB"/>
    <w:rsid w:val="4D88585D"/>
    <w:rsid w:val="4D889C88"/>
    <w:rsid w:val="4DB1BDA9"/>
    <w:rsid w:val="4DB25138"/>
    <w:rsid w:val="4DF9AFEA"/>
    <w:rsid w:val="4E38E50B"/>
    <w:rsid w:val="4E572BA3"/>
    <w:rsid w:val="4E7118AA"/>
    <w:rsid w:val="4E76B27B"/>
    <w:rsid w:val="4E7BF941"/>
    <w:rsid w:val="4E8266A0"/>
    <w:rsid w:val="4EC82508"/>
    <w:rsid w:val="4F1B2FA7"/>
    <w:rsid w:val="4F1F89EF"/>
    <w:rsid w:val="4F34BB56"/>
    <w:rsid w:val="4F3CA924"/>
    <w:rsid w:val="4F9EE85F"/>
    <w:rsid w:val="4FAD6D05"/>
    <w:rsid w:val="4FB7A369"/>
    <w:rsid w:val="4FF2A8D9"/>
    <w:rsid w:val="5022484B"/>
    <w:rsid w:val="504D10EB"/>
    <w:rsid w:val="50813E14"/>
    <w:rsid w:val="5093C8D3"/>
    <w:rsid w:val="50A6BAB5"/>
    <w:rsid w:val="50E8A50F"/>
    <w:rsid w:val="50EE90C4"/>
    <w:rsid w:val="50F31A0C"/>
    <w:rsid w:val="50F9B5A1"/>
    <w:rsid w:val="5164359B"/>
    <w:rsid w:val="51ADAE9A"/>
    <w:rsid w:val="51C8380E"/>
    <w:rsid w:val="523FF829"/>
    <w:rsid w:val="526A369B"/>
    <w:rsid w:val="5289A847"/>
    <w:rsid w:val="52AA98B7"/>
    <w:rsid w:val="52D13CE9"/>
    <w:rsid w:val="52D4D171"/>
    <w:rsid w:val="52DFF519"/>
    <w:rsid w:val="53191FEA"/>
    <w:rsid w:val="5321FFD5"/>
    <w:rsid w:val="53542596"/>
    <w:rsid w:val="53B1D696"/>
    <w:rsid w:val="53B5D91C"/>
    <w:rsid w:val="540C447A"/>
    <w:rsid w:val="5454788A"/>
    <w:rsid w:val="5473A597"/>
    <w:rsid w:val="5508988E"/>
    <w:rsid w:val="5511999B"/>
    <w:rsid w:val="553064D0"/>
    <w:rsid w:val="558EE49E"/>
    <w:rsid w:val="5591DEAC"/>
    <w:rsid w:val="55D2E875"/>
    <w:rsid w:val="55D2FABA"/>
    <w:rsid w:val="55DC3C67"/>
    <w:rsid w:val="567BD385"/>
    <w:rsid w:val="569AC2EF"/>
    <w:rsid w:val="56B01440"/>
    <w:rsid w:val="56CBF621"/>
    <w:rsid w:val="57102D26"/>
    <w:rsid w:val="572DA35E"/>
    <w:rsid w:val="573956CB"/>
    <w:rsid w:val="5741273A"/>
    <w:rsid w:val="5766C9FA"/>
    <w:rsid w:val="57914B59"/>
    <w:rsid w:val="57B813F3"/>
    <w:rsid w:val="57D41D2C"/>
    <w:rsid w:val="58422838"/>
    <w:rsid w:val="585FB676"/>
    <w:rsid w:val="589ADABF"/>
    <w:rsid w:val="58B6FBB7"/>
    <w:rsid w:val="58D2AC19"/>
    <w:rsid w:val="58DBD3BB"/>
    <w:rsid w:val="58F7A2EF"/>
    <w:rsid w:val="58FE362D"/>
    <w:rsid w:val="5993AF52"/>
    <w:rsid w:val="5998F04A"/>
    <w:rsid w:val="59A7A45D"/>
    <w:rsid w:val="59CB5DB9"/>
    <w:rsid w:val="5A1D22B0"/>
    <w:rsid w:val="5A5DF4BD"/>
    <w:rsid w:val="5A887266"/>
    <w:rsid w:val="5A982A09"/>
    <w:rsid w:val="5B1D6973"/>
    <w:rsid w:val="5B343481"/>
    <w:rsid w:val="5B3E2305"/>
    <w:rsid w:val="5B3E835F"/>
    <w:rsid w:val="5B49DF06"/>
    <w:rsid w:val="5BC30356"/>
    <w:rsid w:val="5BEBABCD"/>
    <w:rsid w:val="5BF447C1"/>
    <w:rsid w:val="5BFCA3BF"/>
    <w:rsid w:val="5C033370"/>
    <w:rsid w:val="5C20FC3E"/>
    <w:rsid w:val="5C530DFB"/>
    <w:rsid w:val="5CB9BD02"/>
    <w:rsid w:val="5CCF02F8"/>
    <w:rsid w:val="5CEB1CB8"/>
    <w:rsid w:val="5CED3311"/>
    <w:rsid w:val="5D415EED"/>
    <w:rsid w:val="5D4FB2A7"/>
    <w:rsid w:val="5D63CE04"/>
    <w:rsid w:val="5D69B0DC"/>
    <w:rsid w:val="5DC6559A"/>
    <w:rsid w:val="5E0F2C04"/>
    <w:rsid w:val="5E28CDEC"/>
    <w:rsid w:val="5E2E924B"/>
    <w:rsid w:val="5E39E9A5"/>
    <w:rsid w:val="5E43B376"/>
    <w:rsid w:val="5E61727D"/>
    <w:rsid w:val="5E739063"/>
    <w:rsid w:val="5E808475"/>
    <w:rsid w:val="5EA84A31"/>
    <w:rsid w:val="5EC9C045"/>
    <w:rsid w:val="5ECDB531"/>
    <w:rsid w:val="5EFF61EB"/>
    <w:rsid w:val="5F05272B"/>
    <w:rsid w:val="5F15CF72"/>
    <w:rsid w:val="5F6541DE"/>
    <w:rsid w:val="5F7D9B77"/>
    <w:rsid w:val="5FA40CC7"/>
    <w:rsid w:val="5FCAFB4A"/>
    <w:rsid w:val="5FD32626"/>
    <w:rsid w:val="600D24D9"/>
    <w:rsid w:val="601AEB38"/>
    <w:rsid w:val="602A913E"/>
    <w:rsid w:val="6036D563"/>
    <w:rsid w:val="607C97E7"/>
    <w:rsid w:val="60A470A8"/>
    <w:rsid w:val="60ADB1DF"/>
    <w:rsid w:val="60D45D39"/>
    <w:rsid w:val="60E54712"/>
    <w:rsid w:val="611595E7"/>
    <w:rsid w:val="6121F767"/>
    <w:rsid w:val="615CDDEA"/>
    <w:rsid w:val="615F92FF"/>
    <w:rsid w:val="61809A40"/>
    <w:rsid w:val="6185BA64"/>
    <w:rsid w:val="61980474"/>
    <w:rsid w:val="619E8D6E"/>
    <w:rsid w:val="61DB9973"/>
    <w:rsid w:val="62451507"/>
    <w:rsid w:val="6294B76A"/>
    <w:rsid w:val="62A7B78A"/>
    <w:rsid w:val="62AFE1D8"/>
    <w:rsid w:val="630D92CB"/>
    <w:rsid w:val="63154644"/>
    <w:rsid w:val="63656E7C"/>
    <w:rsid w:val="637DBCD8"/>
    <w:rsid w:val="638DA665"/>
    <w:rsid w:val="63DC38BB"/>
    <w:rsid w:val="63E60296"/>
    <w:rsid w:val="63EBE3F0"/>
    <w:rsid w:val="63F5CDE7"/>
    <w:rsid w:val="641B63AA"/>
    <w:rsid w:val="64294E54"/>
    <w:rsid w:val="64B9A155"/>
    <w:rsid w:val="64D28907"/>
    <w:rsid w:val="64D62F52"/>
    <w:rsid w:val="65064E80"/>
    <w:rsid w:val="65129EE8"/>
    <w:rsid w:val="654D27AC"/>
    <w:rsid w:val="65669A21"/>
    <w:rsid w:val="6591EDBF"/>
    <w:rsid w:val="65993BCD"/>
    <w:rsid w:val="65CC8DD2"/>
    <w:rsid w:val="65CF9DE5"/>
    <w:rsid w:val="65FA43A6"/>
    <w:rsid w:val="661E2BE3"/>
    <w:rsid w:val="6630181A"/>
    <w:rsid w:val="6654DC3D"/>
    <w:rsid w:val="6690E1EF"/>
    <w:rsid w:val="66E5720D"/>
    <w:rsid w:val="66FE0153"/>
    <w:rsid w:val="675967EC"/>
    <w:rsid w:val="6783F216"/>
    <w:rsid w:val="67B76997"/>
    <w:rsid w:val="67C2AC12"/>
    <w:rsid w:val="68004E5F"/>
    <w:rsid w:val="68050F88"/>
    <w:rsid w:val="6850A368"/>
    <w:rsid w:val="68576A7B"/>
    <w:rsid w:val="686305EF"/>
    <w:rsid w:val="6873DED5"/>
    <w:rsid w:val="68979264"/>
    <w:rsid w:val="68A4F258"/>
    <w:rsid w:val="68AD58E3"/>
    <w:rsid w:val="68D6F73C"/>
    <w:rsid w:val="68ECFF86"/>
    <w:rsid w:val="690C103E"/>
    <w:rsid w:val="691A4B12"/>
    <w:rsid w:val="694D2DF1"/>
    <w:rsid w:val="69790930"/>
    <w:rsid w:val="69B925BA"/>
    <w:rsid w:val="6A163796"/>
    <w:rsid w:val="6A1C965B"/>
    <w:rsid w:val="6A75A93D"/>
    <w:rsid w:val="6A86D524"/>
    <w:rsid w:val="6A8BD9AA"/>
    <w:rsid w:val="6AAE4771"/>
    <w:rsid w:val="6AC2019B"/>
    <w:rsid w:val="6AC33D01"/>
    <w:rsid w:val="6B1FADB0"/>
    <w:rsid w:val="6B2C7F03"/>
    <w:rsid w:val="6B2D8059"/>
    <w:rsid w:val="6B413A86"/>
    <w:rsid w:val="6B48B01F"/>
    <w:rsid w:val="6B4A3C98"/>
    <w:rsid w:val="6BA92AC5"/>
    <w:rsid w:val="6BB796E0"/>
    <w:rsid w:val="6BB7BAF3"/>
    <w:rsid w:val="6BE3C74B"/>
    <w:rsid w:val="6BF70EAB"/>
    <w:rsid w:val="6BF94B79"/>
    <w:rsid w:val="6BFC3C7D"/>
    <w:rsid w:val="6C4E1124"/>
    <w:rsid w:val="6C69249D"/>
    <w:rsid w:val="6C694DDC"/>
    <w:rsid w:val="6C6E4577"/>
    <w:rsid w:val="6C9E2713"/>
    <w:rsid w:val="6CF62EE1"/>
    <w:rsid w:val="6CF82FB8"/>
    <w:rsid w:val="6D1315CB"/>
    <w:rsid w:val="6DCEF45D"/>
    <w:rsid w:val="6DE1C95C"/>
    <w:rsid w:val="6DF31218"/>
    <w:rsid w:val="6E0C45E3"/>
    <w:rsid w:val="6E71DAD9"/>
    <w:rsid w:val="6EC183D6"/>
    <w:rsid w:val="6F0C1C9D"/>
    <w:rsid w:val="6F1C2656"/>
    <w:rsid w:val="6F29631C"/>
    <w:rsid w:val="6F500692"/>
    <w:rsid w:val="6F65BFDA"/>
    <w:rsid w:val="6F9CD807"/>
    <w:rsid w:val="6FC2A10B"/>
    <w:rsid w:val="6FD0042C"/>
    <w:rsid w:val="700B537F"/>
    <w:rsid w:val="70278346"/>
    <w:rsid w:val="70992E94"/>
    <w:rsid w:val="70AB9421"/>
    <w:rsid w:val="70D1A00B"/>
    <w:rsid w:val="70F6336F"/>
    <w:rsid w:val="71156FE7"/>
    <w:rsid w:val="71213388"/>
    <w:rsid w:val="71492A27"/>
    <w:rsid w:val="71551F8A"/>
    <w:rsid w:val="7157FA55"/>
    <w:rsid w:val="71A1D6BA"/>
    <w:rsid w:val="71A94EC8"/>
    <w:rsid w:val="71E367B7"/>
    <w:rsid w:val="71EABD63"/>
    <w:rsid w:val="726F0172"/>
    <w:rsid w:val="72B160EF"/>
    <w:rsid w:val="72FD66B1"/>
    <w:rsid w:val="73184C15"/>
    <w:rsid w:val="7328E0AC"/>
    <w:rsid w:val="73381CA0"/>
    <w:rsid w:val="73B161E8"/>
    <w:rsid w:val="73C19E18"/>
    <w:rsid w:val="73EE91B2"/>
    <w:rsid w:val="73F341CC"/>
    <w:rsid w:val="740C414D"/>
    <w:rsid w:val="7425F4D9"/>
    <w:rsid w:val="743A10E7"/>
    <w:rsid w:val="7445F0EA"/>
    <w:rsid w:val="74D29DB5"/>
    <w:rsid w:val="74E970B2"/>
    <w:rsid w:val="7539DFEF"/>
    <w:rsid w:val="753F7829"/>
    <w:rsid w:val="756F1E9D"/>
    <w:rsid w:val="75BEB885"/>
    <w:rsid w:val="75D5B9CF"/>
    <w:rsid w:val="761E4494"/>
    <w:rsid w:val="7630F61C"/>
    <w:rsid w:val="767F1F7D"/>
    <w:rsid w:val="76A54AEE"/>
    <w:rsid w:val="76D20E7F"/>
    <w:rsid w:val="76F2F7AC"/>
    <w:rsid w:val="770B2D36"/>
    <w:rsid w:val="77192E1B"/>
    <w:rsid w:val="775820CA"/>
    <w:rsid w:val="775C19CB"/>
    <w:rsid w:val="77887852"/>
    <w:rsid w:val="77955712"/>
    <w:rsid w:val="7813F265"/>
    <w:rsid w:val="78725DCD"/>
    <w:rsid w:val="789DFDA7"/>
    <w:rsid w:val="78AB9C63"/>
    <w:rsid w:val="78B04EBC"/>
    <w:rsid w:val="78DABCBD"/>
    <w:rsid w:val="790D8612"/>
    <w:rsid w:val="7917AAB8"/>
    <w:rsid w:val="791B9D6B"/>
    <w:rsid w:val="7923B838"/>
    <w:rsid w:val="793CE3C4"/>
    <w:rsid w:val="797B5EBD"/>
    <w:rsid w:val="79C3B45B"/>
    <w:rsid w:val="79FDD877"/>
    <w:rsid w:val="7A104F3F"/>
    <w:rsid w:val="7A1DDD51"/>
    <w:rsid w:val="7A705A3D"/>
    <w:rsid w:val="7AAB89CD"/>
    <w:rsid w:val="7AC05B5C"/>
    <w:rsid w:val="7AD9A1F0"/>
    <w:rsid w:val="7ADB81E9"/>
    <w:rsid w:val="7ADBD3AB"/>
    <w:rsid w:val="7B29472F"/>
    <w:rsid w:val="7B32663B"/>
    <w:rsid w:val="7B552839"/>
    <w:rsid w:val="7B5DE436"/>
    <w:rsid w:val="7BDDF32A"/>
    <w:rsid w:val="7C1280EC"/>
    <w:rsid w:val="7C591F0B"/>
    <w:rsid w:val="7C683C70"/>
    <w:rsid w:val="7CAD1113"/>
    <w:rsid w:val="7CE7A483"/>
    <w:rsid w:val="7D118974"/>
    <w:rsid w:val="7D11FCBA"/>
    <w:rsid w:val="7D624146"/>
    <w:rsid w:val="7D8952DE"/>
    <w:rsid w:val="7DE97262"/>
    <w:rsid w:val="7DEF3B42"/>
    <w:rsid w:val="7E282195"/>
    <w:rsid w:val="7E4A5C67"/>
    <w:rsid w:val="7E50CD9D"/>
    <w:rsid w:val="7E65C861"/>
    <w:rsid w:val="7E7B0DB4"/>
    <w:rsid w:val="7E7CC5EA"/>
    <w:rsid w:val="7E7E347D"/>
    <w:rsid w:val="7E99078A"/>
    <w:rsid w:val="7E9DF4D9"/>
    <w:rsid w:val="7EA66553"/>
    <w:rsid w:val="7EB1AE99"/>
    <w:rsid w:val="7EB55428"/>
    <w:rsid w:val="7EDC5673"/>
    <w:rsid w:val="7EEA601A"/>
    <w:rsid w:val="7EF2A899"/>
    <w:rsid w:val="7F0CC2F5"/>
    <w:rsid w:val="7F1E0B5B"/>
    <w:rsid w:val="7FB1C31E"/>
    <w:rsid w:val="7FE2EB6D"/>
    <w:rsid w:val="7FEF0DAD"/>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A17DD7"/>
  <w15:chartTrackingRefBased/>
  <w15:docId w15:val="{DE9EDACA-63D5-CA44-8810-1411B6F2B4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753EF4"/>
    <w:pPr>
      <w:spacing w:after="0" w:line="240" w:lineRule="auto"/>
    </w:pPr>
    <w:rPr>
      <w:rFonts w:ascii="Times New Roman" w:eastAsia="Times New Roman" w:hAnsi="Times New Roman" w:cs="Times New Roman"/>
      <w:sz w:val="24"/>
      <w:szCs w:val="24"/>
      <w:lang w:eastAsia="nl-NL"/>
    </w:rPr>
  </w:style>
  <w:style w:type="paragraph" w:styleId="Kop1">
    <w:name w:val="heading 1"/>
    <w:basedOn w:val="Standaard"/>
    <w:next w:val="Standaard"/>
    <w:link w:val="Kop1Char"/>
    <w:uiPriority w:val="9"/>
    <w:qFormat/>
    <w:rsid w:val="00E23546"/>
    <w:pPr>
      <w:keepNext/>
      <w:keepLines/>
      <w:numPr>
        <w:numId w:val="10"/>
      </w:numPr>
      <w:spacing w:before="24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unhideWhenUsed/>
    <w:qFormat/>
    <w:rsid w:val="00DE617F"/>
    <w:pPr>
      <w:keepNext/>
      <w:keepLines/>
      <w:numPr>
        <w:ilvl w:val="1"/>
        <w:numId w:val="10"/>
      </w:numPr>
      <w:spacing w:before="40"/>
      <w:outlineLvl w:val="1"/>
    </w:pPr>
    <w:rPr>
      <w:rFonts w:asciiTheme="majorHAnsi" w:eastAsiaTheme="majorEastAsia" w:hAnsiTheme="majorHAnsi" w:cstheme="majorBidi"/>
      <w:color w:val="2F5496" w:themeColor="accent1" w:themeShade="BF"/>
      <w:sz w:val="26"/>
      <w:szCs w:val="26"/>
    </w:rPr>
  </w:style>
  <w:style w:type="paragraph" w:styleId="Kop3">
    <w:name w:val="heading 3"/>
    <w:basedOn w:val="Standaard"/>
    <w:next w:val="Standaard"/>
    <w:link w:val="Kop3Char"/>
    <w:uiPriority w:val="9"/>
    <w:unhideWhenUsed/>
    <w:qFormat/>
    <w:rsid w:val="00D50B39"/>
    <w:pPr>
      <w:keepNext/>
      <w:keepLines/>
      <w:numPr>
        <w:ilvl w:val="2"/>
        <w:numId w:val="10"/>
      </w:numPr>
      <w:spacing w:before="40"/>
      <w:outlineLvl w:val="2"/>
    </w:pPr>
    <w:rPr>
      <w:rFonts w:asciiTheme="majorHAnsi" w:eastAsiaTheme="majorEastAsia" w:hAnsiTheme="majorHAnsi" w:cstheme="majorBidi"/>
      <w:color w:val="1F3763" w:themeColor="accent1" w:themeShade="7F"/>
    </w:rPr>
  </w:style>
  <w:style w:type="paragraph" w:styleId="Kop4">
    <w:name w:val="heading 4"/>
    <w:basedOn w:val="Standaard"/>
    <w:next w:val="Standaard"/>
    <w:link w:val="Kop4Char"/>
    <w:uiPriority w:val="9"/>
    <w:unhideWhenUsed/>
    <w:qFormat/>
    <w:rsid w:val="00CC6B8C"/>
    <w:pPr>
      <w:keepNext/>
      <w:keepLines/>
      <w:numPr>
        <w:ilvl w:val="3"/>
        <w:numId w:val="10"/>
      </w:numPr>
      <w:spacing w:before="40"/>
      <w:outlineLvl w:val="3"/>
    </w:pPr>
    <w:rPr>
      <w:rFonts w:asciiTheme="majorHAnsi" w:eastAsiaTheme="majorEastAsia" w:hAnsiTheme="majorHAnsi" w:cstheme="majorBidi"/>
      <w:i/>
      <w:iCs/>
      <w:color w:val="2F5496" w:themeColor="accent1" w:themeShade="BF"/>
    </w:rPr>
  </w:style>
  <w:style w:type="paragraph" w:styleId="Kop5">
    <w:name w:val="heading 5"/>
    <w:basedOn w:val="Standaard"/>
    <w:next w:val="Standaard"/>
    <w:link w:val="Kop5Char"/>
    <w:uiPriority w:val="9"/>
    <w:semiHidden/>
    <w:unhideWhenUsed/>
    <w:qFormat/>
    <w:rsid w:val="00CC6B8C"/>
    <w:pPr>
      <w:keepNext/>
      <w:keepLines/>
      <w:numPr>
        <w:ilvl w:val="4"/>
        <w:numId w:val="10"/>
      </w:numPr>
      <w:spacing w:before="40"/>
      <w:outlineLvl w:val="4"/>
    </w:pPr>
    <w:rPr>
      <w:rFonts w:asciiTheme="majorHAnsi" w:eastAsiaTheme="majorEastAsia" w:hAnsiTheme="majorHAnsi" w:cstheme="majorBidi"/>
      <w:color w:val="2F5496" w:themeColor="accent1" w:themeShade="BF"/>
    </w:rPr>
  </w:style>
  <w:style w:type="paragraph" w:styleId="Kop6">
    <w:name w:val="heading 6"/>
    <w:basedOn w:val="Standaard"/>
    <w:next w:val="Standaard"/>
    <w:link w:val="Kop6Char"/>
    <w:uiPriority w:val="9"/>
    <w:semiHidden/>
    <w:unhideWhenUsed/>
    <w:qFormat/>
    <w:rsid w:val="00CC6B8C"/>
    <w:pPr>
      <w:keepNext/>
      <w:keepLines/>
      <w:numPr>
        <w:ilvl w:val="5"/>
        <w:numId w:val="10"/>
      </w:numPr>
      <w:spacing w:before="40"/>
      <w:outlineLvl w:val="5"/>
    </w:pPr>
    <w:rPr>
      <w:rFonts w:asciiTheme="majorHAnsi" w:eastAsiaTheme="majorEastAsia" w:hAnsiTheme="majorHAnsi" w:cstheme="majorBidi"/>
      <w:color w:val="1F3763" w:themeColor="accent1" w:themeShade="7F"/>
    </w:rPr>
  </w:style>
  <w:style w:type="paragraph" w:styleId="Kop7">
    <w:name w:val="heading 7"/>
    <w:basedOn w:val="Standaard"/>
    <w:next w:val="Standaard"/>
    <w:link w:val="Kop7Char"/>
    <w:uiPriority w:val="9"/>
    <w:semiHidden/>
    <w:unhideWhenUsed/>
    <w:qFormat/>
    <w:rsid w:val="00CC6B8C"/>
    <w:pPr>
      <w:keepNext/>
      <w:keepLines/>
      <w:numPr>
        <w:ilvl w:val="6"/>
        <w:numId w:val="10"/>
      </w:numPr>
      <w:spacing w:before="40"/>
      <w:outlineLvl w:val="6"/>
    </w:pPr>
    <w:rPr>
      <w:rFonts w:asciiTheme="majorHAnsi" w:eastAsiaTheme="majorEastAsia" w:hAnsiTheme="majorHAnsi" w:cstheme="majorBidi"/>
      <w:i/>
      <w:iCs/>
      <w:color w:val="1F3763" w:themeColor="accent1" w:themeShade="7F"/>
    </w:rPr>
  </w:style>
  <w:style w:type="paragraph" w:styleId="Kop8">
    <w:name w:val="heading 8"/>
    <w:basedOn w:val="Standaard"/>
    <w:next w:val="Standaard"/>
    <w:link w:val="Kop8Char"/>
    <w:uiPriority w:val="9"/>
    <w:semiHidden/>
    <w:unhideWhenUsed/>
    <w:qFormat/>
    <w:rsid w:val="00CC6B8C"/>
    <w:pPr>
      <w:keepNext/>
      <w:keepLines/>
      <w:numPr>
        <w:ilvl w:val="7"/>
        <w:numId w:val="10"/>
      </w:numPr>
      <w:spacing w:before="40"/>
      <w:outlineLvl w:val="7"/>
    </w:pPr>
    <w:rPr>
      <w:rFonts w:asciiTheme="majorHAnsi" w:eastAsiaTheme="majorEastAsia" w:hAnsiTheme="majorHAnsi" w:cstheme="majorBidi"/>
      <w:color w:val="272727" w:themeColor="text1" w:themeTint="D8"/>
      <w:sz w:val="21"/>
      <w:szCs w:val="21"/>
    </w:rPr>
  </w:style>
  <w:style w:type="paragraph" w:styleId="Kop9">
    <w:name w:val="heading 9"/>
    <w:basedOn w:val="Standaard"/>
    <w:next w:val="Standaard"/>
    <w:link w:val="Kop9Char"/>
    <w:uiPriority w:val="9"/>
    <w:semiHidden/>
    <w:unhideWhenUsed/>
    <w:qFormat/>
    <w:rsid w:val="00CC6B8C"/>
    <w:pPr>
      <w:keepNext/>
      <w:keepLines/>
      <w:numPr>
        <w:ilvl w:val="8"/>
        <w:numId w:val="10"/>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E23546"/>
    <w:rPr>
      <w:rFonts w:asciiTheme="majorHAnsi" w:eastAsiaTheme="majorEastAsia" w:hAnsiTheme="majorHAnsi" w:cstheme="majorBidi"/>
      <w:color w:val="2F5496" w:themeColor="accent1" w:themeShade="BF"/>
      <w:sz w:val="32"/>
      <w:szCs w:val="32"/>
      <w:lang w:eastAsia="nl-NL"/>
    </w:rPr>
  </w:style>
  <w:style w:type="character" w:customStyle="1" w:styleId="Kop2Char">
    <w:name w:val="Kop 2 Char"/>
    <w:basedOn w:val="Standaardalinea-lettertype"/>
    <w:link w:val="Kop2"/>
    <w:uiPriority w:val="9"/>
    <w:rsid w:val="00DE617F"/>
    <w:rPr>
      <w:rFonts w:asciiTheme="majorHAnsi" w:eastAsiaTheme="majorEastAsia" w:hAnsiTheme="majorHAnsi" w:cstheme="majorBidi"/>
      <w:color w:val="2F5496" w:themeColor="accent1" w:themeShade="BF"/>
      <w:sz w:val="26"/>
      <w:szCs w:val="26"/>
      <w:lang w:eastAsia="nl-NL"/>
    </w:rPr>
  </w:style>
  <w:style w:type="character" w:customStyle="1" w:styleId="Kop3Char">
    <w:name w:val="Kop 3 Char"/>
    <w:basedOn w:val="Standaardalinea-lettertype"/>
    <w:link w:val="Kop3"/>
    <w:uiPriority w:val="9"/>
    <w:rsid w:val="00D50B39"/>
    <w:rPr>
      <w:rFonts w:asciiTheme="majorHAnsi" w:eastAsiaTheme="majorEastAsia" w:hAnsiTheme="majorHAnsi" w:cstheme="majorBidi"/>
      <w:color w:val="1F3763" w:themeColor="accent1" w:themeShade="7F"/>
      <w:sz w:val="24"/>
      <w:szCs w:val="24"/>
      <w:lang w:eastAsia="nl-NL"/>
    </w:rPr>
  </w:style>
  <w:style w:type="character" w:customStyle="1" w:styleId="Kop4Char">
    <w:name w:val="Kop 4 Char"/>
    <w:basedOn w:val="Standaardalinea-lettertype"/>
    <w:link w:val="Kop4"/>
    <w:uiPriority w:val="9"/>
    <w:rsid w:val="00CC6B8C"/>
    <w:rPr>
      <w:rFonts w:asciiTheme="majorHAnsi" w:eastAsiaTheme="majorEastAsia" w:hAnsiTheme="majorHAnsi" w:cstheme="majorBidi"/>
      <w:i/>
      <w:iCs/>
      <w:color w:val="2F5496" w:themeColor="accent1" w:themeShade="BF"/>
      <w:sz w:val="24"/>
      <w:szCs w:val="24"/>
      <w:lang w:eastAsia="nl-NL"/>
    </w:rPr>
  </w:style>
  <w:style w:type="character" w:customStyle="1" w:styleId="Kop5Char">
    <w:name w:val="Kop 5 Char"/>
    <w:basedOn w:val="Standaardalinea-lettertype"/>
    <w:link w:val="Kop5"/>
    <w:uiPriority w:val="9"/>
    <w:semiHidden/>
    <w:rsid w:val="00CC6B8C"/>
    <w:rPr>
      <w:rFonts w:asciiTheme="majorHAnsi" w:eastAsiaTheme="majorEastAsia" w:hAnsiTheme="majorHAnsi" w:cstheme="majorBidi"/>
      <w:color w:val="2F5496" w:themeColor="accent1" w:themeShade="BF"/>
      <w:sz w:val="24"/>
      <w:szCs w:val="24"/>
      <w:lang w:eastAsia="nl-NL"/>
    </w:rPr>
  </w:style>
  <w:style w:type="character" w:customStyle="1" w:styleId="Kop6Char">
    <w:name w:val="Kop 6 Char"/>
    <w:basedOn w:val="Standaardalinea-lettertype"/>
    <w:link w:val="Kop6"/>
    <w:uiPriority w:val="9"/>
    <w:semiHidden/>
    <w:rsid w:val="00CC6B8C"/>
    <w:rPr>
      <w:rFonts w:asciiTheme="majorHAnsi" w:eastAsiaTheme="majorEastAsia" w:hAnsiTheme="majorHAnsi" w:cstheme="majorBidi"/>
      <w:color w:val="1F3763" w:themeColor="accent1" w:themeShade="7F"/>
      <w:sz w:val="24"/>
      <w:szCs w:val="24"/>
      <w:lang w:eastAsia="nl-NL"/>
    </w:rPr>
  </w:style>
  <w:style w:type="character" w:customStyle="1" w:styleId="Kop7Char">
    <w:name w:val="Kop 7 Char"/>
    <w:basedOn w:val="Standaardalinea-lettertype"/>
    <w:link w:val="Kop7"/>
    <w:uiPriority w:val="9"/>
    <w:semiHidden/>
    <w:rsid w:val="00CC6B8C"/>
    <w:rPr>
      <w:rFonts w:asciiTheme="majorHAnsi" w:eastAsiaTheme="majorEastAsia" w:hAnsiTheme="majorHAnsi" w:cstheme="majorBidi"/>
      <w:i/>
      <w:iCs/>
      <w:color w:val="1F3763" w:themeColor="accent1" w:themeShade="7F"/>
      <w:sz w:val="24"/>
      <w:szCs w:val="24"/>
      <w:lang w:eastAsia="nl-NL"/>
    </w:rPr>
  </w:style>
  <w:style w:type="character" w:customStyle="1" w:styleId="Kop8Char">
    <w:name w:val="Kop 8 Char"/>
    <w:basedOn w:val="Standaardalinea-lettertype"/>
    <w:link w:val="Kop8"/>
    <w:uiPriority w:val="9"/>
    <w:semiHidden/>
    <w:rsid w:val="00CC6B8C"/>
    <w:rPr>
      <w:rFonts w:asciiTheme="majorHAnsi" w:eastAsiaTheme="majorEastAsia" w:hAnsiTheme="majorHAnsi" w:cstheme="majorBidi"/>
      <w:color w:val="272727" w:themeColor="text1" w:themeTint="D8"/>
      <w:sz w:val="21"/>
      <w:szCs w:val="21"/>
      <w:lang w:eastAsia="nl-NL"/>
    </w:rPr>
  </w:style>
  <w:style w:type="character" w:customStyle="1" w:styleId="Kop9Char">
    <w:name w:val="Kop 9 Char"/>
    <w:basedOn w:val="Standaardalinea-lettertype"/>
    <w:link w:val="Kop9"/>
    <w:uiPriority w:val="9"/>
    <w:semiHidden/>
    <w:rsid w:val="00CC6B8C"/>
    <w:rPr>
      <w:rFonts w:asciiTheme="majorHAnsi" w:eastAsiaTheme="majorEastAsia" w:hAnsiTheme="majorHAnsi" w:cstheme="majorBidi"/>
      <w:i/>
      <w:iCs/>
      <w:color w:val="272727" w:themeColor="text1" w:themeTint="D8"/>
      <w:sz w:val="21"/>
      <w:szCs w:val="21"/>
      <w:lang w:eastAsia="nl-NL"/>
    </w:rPr>
  </w:style>
  <w:style w:type="paragraph" w:styleId="Geenafstand">
    <w:name w:val="No Spacing"/>
    <w:link w:val="GeenafstandChar"/>
    <w:uiPriority w:val="1"/>
    <w:qFormat/>
    <w:rsid w:val="00E23546"/>
    <w:pPr>
      <w:spacing w:after="0" w:line="240" w:lineRule="auto"/>
    </w:pPr>
    <w:rPr>
      <w:rFonts w:eastAsiaTheme="minorEastAsia"/>
      <w:lang w:eastAsia="nl-NL"/>
    </w:rPr>
  </w:style>
  <w:style w:type="character" w:customStyle="1" w:styleId="GeenafstandChar">
    <w:name w:val="Geen afstand Char"/>
    <w:basedOn w:val="Standaardalinea-lettertype"/>
    <w:link w:val="Geenafstand"/>
    <w:uiPriority w:val="1"/>
    <w:rsid w:val="00E23546"/>
    <w:rPr>
      <w:rFonts w:eastAsiaTheme="minorEastAsia"/>
      <w:lang w:eastAsia="nl-NL"/>
    </w:rPr>
  </w:style>
  <w:style w:type="character" w:styleId="Hyperlink">
    <w:name w:val="Hyperlink"/>
    <w:basedOn w:val="Standaardalinea-lettertype"/>
    <w:uiPriority w:val="99"/>
    <w:unhideWhenUsed/>
    <w:rsid w:val="00E23546"/>
    <w:rPr>
      <w:color w:val="0563C1" w:themeColor="hyperlink"/>
      <w:u w:val="single"/>
    </w:rPr>
  </w:style>
  <w:style w:type="paragraph" w:styleId="Kopvaninhoudsopgave">
    <w:name w:val="TOC Heading"/>
    <w:basedOn w:val="Kop1"/>
    <w:next w:val="Standaard"/>
    <w:uiPriority w:val="39"/>
    <w:unhideWhenUsed/>
    <w:qFormat/>
    <w:rsid w:val="00E23546"/>
    <w:pPr>
      <w:outlineLvl w:val="9"/>
    </w:pPr>
  </w:style>
  <w:style w:type="paragraph" w:styleId="Inhopg1">
    <w:name w:val="toc 1"/>
    <w:basedOn w:val="Standaard"/>
    <w:next w:val="Standaard"/>
    <w:autoRedefine/>
    <w:uiPriority w:val="39"/>
    <w:unhideWhenUsed/>
    <w:rsid w:val="00045FBD"/>
    <w:pPr>
      <w:spacing w:after="100"/>
    </w:pPr>
  </w:style>
  <w:style w:type="paragraph" w:styleId="Inhopg2">
    <w:name w:val="toc 2"/>
    <w:basedOn w:val="Standaard"/>
    <w:next w:val="Standaard"/>
    <w:autoRedefine/>
    <w:uiPriority w:val="39"/>
    <w:unhideWhenUsed/>
    <w:rsid w:val="00045FBD"/>
    <w:pPr>
      <w:spacing w:after="100"/>
      <w:ind w:left="220"/>
    </w:pPr>
  </w:style>
  <w:style w:type="paragraph" w:styleId="Inhopg3">
    <w:name w:val="toc 3"/>
    <w:basedOn w:val="Standaard"/>
    <w:next w:val="Standaard"/>
    <w:autoRedefine/>
    <w:uiPriority w:val="39"/>
    <w:unhideWhenUsed/>
    <w:rsid w:val="00C17A54"/>
    <w:pPr>
      <w:spacing w:after="100"/>
      <w:ind w:left="440"/>
    </w:pPr>
  </w:style>
  <w:style w:type="paragraph" w:styleId="Ballontekst">
    <w:name w:val="Balloon Text"/>
    <w:basedOn w:val="Standaard"/>
    <w:link w:val="BallontekstChar"/>
    <w:uiPriority w:val="99"/>
    <w:semiHidden/>
    <w:unhideWhenUsed/>
    <w:rsid w:val="00B82654"/>
    <w:rPr>
      <w:sz w:val="18"/>
      <w:szCs w:val="18"/>
    </w:rPr>
  </w:style>
  <w:style w:type="character" w:customStyle="1" w:styleId="BallontekstChar">
    <w:name w:val="Ballontekst Char"/>
    <w:basedOn w:val="Standaardalinea-lettertype"/>
    <w:link w:val="Ballontekst"/>
    <w:uiPriority w:val="99"/>
    <w:semiHidden/>
    <w:rsid w:val="00B82654"/>
    <w:rPr>
      <w:rFonts w:ascii="Times New Roman" w:eastAsia="Times New Roman" w:hAnsi="Times New Roman" w:cs="Times New Roman"/>
      <w:sz w:val="18"/>
      <w:szCs w:val="18"/>
      <w:lang w:eastAsia="nl-NL"/>
    </w:rPr>
  </w:style>
  <w:style w:type="table" w:styleId="Tabelraster">
    <w:name w:val="Table Grid"/>
    <w:basedOn w:val="Standaardtabel"/>
    <w:uiPriority w:val="39"/>
    <w:rsid w:val="002223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uiPriority w:val="34"/>
    <w:qFormat/>
    <w:rsid w:val="00222375"/>
    <w:pPr>
      <w:ind w:left="720"/>
      <w:contextualSpacing/>
    </w:pPr>
  </w:style>
  <w:style w:type="character" w:customStyle="1" w:styleId="UnresolvedMention">
    <w:name w:val="Unresolved Mention"/>
    <w:basedOn w:val="Standaardalinea-lettertype"/>
    <w:uiPriority w:val="99"/>
    <w:semiHidden/>
    <w:unhideWhenUsed/>
    <w:rsid w:val="00222375"/>
    <w:rPr>
      <w:color w:val="605E5C"/>
      <w:shd w:val="clear" w:color="auto" w:fill="E1DFDD"/>
    </w:rPr>
  </w:style>
  <w:style w:type="table" w:styleId="Rastertabel4-Accent1">
    <w:name w:val="Grid Table 4 Accent 1"/>
    <w:basedOn w:val="Standaardtabel"/>
    <w:uiPriority w:val="49"/>
    <w:rsid w:val="00AD162F"/>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styleId="GevolgdeHyperlink">
    <w:name w:val="FollowedHyperlink"/>
    <w:basedOn w:val="Standaardalinea-lettertype"/>
    <w:uiPriority w:val="99"/>
    <w:semiHidden/>
    <w:unhideWhenUsed/>
    <w:rsid w:val="00B65450"/>
    <w:rPr>
      <w:color w:val="954F72" w:themeColor="followedHyperlink"/>
      <w:u w:val="single"/>
    </w:rPr>
  </w:style>
  <w:style w:type="character" w:customStyle="1" w:styleId="apple-converted-space">
    <w:name w:val="apple-converted-space"/>
    <w:basedOn w:val="Standaardalinea-lettertype"/>
    <w:rsid w:val="00753EF4"/>
  </w:style>
  <w:style w:type="paragraph" w:styleId="Titel">
    <w:name w:val="Title"/>
    <w:basedOn w:val="Standaard"/>
    <w:next w:val="Standaard"/>
    <w:link w:val="TitelChar"/>
    <w:uiPriority w:val="10"/>
    <w:qFormat/>
    <w:rsid w:val="003C4EFA"/>
    <w:pPr>
      <w:contextualSpacing/>
    </w:pPr>
    <w:rPr>
      <w:rFonts w:asciiTheme="majorHAnsi" w:eastAsiaTheme="majorEastAsia" w:hAnsiTheme="majorHAnsi" w:cstheme="majorBidi"/>
      <w:spacing w:val="-10"/>
      <w:kern w:val="28"/>
      <w:sz w:val="56"/>
      <w:szCs w:val="56"/>
      <w:lang w:eastAsia="en-US"/>
    </w:rPr>
  </w:style>
  <w:style w:type="character" w:customStyle="1" w:styleId="TitelChar">
    <w:name w:val="Titel Char"/>
    <w:basedOn w:val="Standaardalinea-lettertype"/>
    <w:link w:val="Titel"/>
    <w:uiPriority w:val="10"/>
    <w:rsid w:val="003C4EFA"/>
    <w:rPr>
      <w:rFonts w:asciiTheme="majorHAnsi" w:eastAsiaTheme="majorEastAsia" w:hAnsiTheme="majorHAnsi" w:cstheme="majorBidi"/>
      <w:spacing w:val="-10"/>
      <w:kern w:val="28"/>
      <w:sz w:val="56"/>
      <w:szCs w:val="56"/>
    </w:rPr>
  </w:style>
  <w:style w:type="table" w:styleId="Rastertabel6kleurrijk-Accent2">
    <w:name w:val="Grid Table 6 Colorful Accent 2"/>
    <w:basedOn w:val="Standaardtabel"/>
    <w:uiPriority w:val="51"/>
    <w:rsid w:val="00802CC2"/>
    <w:pPr>
      <w:spacing w:after="0" w:line="240" w:lineRule="auto"/>
    </w:pPr>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styleId="Bijschrift">
    <w:name w:val="caption"/>
    <w:basedOn w:val="Standaard"/>
    <w:next w:val="Standaard"/>
    <w:uiPriority w:val="35"/>
    <w:unhideWhenUsed/>
    <w:qFormat/>
    <w:rsid w:val="00B44690"/>
    <w:pPr>
      <w:spacing w:after="200"/>
    </w:pPr>
    <w:rPr>
      <w:i/>
      <w:iCs/>
      <w:color w:val="44546A" w:themeColor="text2"/>
      <w:sz w:val="18"/>
      <w:szCs w:val="18"/>
    </w:rPr>
  </w:style>
  <w:style w:type="paragraph" w:styleId="Normaalweb">
    <w:name w:val="Normal (Web)"/>
    <w:basedOn w:val="Standaard"/>
    <w:uiPriority w:val="99"/>
    <w:semiHidden/>
    <w:unhideWhenUsed/>
    <w:rsid w:val="004A0D59"/>
    <w:pPr>
      <w:spacing w:before="100" w:beforeAutospacing="1" w:after="100" w:afterAutospacing="1"/>
    </w:pPr>
  </w:style>
  <w:style w:type="paragraph" w:styleId="Revisie">
    <w:name w:val="Revision"/>
    <w:hidden/>
    <w:uiPriority w:val="99"/>
    <w:semiHidden/>
    <w:rsid w:val="0063489C"/>
    <w:pPr>
      <w:spacing w:after="0" w:line="240" w:lineRule="auto"/>
    </w:pPr>
    <w:rPr>
      <w:rFonts w:ascii="Times New Roman" w:eastAsia="Times New Roman" w:hAnsi="Times New Roman" w:cs="Times New Roman"/>
      <w:sz w:val="24"/>
      <w:szCs w:val="24"/>
      <w:lang w:eastAsia="nl-NL"/>
    </w:rPr>
  </w:style>
  <w:style w:type="paragraph" w:styleId="Bibliografie">
    <w:name w:val="Bibliography"/>
    <w:basedOn w:val="Standaard"/>
    <w:next w:val="Standaard"/>
    <w:uiPriority w:val="37"/>
    <w:unhideWhenUsed/>
    <w:rsid w:val="0082239E"/>
  </w:style>
  <w:style w:type="paragraph" w:styleId="Koptekst">
    <w:name w:val="header"/>
    <w:basedOn w:val="Standaard"/>
    <w:link w:val="KoptekstChar"/>
    <w:uiPriority w:val="99"/>
    <w:unhideWhenUsed/>
    <w:rsid w:val="002906CA"/>
    <w:pPr>
      <w:tabs>
        <w:tab w:val="center" w:pos="4536"/>
        <w:tab w:val="right" w:pos="9072"/>
      </w:tabs>
    </w:pPr>
  </w:style>
  <w:style w:type="character" w:customStyle="1" w:styleId="KoptekstChar">
    <w:name w:val="Koptekst Char"/>
    <w:basedOn w:val="Standaardalinea-lettertype"/>
    <w:link w:val="Koptekst"/>
    <w:uiPriority w:val="99"/>
    <w:rsid w:val="002906CA"/>
    <w:rPr>
      <w:rFonts w:ascii="Times New Roman" w:eastAsia="Times New Roman" w:hAnsi="Times New Roman" w:cs="Times New Roman"/>
      <w:sz w:val="24"/>
      <w:szCs w:val="24"/>
      <w:lang w:eastAsia="nl-NL"/>
    </w:rPr>
  </w:style>
  <w:style w:type="paragraph" w:styleId="Voettekst">
    <w:name w:val="footer"/>
    <w:basedOn w:val="Standaard"/>
    <w:link w:val="VoettekstChar"/>
    <w:uiPriority w:val="99"/>
    <w:unhideWhenUsed/>
    <w:rsid w:val="002906CA"/>
    <w:pPr>
      <w:tabs>
        <w:tab w:val="center" w:pos="4536"/>
        <w:tab w:val="right" w:pos="9072"/>
      </w:tabs>
    </w:pPr>
  </w:style>
  <w:style w:type="character" w:customStyle="1" w:styleId="VoettekstChar">
    <w:name w:val="Voettekst Char"/>
    <w:basedOn w:val="Standaardalinea-lettertype"/>
    <w:link w:val="Voettekst"/>
    <w:uiPriority w:val="99"/>
    <w:rsid w:val="002906CA"/>
    <w:rPr>
      <w:rFonts w:ascii="Times New Roman" w:eastAsia="Times New Roman" w:hAnsi="Times New Roman" w:cs="Times New Roman"/>
      <w:sz w:val="24"/>
      <w:szCs w:val="24"/>
      <w:lang w:eastAsia="nl-NL"/>
    </w:rPr>
  </w:style>
  <w:style w:type="paragraph" w:customStyle="1" w:styleId="paragraph">
    <w:name w:val="paragraph"/>
    <w:basedOn w:val="Standaard"/>
    <w:rsid w:val="005712C6"/>
    <w:pPr>
      <w:spacing w:before="100" w:beforeAutospacing="1" w:after="100" w:afterAutospacing="1"/>
    </w:pPr>
  </w:style>
  <w:style w:type="character" w:customStyle="1" w:styleId="normaltextrun">
    <w:name w:val="normaltextrun"/>
    <w:basedOn w:val="Standaardalinea-lettertype"/>
    <w:rsid w:val="005712C6"/>
  </w:style>
  <w:style w:type="character" w:customStyle="1" w:styleId="eop">
    <w:name w:val="eop"/>
    <w:basedOn w:val="Standaardalinea-lettertype"/>
    <w:rsid w:val="005712C6"/>
  </w:style>
  <w:style w:type="character" w:customStyle="1" w:styleId="spellingerror">
    <w:name w:val="spellingerror"/>
    <w:basedOn w:val="Standaardalinea-lettertype"/>
    <w:rsid w:val="005712C6"/>
  </w:style>
  <w:style w:type="character" w:styleId="Paginanummer">
    <w:name w:val="page number"/>
    <w:basedOn w:val="Standaardalinea-lettertype"/>
    <w:uiPriority w:val="99"/>
    <w:semiHidden/>
    <w:unhideWhenUsed/>
    <w:rsid w:val="00E411E0"/>
  </w:style>
  <w:style w:type="paragraph" w:styleId="Inhopg4">
    <w:name w:val="toc 4"/>
    <w:basedOn w:val="Standaard"/>
    <w:next w:val="Standaard"/>
    <w:autoRedefine/>
    <w:uiPriority w:val="39"/>
    <w:unhideWhenUsed/>
    <w:rsid w:val="00E35654"/>
    <w:pPr>
      <w:spacing w:after="100"/>
      <w:ind w:left="720"/>
    </w:pPr>
    <w:rPr>
      <w:rFonts w:asciiTheme="minorHAnsi" w:eastAsiaTheme="minorEastAsia" w:hAnsiTheme="minorHAnsi" w:cstheme="minorBidi"/>
    </w:rPr>
  </w:style>
  <w:style w:type="paragraph" w:styleId="Inhopg5">
    <w:name w:val="toc 5"/>
    <w:basedOn w:val="Standaard"/>
    <w:next w:val="Standaard"/>
    <w:autoRedefine/>
    <w:uiPriority w:val="39"/>
    <w:unhideWhenUsed/>
    <w:rsid w:val="00E35654"/>
    <w:pPr>
      <w:spacing w:after="100"/>
      <w:ind w:left="960"/>
    </w:pPr>
    <w:rPr>
      <w:rFonts w:asciiTheme="minorHAnsi" w:eastAsiaTheme="minorEastAsia" w:hAnsiTheme="minorHAnsi" w:cstheme="minorBidi"/>
    </w:rPr>
  </w:style>
  <w:style w:type="paragraph" w:styleId="Inhopg6">
    <w:name w:val="toc 6"/>
    <w:basedOn w:val="Standaard"/>
    <w:next w:val="Standaard"/>
    <w:autoRedefine/>
    <w:uiPriority w:val="39"/>
    <w:unhideWhenUsed/>
    <w:rsid w:val="00E35654"/>
    <w:pPr>
      <w:spacing w:after="100"/>
      <w:ind w:left="1200"/>
    </w:pPr>
    <w:rPr>
      <w:rFonts w:asciiTheme="minorHAnsi" w:eastAsiaTheme="minorEastAsia" w:hAnsiTheme="minorHAnsi" w:cstheme="minorBidi"/>
    </w:rPr>
  </w:style>
  <w:style w:type="paragraph" w:styleId="Inhopg7">
    <w:name w:val="toc 7"/>
    <w:basedOn w:val="Standaard"/>
    <w:next w:val="Standaard"/>
    <w:autoRedefine/>
    <w:uiPriority w:val="39"/>
    <w:unhideWhenUsed/>
    <w:rsid w:val="00E35654"/>
    <w:pPr>
      <w:spacing w:after="100"/>
      <w:ind w:left="1440"/>
    </w:pPr>
    <w:rPr>
      <w:rFonts w:asciiTheme="minorHAnsi" w:eastAsiaTheme="minorEastAsia" w:hAnsiTheme="minorHAnsi" w:cstheme="minorBidi"/>
    </w:rPr>
  </w:style>
  <w:style w:type="paragraph" w:styleId="Inhopg8">
    <w:name w:val="toc 8"/>
    <w:basedOn w:val="Standaard"/>
    <w:next w:val="Standaard"/>
    <w:autoRedefine/>
    <w:uiPriority w:val="39"/>
    <w:unhideWhenUsed/>
    <w:rsid w:val="00E35654"/>
    <w:pPr>
      <w:spacing w:after="100"/>
      <w:ind w:left="1680"/>
    </w:pPr>
    <w:rPr>
      <w:rFonts w:asciiTheme="minorHAnsi" w:eastAsiaTheme="minorEastAsia" w:hAnsiTheme="minorHAnsi" w:cstheme="minorBidi"/>
    </w:rPr>
  </w:style>
  <w:style w:type="paragraph" w:styleId="Inhopg9">
    <w:name w:val="toc 9"/>
    <w:basedOn w:val="Standaard"/>
    <w:next w:val="Standaard"/>
    <w:autoRedefine/>
    <w:uiPriority w:val="39"/>
    <w:unhideWhenUsed/>
    <w:rsid w:val="00E35654"/>
    <w:pPr>
      <w:spacing w:after="100"/>
      <w:ind w:left="1920"/>
    </w:pPr>
    <w:rPr>
      <w:rFonts w:asciiTheme="minorHAnsi" w:eastAsiaTheme="minorEastAsia" w:hAnsiTheme="minorHAnsi" w:cstheme="minorBidi"/>
    </w:rPr>
  </w:style>
  <w:style w:type="paragraph" w:styleId="Tekstopmerking">
    <w:name w:val="annotation text"/>
    <w:basedOn w:val="Standaard"/>
    <w:link w:val="TekstopmerkingChar"/>
    <w:uiPriority w:val="99"/>
    <w:semiHidden/>
    <w:unhideWhenUsed/>
    <w:rsid w:val="00787355"/>
    <w:rPr>
      <w:sz w:val="20"/>
      <w:szCs w:val="20"/>
    </w:rPr>
  </w:style>
  <w:style w:type="character" w:customStyle="1" w:styleId="TekstopmerkingChar">
    <w:name w:val="Tekst opmerking Char"/>
    <w:basedOn w:val="Standaardalinea-lettertype"/>
    <w:link w:val="Tekstopmerking"/>
    <w:uiPriority w:val="99"/>
    <w:semiHidden/>
    <w:rsid w:val="00787355"/>
    <w:rPr>
      <w:rFonts w:ascii="Times New Roman" w:eastAsia="Times New Roman" w:hAnsi="Times New Roman" w:cs="Times New Roman"/>
      <w:sz w:val="20"/>
      <w:szCs w:val="20"/>
      <w:lang w:eastAsia="nl-NL"/>
    </w:rPr>
  </w:style>
  <w:style w:type="character" w:styleId="Verwijzingopmerking">
    <w:name w:val="annotation reference"/>
    <w:basedOn w:val="Standaardalinea-lettertype"/>
    <w:uiPriority w:val="99"/>
    <w:semiHidden/>
    <w:unhideWhenUsed/>
    <w:rsid w:val="00787355"/>
    <w:rPr>
      <w:sz w:val="16"/>
      <w:szCs w:val="16"/>
    </w:rPr>
  </w:style>
  <w:style w:type="table" w:styleId="Rastertabel4-Accent6">
    <w:name w:val="Grid Table 4 Accent 6"/>
    <w:basedOn w:val="Standaardtabel"/>
    <w:uiPriority w:val="49"/>
    <w:rsid w:val="00AC267F"/>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Rastertabel4-Accent5">
    <w:name w:val="Grid Table 4 Accent 5"/>
    <w:basedOn w:val="Standaardtabel"/>
    <w:uiPriority w:val="49"/>
    <w:rsid w:val="00AC267F"/>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Rastertabel5donker-Accent1">
    <w:name w:val="Grid Table 5 Dark Accent 1"/>
    <w:basedOn w:val="Standaardtabel"/>
    <w:uiPriority w:val="50"/>
    <w:rsid w:val="00AC267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83756">
      <w:bodyDiv w:val="1"/>
      <w:marLeft w:val="0"/>
      <w:marRight w:val="0"/>
      <w:marTop w:val="0"/>
      <w:marBottom w:val="0"/>
      <w:divBdr>
        <w:top w:val="none" w:sz="0" w:space="0" w:color="auto"/>
        <w:left w:val="none" w:sz="0" w:space="0" w:color="auto"/>
        <w:bottom w:val="none" w:sz="0" w:space="0" w:color="auto"/>
        <w:right w:val="none" w:sz="0" w:space="0" w:color="auto"/>
      </w:divBdr>
    </w:div>
    <w:div w:id="4796524">
      <w:bodyDiv w:val="1"/>
      <w:marLeft w:val="0"/>
      <w:marRight w:val="0"/>
      <w:marTop w:val="0"/>
      <w:marBottom w:val="0"/>
      <w:divBdr>
        <w:top w:val="none" w:sz="0" w:space="0" w:color="auto"/>
        <w:left w:val="none" w:sz="0" w:space="0" w:color="auto"/>
        <w:bottom w:val="none" w:sz="0" w:space="0" w:color="auto"/>
        <w:right w:val="none" w:sz="0" w:space="0" w:color="auto"/>
      </w:divBdr>
    </w:div>
    <w:div w:id="5443667">
      <w:bodyDiv w:val="1"/>
      <w:marLeft w:val="0"/>
      <w:marRight w:val="0"/>
      <w:marTop w:val="0"/>
      <w:marBottom w:val="0"/>
      <w:divBdr>
        <w:top w:val="none" w:sz="0" w:space="0" w:color="auto"/>
        <w:left w:val="none" w:sz="0" w:space="0" w:color="auto"/>
        <w:bottom w:val="none" w:sz="0" w:space="0" w:color="auto"/>
        <w:right w:val="none" w:sz="0" w:space="0" w:color="auto"/>
      </w:divBdr>
    </w:div>
    <w:div w:id="18823059">
      <w:bodyDiv w:val="1"/>
      <w:marLeft w:val="0"/>
      <w:marRight w:val="0"/>
      <w:marTop w:val="0"/>
      <w:marBottom w:val="0"/>
      <w:divBdr>
        <w:top w:val="none" w:sz="0" w:space="0" w:color="auto"/>
        <w:left w:val="none" w:sz="0" w:space="0" w:color="auto"/>
        <w:bottom w:val="none" w:sz="0" w:space="0" w:color="auto"/>
        <w:right w:val="none" w:sz="0" w:space="0" w:color="auto"/>
      </w:divBdr>
    </w:div>
    <w:div w:id="21395001">
      <w:bodyDiv w:val="1"/>
      <w:marLeft w:val="0"/>
      <w:marRight w:val="0"/>
      <w:marTop w:val="0"/>
      <w:marBottom w:val="0"/>
      <w:divBdr>
        <w:top w:val="none" w:sz="0" w:space="0" w:color="auto"/>
        <w:left w:val="none" w:sz="0" w:space="0" w:color="auto"/>
        <w:bottom w:val="none" w:sz="0" w:space="0" w:color="auto"/>
        <w:right w:val="none" w:sz="0" w:space="0" w:color="auto"/>
      </w:divBdr>
    </w:div>
    <w:div w:id="29764366">
      <w:bodyDiv w:val="1"/>
      <w:marLeft w:val="0"/>
      <w:marRight w:val="0"/>
      <w:marTop w:val="0"/>
      <w:marBottom w:val="0"/>
      <w:divBdr>
        <w:top w:val="none" w:sz="0" w:space="0" w:color="auto"/>
        <w:left w:val="none" w:sz="0" w:space="0" w:color="auto"/>
        <w:bottom w:val="none" w:sz="0" w:space="0" w:color="auto"/>
        <w:right w:val="none" w:sz="0" w:space="0" w:color="auto"/>
      </w:divBdr>
    </w:div>
    <w:div w:id="33845305">
      <w:bodyDiv w:val="1"/>
      <w:marLeft w:val="0"/>
      <w:marRight w:val="0"/>
      <w:marTop w:val="0"/>
      <w:marBottom w:val="0"/>
      <w:divBdr>
        <w:top w:val="none" w:sz="0" w:space="0" w:color="auto"/>
        <w:left w:val="none" w:sz="0" w:space="0" w:color="auto"/>
        <w:bottom w:val="none" w:sz="0" w:space="0" w:color="auto"/>
        <w:right w:val="none" w:sz="0" w:space="0" w:color="auto"/>
      </w:divBdr>
    </w:div>
    <w:div w:id="37821171">
      <w:bodyDiv w:val="1"/>
      <w:marLeft w:val="0"/>
      <w:marRight w:val="0"/>
      <w:marTop w:val="0"/>
      <w:marBottom w:val="0"/>
      <w:divBdr>
        <w:top w:val="none" w:sz="0" w:space="0" w:color="auto"/>
        <w:left w:val="none" w:sz="0" w:space="0" w:color="auto"/>
        <w:bottom w:val="none" w:sz="0" w:space="0" w:color="auto"/>
        <w:right w:val="none" w:sz="0" w:space="0" w:color="auto"/>
      </w:divBdr>
    </w:div>
    <w:div w:id="38937659">
      <w:bodyDiv w:val="1"/>
      <w:marLeft w:val="0"/>
      <w:marRight w:val="0"/>
      <w:marTop w:val="0"/>
      <w:marBottom w:val="0"/>
      <w:divBdr>
        <w:top w:val="none" w:sz="0" w:space="0" w:color="auto"/>
        <w:left w:val="none" w:sz="0" w:space="0" w:color="auto"/>
        <w:bottom w:val="none" w:sz="0" w:space="0" w:color="auto"/>
        <w:right w:val="none" w:sz="0" w:space="0" w:color="auto"/>
      </w:divBdr>
    </w:div>
    <w:div w:id="41946728">
      <w:bodyDiv w:val="1"/>
      <w:marLeft w:val="0"/>
      <w:marRight w:val="0"/>
      <w:marTop w:val="0"/>
      <w:marBottom w:val="0"/>
      <w:divBdr>
        <w:top w:val="none" w:sz="0" w:space="0" w:color="auto"/>
        <w:left w:val="none" w:sz="0" w:space="0" w:color="auto"/>
        <w:bottom w:val="none" w:sz="0" w:space="0" w:color="auto"/>
        <w:right w:val="none" w:sz="0" w:space="0" w:color="auto"/>
      </w:divBdr>
    </w:div>
    <w:div w:id="45571223">
      <w:bodyDiv w:val="1"/>
      <w:marLeft w:val="0"/>
      <w:marRight w:val="0"/>
      <w:marTop w:val="0"/>
      <w:marBottom w:val="0"/>
      <w:divBdr>
        <w:top w:val="none" w:sz="0" w:space="0" w:color="auto"/>
        <w:left w:val="none" w:sz="0" w:space="0" w:color="auto"/>
        <w:bottom w:val="none" w:sz="0" w:space="0" w:color="auto"/>
        <w:right w:val="none" w:sz="0" w:space="0" w:color="auto"/>
      </w:divBdr>
    </w:div>
    <w:div w:id="56251485">
      <w:bodyDiv w:val="1"/>
      <w:marLeft w:val="0"/>
      <w:marRight w:val="0"/>
      <w:marTop w:val="0"/>
      <w:marBottom w:val="0"/>
      <w:divBdr>
        <w:top w:val="none" w:sz="0" w:space="0" w:color="auto"/>
        <w:left w:val="none" w:sz="0" w:space="0" w:color="auto"/>
        <w:bottom w:val="none" w:sz="0" w:space="0" w:color="auto"/>
        <w:right w:val="none" w:sz="0" w:space="0" w:color="auto"/>
      </w:divBdr>
    </w:div>
    <w:div w:id="58524641">
      <w:bodyDiv w:val="1"/>
      <w:marLeft w:val="0"/>
      <w:marRight w:val="0"/>
      <w:marTop w:val="0"/>
      <w:marBottom w:val="0"/>
      <w:divBdr>
        <w:top w:val="none" w:sz="0" w:space="0" w:color="auto"/>
        <w:left w:val="none" w:sz="0" w:space="0" w:color="auto"/>
        <w:bottom w:val="none" w:sz="0" w:space="0" w:color="auto"/>
        <w:right w:val="none" w:sz="0" w:space="0" w:color="auto"/>
      </w:divBdr>
    </w:div>
    <w:div w:id="64301548">
      <w:bodyDiv w:val="1"/>
      <w:marLeft w:val="0"/>
      <w:marRight w:val="0"/>
      <w:marTop w:val="0"/>
      <w:marBottom w:val="0"/>
      <w:divBdr>
        <w:top w:val="none" w:sz="0" w:space="0" w:color="auto"/>
        <w:left w:val="none" w:sz="0" w:space="0" w:color="auto"/>
        <w:bottom w:val="none" w:sz="0" w:space="0" w:color="auto"/>
        <w:right w:val="none" w:sz="0" w:space="0" w:color="auto"/>
      </w:divBdr>
    </w:div>
    <w:div w:id="65030817">
      <w:bodyDiv w:val="1"/>
      <w:marLeft w:val="0"/>
      <w:marRight w:val="0"/>
      <w:marTop w:val="0"/>
      <w:marBottom w:val="0"/>
      <w:divBdr>
        <w:top w:val="none" w:sz="0" w:space="0" w:color="auto"/>
        <w:left w:val="none" w:sz="0" w:space="0" w:color="auto"/>
        <w:bottom w:val="none" w:sz="0" w:space="0" w:color="auto"/>
        <w:right w:val="none" w:sz="0" w:space="0" w:color="auto"/>
      </w:divBdr>
    </w:div>
    <w:div w:id="65618363">
      <w:bodyDiv w:val="1"/>
      <w:marLeft w:val="0"/>
      <w:marRight w:val="0"/>
      <w:marTop w:val="0"/>
      <w:marBottom w:val="0"/>
      <w:divBdr>
        <w:top w:val="none" w:sz="0" w:space="0" w:color="auto"/>
        <w:left w:val="none" w:sz="0" w:space="0" w:color="auto"/>
        <w:bottom w:val="none" w:sz="0" w:space="0" w:color="auto"/>
        <w:right w:val="none" w:sz="0" w:space="0" w:color="auto"/>
      </w:divBdr>
    </w:div>
    <w:div w:id="75518252">
      <w:bodyDiv w:val="1"/>
      <w:marLeft w:val="0"/>
      <w:marRight w:val="0"/>
      <w:marTop w:val="0"/>
      <w:marBottom w:val="0"/>
      <w:divBdr>
        <w:top w:val="none" w:sz="0" w:space="0" w:color="auto"/>
        <w:left w:val="none" w:sz="0" w:space="0" w:color="auto"/>
        <w:bottom w:val="none" w:sz="0" w:space="0" w:color="auto"/>
        <w:right w:val="none" w:sz="0" w:space="0" w:color="auto"/>
      </w:divBdr>
    </w:div>
    <w:div w:id="76289875">
      <w:bodyDiv w:val="1"/>
      <w:marLeft w:val="0"/>
      <w:marRight w:val="0"/>
      <w:marTop w:val="0"/>
      <w:marBottom w:val="0"/>
      <w:divBdr>
        <w:top w:val="none" w:sz="0" w:space="0" w:color="auto"/>
        <w:left w:val="none" w:sz="0" w:space="0" w:color="auto"/>
        <w:bottom w:val="none" w:sz="0" w:space="0" w:color="auto"/>
        <w:right w:val="none" w:sz="0" w:space="0" w:color="auto"/>
      </w:divBdr>
    </w:div>
    <w:div w:id="77097325">
      <w:bodyDiv w:val="1"/>
      <w:marLeft w:val="0"/>
      <w:marRight w:val="0"/>
      <w:marTop w:val="0"/>
      <w:marBottom w:val="0"/>
      <w:divBdr>
        <w:top w:val="none" w:sz="0" w:space="0" w:color="auto"/>
        <w:left w:val="none" w:sz="0" w:space="0" w:color="auto"/>
        <w:bottom w:val="none" w:sz="0" w:space="0" w:color="auto"/>
        <w:right w:val="none" w:sz="0" w:space="0" w:color="auto"/>
      </w:divBdr>
    </w:div>
    <w:div w:id="78259153">
      <w:bodyDiv w:val="1"/>
      <w:marLeft w:val="0"/>
      <w:marRight w:val="0"/>
      <w:marTop w:val="0"/>
      <w:marBottom w:val="0"/>
      <w:divBdr>
        <w:top w:val="none" w:sz="0" w:space="0" w:color="auto"/>
        <w:left w:val="none" w:sz="0" w:space="0" w:color="auto"/>
        <w:bottom w:val="none" w:sz="0" w:space="0" w:color="auto"/>
        <w:right w:val="none" w:sz="0" w:space="0" w:color="auto"/>
      </w:divBdr>
    </w:div>
    <w:div w:id="81226667">
      <w:bodyDiv w:val="1"/>
      <w:marLeft w:val="0"/>
      <w:marRight w:val="0"/>
      <w:marTop w:val="0"/>
      <w:marBottom w:val="0"/>
      <w:divBdr>
        <w:top w:val="none" w:sz="0" w:space="0" w:color="auto"/>
        <w:left w:val="none" w:sz="0" w:space="0" w:color="auto"/>
        <w:bottom w:val="none" w:sz="0" w:space="0" w:color="auto"/>
        <w:right w:val="none" w:sz="0" w:space="0" w:color="auto"/>
      </w:divBdr>
    </w:div>
    <w:div w:id="82650142">
      <w:bodyDiv w:val="1"/>
      <w:marLeft w:val="0"/>
      <w:marRight w:val="0"/>
      <w:marTop w:val="0"/>
      <w:marBottom w:val="0"/>
      <w:divBdr>
        <w:top w:val="none" w:sz="0" w:space="0" w:color="auto"/>
        <w:left w:val="none" w:sz="0" w:space="0" w:color="auto"/>
        <w:bottom w:val="none" w:sz="0" w:space="0" w:color="auto"/>
        <w:right w:val="none" w:sz="0" w:space="0" w:color="auto"/>
      </w:divBdr>
    </w:div>
    <w:div w:id="99227621">
      <w:bodyDiv w:val="1"/>
      <w:marLeft w:val="0"/>
      <w:marRight w:val="0"/>
      <w:marTop w:val="0"/>
      <w:marBottom w:val="0"/>
      <w:divBdr>
        <w:top w:val="none" w:sz="0" w:space="0" w:color="auto"/>
        <w:left w:val="none" w:sz="0" w:space="0" w:color="auto"/>
        <w:bottom w:val="none" w:sz="0" w:space="0" w:color="auto"/>
        <w:right w:val="none" w:sz="0" w:space="0" w:color="auto"/>
      </w:divBdr>
    </w:div>
    <w:div w:id="111940453">
      <w:bodyDiv w:val="1"/>
      <w:marLeft w:val="0"/>
      <w:marRight w:val="0"/>
      <w:marTop w:val="0"/>
      <w:marBottom w:val="0"/>
      <w:divBdr>
        <w:top w:val="none" w:sz="0" w:space="0" w:color="auto"/>
        <w:left w:val="none" w:sz="0" w:space="0" w:color="auto"/>
        <w:bottom w:val="none" w:sz="0" w:space="0" w:color="auto"/>
        <w:right w:val="none" w:sz="0" w:space="0" w:color="auto"/>
      </w:divBdr>
    </w:div>
    <w:div w:id="116413805">
      <w:bodyDiv w:val="1"/>
      <w:marLeft w:val="0"/>
      <w:marRight w:val="0"/>
      <w:marTop w:val="0"/>
      <w:marBottom w:val="0"/>
      <w:divBdr>
        <w:top w:val="none" w:sz="0" w:space="0" w:color="auto"/>
        <w:left w:val="none" w:sz="0" w:space="0" w:color="auto"/>
        <w:bottom w:val="none" w:sz="0" w:space="0" w:color="auto"/>
        <w:right w:val="none" w:sz="0" w:space="0" w:color="auto"/>
      </w:divBdr>
    </w:div>
    <w:div w:id="117143971">
      <w:bodyDiv w:val="1"/>
      <w:marLeft w:val="0"/>
      <w:marRight w:val="0"/>
      <w:marTop w:val="0"/>
      <w:marBottom w:val="0"/>
      <w:divBdr>
        <w:top w:val="none" w:sz="0" w:space="0" w:color="auto"/>
        <w:left w:val="none" w:sz="0" w:space="0" w:color="auto"/>
        <w:bottom w:val="none" w:sz="0" w:space="0" w:color="auto"/>
        <w:right w:val="none" w:sz="0" w:space="0" w:color="auto"/>
      </w:divBdr>
    </w:div>
    <w:div w:id="120541280">
      <w:bodyDiv w:val="1"/>
      <w:marLeft w:val="0"/>
      <w:marRight w:val="0"/>
      <w:marTop w:val="0"/>
      <w:marBottom w:val="0"/>
      <w:divBdr>
        <w:top w:val="none" w:sz="0" w:space="0" w:color="auto"/>
        <w:left w:val="none" w:sz="0" w:space="0" w:color="auto"/>
        <w:bottom w:val="none" w:sz="0" w:space="0" w:color="auto"/>
        <w:right w:val="none" w:sz="0" w:space="0" w:color="auto"/>
      </w:divBdr>
    </w:div>
    <w:div w:id="123738241">
      <w:bodyDiv w:val="1"/>
      <w:marLeft w:val="0"/>
      <w:marRight w:val="0"/>
      <w:marTop w:val="0"/>
      <w:marBottom w:val="0"/>
      <w:divBdr>
        <w:top w:val="none" w:sz="0" w:space="0" w:color="auto"/>
        <w:left w:val="none" w:sz="0" w:space="0" w:color="auto"/>
        <w:bottom w:val="none" w:sz="0" w:space="0" w:color="auto"/>
        <w:right w:val="none" w:sz="0" w:space="0" w:color="auto"/>
      </w:divBdr>
    </w:div>
    <w:div w:id="124662085">
      <w:bodyDiv w:val="1"/>
      <w:marLeft w:val="0"/>
      <w:marRight w:val="0"/>
      <w:marTop w:val="0"/>
      <w:marBottom w:val="0"/>
      <w:divBdr>
        <w:top w:val="none" w:sz="0" w:space="0" w:color="auto"/>
        <w:left w:val="none" w:sz="0" w:space="0" w:color="auto"/>
        <w:bottom w:val="none" w:sz="0" w:space="0" w:color="auto"/>
        <w:right w:val="none" w:sz="0" w:space="0" w:color="auto"/>
      </w:divBdr>
    </w:div>
    <w:div w:id="125659192">
      <w:bodyDiv w:val="1"/>
      <w:marLeft w:val="0"/>
      <w:marRight w:val="0"/>
      <w:marTop w:val="0"/>
      <w:marBottom w:val="0"/>
      <w:divBdr>
        <w:top w:val="none" w:sz="0" w:space="0" w:color="auto"/>
        <w:left w:val="none" w:sz="0" w:space="0" w:color="auto"/>
        <w:bottom w:val="none" w:sz="0" w:space="0" w:color="auto"/>
        <w:right w:val="none" w:sz="0" w:space="0" w:color="auto"/>
      </w:divBdr>
    </w:div>
    <w:div w:id="138110007">
      <w:bodyDiv w:val="1"/>
      <w:marLeft w:val="0"/>
      <w:marRight w:val="0"/>
      <w:marTop w:val="0"/>
      <w:marBottom w:val="0"/>
      <w:divBdr>
        <w:top w:val="none" w:sz="0" w:space="0" w:color="auto"/>
        <w:left w:val="none" w:sz="0" w:space="0" w:color="auto"/>
        <w:bottom w:val="none" w:sz="0" w:space="0" w:color="auto"/>
        <w:right w:val="none" w:sz="0" w:space="0" w:color="auto"/>
      </w:divBdr>
    </w:div>
    <w:div w:id="144202447">
      <w:bodyDiv w:val="1"/>
      <w:marLeft w:val="0"/>
      <w:marRight w:val="0"/>
      <w:marTop w:val="0"/>
      <w:marBottom w:val="0"/>
      <w:divBdr>
        <w:top w:val="none" w:sz="0" w:space="0" w:color="auto"/>
        <w:left w:val="none" w:sz="0" w:space="0" w:color="auto"/>
        <w:bottom w:val="none" w:sz="0" w:space="0" w:color="auto"/>
        <w:right w:val="none" w:sz="0" w:space="0" w:color="auto"/>
      </w:divBdr>
    </w:div>
    <w:div w:id="153574512">
      <w:bodyDiv w:val="1"/>
      <w:marLeft w:val="0"/>
      <w:marRight w:val="0"/>
      <w:marTop w:val="0"/>
      <w:marBottom w:val="0"/>
      <w:divBdr>
        <w:top w:val="none" w:sz="0" w:space="0" w:color="auto"/>
        <w:left w:val="none" w:sz="0" w:space="0" w:color="auto"/>
        <w:bottom w:val="none" w:sz="0" w:space="0" w:color="auto"/>
        <w:right w:val="none" w:sz="0" w:space="0" w:color="auto"/>
      </w:divBdr>
    </w:div>
    <w:div w:id="153842075">
      <w:bodyDiv w:val="1"/>
      <w:marLeft w:val="0"/>
      <w:marRight w:val="0"/>
      <w:marTop w:val="0"/>
      <w:marBottom w:val="0"/>
      <w:divBdr>
        <w:top w:val="none" w:sz="0" w:space="0" w:color="auto"/>
        <w:left w:val="none" w:sz="0" w:space="0" w:color="auto"/>
        <w:bottom w:val="none" w:sz="0" w:space="0" w:color="auto"/>
        <w:right w:val="none" w:sz="0" w:space="0" w:color="auto"/>
      </w:divBdr>
    </w:div>
    <w:div w:id="154810775">
      <w:bodyDiv w:val="1"/>
      <w:marLeft w:val="0"/>
      <w:marRight w:val="0"/>
      <w:marTop w:val="0"/>
      <w:marBottom w:val="0"/>
      <w:divBdr>
        <w:top w:val="none" w:sz="0" w:space="0" w:color="auto"/>
        <w:left w:val="none" w:sz="0" w:space="0" w:color="auto"/>
        <w:bottom w:val="none" w:sz="0" w:space="0" w:color="auto"/>
        <w:right w:val="none" w:sz="0" w:space="0" w:color="auto"/>
      </w:divBdr>
    </w:div>
    <w:div w:id="157771957">
      <w:bodyDiv w:val="1"/>
      <w:marLeft w:val="0"/>
      <w:marRight w:val="0"/>
      <w:marTop w:val="0"/>
      <w:marBottom w:val="0"/>
      <w:divBdr>
        <w:top w:val="none" w:sz="0" w:space="0" w:color="auto"/>
        <w:left w:val="none" w:sz="0" w:space="0" w:color="auto"/>
        <w:bottom w:val="none" w:sz="0" w:space="0" w:color="auto"/>
        <w:right w:val="none" w:sz="0" w:space="0" w:color="auto"/>
      </w:divBdr>
    </w:div>
    <w:div w:id="159274977">
      <w:bodyDiv w:val="1"/>
      <w:marLeft w:val="0"/>
      <w:marRight w:val="0"/>
      <w:marTop w:val="0"/>
      <w:marBottom w:val="0"/>
      <w:divBdr>
        <w:top w:val="none" w:sz="0" w:space="0" w:color="auto"/>
        <w:left w:val="none" w:sz="0" w:space="0" w:color="auto"/>
        <w:bottom w:val="none" w:sz="0" w:space="0" w:color="auto"/>
        <w:right w:val="none" w:sz="0" w:space="0" w:color="auto"/>
      </w:divBdr>
    </w:div>
    <w:div w:id="173957260">
      <w:bodyDiv w:val="1"/>
      <w:marLeft w:val="0"/>
      <w:marRight w:val="0"/>
      <w:marTop w:val="0"/>
      <w:marBottom w:val="0"/>
      <w:divBdr>
        <w:top w:val="none" w:sz="0" w:space="0" w:color="auto"/>
        <w:left w:val="none" w:sz="0" w:space="0" w:color="auto"/>
        <w:bottom w:val="none" w:sz="0" w:space="0" w:color="auto"/>
        <w:right w:val="none" w:sz="0" w:space="0" w:color="auto"/>
      </w:divBdr>
    </w:div>
    <w:div w:id="179707675">
      <w:bodyDiv w:val="1"/>
      <w:marLeft w:val="0"/>
      <w:marRight w:val="0"/>
      <w:marTop w:val="0"/>
      <w:marBottom w:val="0"/>
      <w:divBdr>
        <w:top w:val="none" w:sz="0" w:space="0" w:color="auto"/>
        <w:left w:val="none" w:sz="0" w:space="0" w:color="auto"/>
        <w:bottom w:val="none" w:sz="0" w:space="0" w:color="auto"/>
        <w:right w:val="none" w:sz="0" w:space="0" w:color="auto"/>
      </w:divBdr>
    </w:div>
    <w:div w:id="182868993">
      <w:bodyDiv w:val="1"/>
      <w:marLeft w:val="0"/>
      <w:marRight w:val="0"/>
      <w:marTop w:val="0"/>
      <w:marBottom w:val="0"/>
      <w:divBdr>
        <w:top w:val="none" w:sz="0" w:space="0" w:color="auto"/>
        <w:left w:val="none" w:sz="0" w:space="0" w:color="auto"/>
        <w:bottom w:val="none" w:sz="0" w:space="0" w:color="auto"/>
        <w:right w:val="none" w:sz="0" w:space="0" w:color="auto"/>
      </w:divBdr>
    </w:div>
    <w:div w:id="186869358">
      <w:bodyDiv w:val="1"/>
      <w:marLeft w:val="0"/>
      <w:marRight w:val="0"/>
      <w:marTop w:val="0"/>
      <w:marBottom w:val="0"/>
      <w:divBdr>
        <w:top w:val="none" w:sz="0" w:space="0" w:color="auto"/>
        <w:left w:val="none" w:sz="0" w:space="0" w:color="auto"/>
        <w:bottom w:val="none" w:sz="0" w:space="0" w:color="auto"/>
        <w:right w:val="none" w:sz="0" w:space="0" w:color="auto"/>
      </w:divBdr>
    </w:div>
    <w:div w:id="187136634">
      <w:bodyDiv w:val="1"/>
      <w:marLeft w:val="0"/>
      <w:marRight w:val="0"/>
      <w:marTop w:val="0"/>
      <w:marBottom w:val="0"/>
      <w:divBdr>
        <w:top w:val="none" w:sz="0" w:space="0" w:color="auto"/>
        <w:left w:val="none" w:sz="0" w:space="0" w:color="auto"/>
        <w:bottom w:val="none" w:sz="0" w:space="0" w:color="auto"/>
        <w:right w:val="none" w:sz="0" w:space="0" w:color="auto"/>
      </w:divBdr>
    </w:div>
    <w:div w:id="188448622">
      <w:bodyDiv w:val="1"/>
      <w:marLeft w:val="0"/>
      <w:marRight w:val="0"/>
      <w:marTop w:val="0"/>
      <w:marBottom w:val="0"/>
      <w:divBdr>
        <w:top w:val="none" w:sz="0" w:space="0" w:color="auto"/>
        <w:left w:val="none" w:sz="0" w:space="0" w:color="auto"/>
        <w:bottom w:val="none" w:sz="0" w:space="0" w:color="auto"/>
        <w:right w:val="none" w:sz="0" w:space="0" w:color="auto"/>
      </w:divBdr>
    </w:div>
    <w:div w:id="192815742">
      <w:bodyDiv w:val="1"/>
      <w:marLeft w:val="0"/>
      <w:marRight w:val="0"/>
      <w:marTop w:val="0"/>
      <w:marBottom w:val="0"/>
      <w:divBdr>
        <w:top w:val="none" w:sz="0" w:space="0" w:color="auto"/>
        <w:left w:val="none" w:sz="0" w:space="0" w:color="auto"/>
        <w:bottom w:val="none" w:sz="0" w:space="0" w:color="auto"/>
        <w:right w:val="none" w:sz="0" w:space="0" w:color="auto"/>
      </w:divBdr>
    </w:div>
    <w:div w:id="196891321">
      <w:bodyDiv w:val="1"/>
      <w:marLeft w:val="0"/>
      <w:marRight w:val="0"/>
      <w:marTop w:val="0"/>
      <w:marBottom w:val="0"/>
      <w:divBdr>
        <w:top w:val="none" w:sz="0" w:space="0" w:color="auto"/>
        <w:left w:val="none" w:sz="0" w:space="0" w:color="auto"/>
        <w:bottom w:val="none" w:sz="0" w:space="0" w:color="auto"/>
        <w:right w:val="none" w:sz="0" w:space="0" w:color="auto"/>
      </w:divBdr>
    </w:div>
    <w:div w:id="199630029">
      <w:bodyDiv w:val="1"/>
      <w:marLeft w:val="0"/>
      <w:marRight w:val="0"/>
      <w:marTop w:val="0"/>
      <w:marBottom w:val="0"/>
      <w:divBdr>
        <w:top w:val="none" w:sz="0" w:space="0" w:color="auto"/>
        <w:left w:val="none" w:sz="0" w:space="0" w:color="auto"/>
        <w:bottom w:val="none" w:sz="0" w:space="0" w:color="auto"/>
        <w:right w:val="none" w:sz="0" w:space="0" w:color="auto"/>
      </w:divBdr>
    </w:div>
    <w:div w:id="208685293">
      <w:bodyDiv w:val="1"/>
      <w:marLeft w:val="0"/>
      <w:marRight w:val="0"/>
      <w:marTop w:val="0"/>
      <w:marBottom w:val="0"/>
      <w:divBdr>
        <w:top w:val="none" w:sz="0" w:space="0" w:color="auto"/>
        <w:left w:val="none" w:sz="0" w:space="0" w:color="auto"/>
        <w:bottom w:val="none" w:sz="0" w:space="0" w:color="auto"/>
        <w:right w:val="none" w:sz="0" w:space="0" w:color="auto"/>
      </w:divBdr>
    </w:div>
    <w:div w:id="215821009">
      <w:bodyDiv w:val="1"/>
      <w:marLeft w:val="0"/>
      <w:marRight w:val="0"/>
      <w:marTop w:val="0"/>
      <w:marBottom w:val="0"/>
      <w:divBdr>
        <w:top w:val="none" w:sz="0" w:space="0" w:color="auto"/>
        <w:left w:val="none" w:sz="0" w:space="0" w:color="auto"/>
        <w:bottom w:val="none" w:sz="0" w:space="0" w:color="auto"/>
        <w:right w:val="none" w:sz="0" w:space="0" w:color="auto"/>
      </w:divBdr>
    </w:div>
    <w:div w:id="216357491">
      <w:bodyDiv w:val="1"/>
      <w:marLeft w:val="0"/>
      <w:marRight w:val="0"/>
      <w:marTop w:val="0"/>
      <w:marBottom w:val="0"/>
      <w:divBdr>
        <w:top w:val="none" w:sz="0" w:space="0" w:color="auto"/>
        <w:left w:val="none" w:sz="0" w:space="0" w:color="auto"/>
        <w:bottom w:val="none" w:sz="0" w:space="0" w:color="auto"/>
        <w:right w:val="none" w:sz="0" w:space="0" w:color="auto"/>
      </w:divBdr>
    </w:div>
    <w:div w:id="216402534">
      <w:bodyDiv w:val="1"/>
      <w:marLeft w:val="0"/>
      <w:marRight w:val="0"/>
      <w:marTop w:val="0"/>
      <w:marBottom w:val="0"/>
      <w:divBdr>
        <w:top w:val="none" w:sz="0" w:space="0" w:color="auto"/>
        <w:left w:val="none" w:sz="0" w:space="0" w:color="auto"/>
        <w:bottom w:val="none" w:sz="0" w:space="0" w:color="auto"/>
        <w:right w:val="none" w:sz="0" w:space="0" w:color="auto"/>
      </w:divBdr>
    </w:div>
    <w:div w:id="216475438">
      <w:bodyDiv w:val="1"/>
      <w:marLeft w:val="0"/>
      <w:marRight w:val="0"/>
      <w:marTop w:val="0"/>
      <w:marBottom w:val="0"/>
      <w:divBdr>
        <w:top w:val="none" w:sz="0" w:space="0" w:color="auto"/>
        <w:left w:val="none" w:sz="0" w:space="0" w:color="auto"/>
        <w:bottom w:val="none" w:sz="0" w:space="0" w:color="auto"/>
        <w:right w:val="none" w:sz="0" w:space="0" w:color="auto"/>
      </w:divBdr>
    </w:div>
    <w:div w:id="217211479">
      <w:bodyDiv w:val="1"/>
      <w:marLeft w:val="0"/>
      <w:marRight w:val="0"/>
      <w:marTop w:val="0"/>
      <w:marBottom w:val="0"/>
      <w:divBdr>
        <w:top w:val="none" w:sz="0" w:space="0" w:color="auto"/>
        <w:left w:val="none" w:sz="0" w:space="0" w:color="auto"/>
        <w:bottom w:val="none" w:sz="0" w:space="0" w:color="auto"/>
        <w:right w:val="none" w:sz="0" w:space="0" w:color="auto"/>
      </w:divBdr>
    </w:div>
    <w:div w:id="231279497">
      <w:bodyDiv w:val="1"/>
      <w:marLeft w:val="0"/>
      <w:marRight w:val="0"/>
      <w:marTop w:val="0"/>
      <w:marBottom w:val="0"/>
      <w:divBdr>
        <w:top w:val="none" w:sz="0" w:space="0" w:color="auto"/>
        <w:left w:val="none" w:sz="0" w:space="0" w:color="auto"/>
        <w:bottom w:val="none" w:sz="0" w:space="0" w:color="auto"/>
        <w:right w:val="none" w:sz="0" w:space="0" w:color="auto"/>
      </w:divBdr>
    </w:div>
    <w:div w:id="232742832">
      <w:bodyDiv w:val="1"/>
      <w:marLeft w:val="0"/>
      <w:marRight w:val="0"/>
      <w:marTop w:val="0"/>
      <w:marBottom w:val="0"/>
      <w:divBdr>
        <w:top w:val="none" w:sz="0" w:space="0" w:color="auto"/>
        <w:left w:val="none" w:sz="0" w:space="0" w:color="auto"/>
        <w:bottom w:val="none" w:sz="0" w:space="0" w:color="auto"/>
        <w:right w:val="none" w:sz="0" w:space="0" w:color="auto"/>
      </w:divBdr>
    </w:div>
    <w:div w:id="234054945">
      <w:bodyDiv w:val="1"/>
      <w:marLeft w:val="0"/>
      <w:marRight w:val="0"/>
      <w:marTop w:val="0"/>
      <w:marBottom w:val="0"/>
      <w:divBdr>
        <w:top w:val="none" w:sz="0" w:space="0" w:color="auto"/>
        <w:left w:val="none" w:sz="0" w:space="0" w:color="auto"/>
        <w:bottom w:val="none" w:sz="0" w:space="0" w:color="auto"/>
        <w:right w:val="none" w:sz="0" w:space="0" w:color="auto"/>
      </w:divBdr>
    </w:div>
    <w:div w:id="242880412">
      <w:bodyDiv w:val="1"/>
      <w:marLeft w:val="0"/>
      <w:marRight w:val="0"/>
      <w:marTop w:val="0"/>
      <w:marBottom w:val="0"/>
      <w:divBdr>
        <w:top w:val="none" w:sz="0" w:space="0" w:color="auto"/>
        <w:left w:val="none" w:sz="0" w:space="0" w:color="auto"/>
        <w:bottom w:val="none" w:sz="0" w:space="0" w:color="auto"/>
        <w:right w:val="none" w:sz="0" w:space="0" w:color="auto"/>
      </w:divBdr>
    </w:div>
    <w:div w:id="252134284">
      <w:bodyDiv w:val="1"/>
      <w:marLeft w:val="0"/>
      <w:marRight w:val="0"/>
      <w:marTop w:val="0"/>
      <w:marBottom w:val="0"/>
      <w:divBdr>
        <w:top w:val="none" w:sz="0" w:space="0" w:color="auto"/>
        <w:left w:val="none" w:sz="0" w:space="0" w:color="auto"/>
        <w:bottom w:val="none" w:sz="0" w:space="0" w:color="auto"/>
        <w:right w:val="none" w:sz="0" w:space="0" w:color="auto"/>
      </w:divBdr>
    </w:div>
    <w:div w:id="253443372">
      <w:bodyDiv w:val="1"/>
      <w:marLeft w:val="0"/>
      <w:marRight w:val="0"/>
      <w:marTop w:val="0"/>
      <w:marBottom w:val="0"/>
      <w:divBdr>
        <w:top w:val="none" w:sz="0" w:space="0" w:color="auto"/>
        <w:left w:val="none" w:sz="0" w:space="0" w:color="auto"/>
        <w:bottom w:val="none" w:sz="0" w:space="0" w:color="auto"/>
        <w:right w:val="none" w:sz="0" w:space="0" w:color="auto"/>
      </w:divBdr>
    </w:div>
    <w:div w:id="259410229">
      <w:bodyDiv w:val="1"/>
      <w:marLeft w:val="0"/>
      <w:marRight w:val="0"/>
      <w:marTop w:val="0"/>
      <w:marBottom w:val="0"/>
      <w:divBdr>
        <w:top w:val="none" w:sz="0" w:space="0" w:color="auto"/>
        <w:left w:val="none" w:sz="0" w:space="0" w:color="auto"/>
        <w:bottom w:val="none" w:sz="0" w:space="0" w:color="auto"/>
        <w:right w:val="none" w:sz="0" w:space="0" w:color="auto"/>
      </w:divBdr>
    </w:div>
    <w:div w:id="262692814">
      <w:bodyDiv w:val="1"/>
      <w:marLeft w:val="0"/>
      <w:marRight w:val="0"/>
      <w:marTop w:val="0"/>
      <w:marBottom w:val="0"/>
      <w:divBdr>
        <w:top w:val="none" w:sz="0" w:space="0" w:color="auto"/>
        <w:left w:val="none" w:sz="0" w:space="0" w:color="auto"/>
        <w:bottom w:val="none" w:sz="0" w:space="0" w:color="auto"/>
        <w:right w:val="none" w:sz="0" w:space="0" w:color="auto"/>
      </w:divBdr>
    </w:div>
    <w:div w:id="263348093">
      <w:bodyDiv w:val="1"/>
      <w:marLeft w:val="0"/>
      <w:marRight w:val="0"/>
      <w:marTop w:val="0"/>
      <w:marBottom w:val="0"/>
      <w:divBdr>
        <w:top w:val="none" w:sz="0" w:space="0" w:color="auto"/>
        <w:left w:val="none" w:sz="0" w:space="0" w:color="auto"/>
        <w:bottom w:val="none" w:sz="0" w:space="0" w:color="auto"/>
        <w:right w:val="none" w:sz="0" w:space="0" w:color="auto"/>
      </w:divBdr>
    </w:div>
    <w:div w:id="266234930">
      <w:bodyDiv w:val="1"/>
      <w:marLeft w:val="0"/>
      <w:marRight w:val="0"/>
      <w:marTop w:val="0"/>
      <w:marBottom w:val="0"/>
      <w:divBdr>
        <w:top w:val="none" w:sz="0" w:space="0" w:color="auto"/>
        <w:left w:val="none" w:sz="0" w:space="0" w:color="auto"/>
        <w:bottom w:val="none" w:sz="0" w:space="0" w:color="auto"/>
        <w:right w:val="none" w:sz="0" w:space="0" w:color="auto"/>
      </w:divBdr>
    </w:div>
    <w:div w:id="267934444">
      <w:bodyDiv w:val="1"/>
      <w:marLeft w:val="0"/>
      <w:marRight w:val="0"/>
      <w:marTop w:val="0"/>
      <w:marBottom w:val="0"/>
      <w:divBdr>
        <w:top w:val="none" w:sz="0" w:space="0" w:color="auto"/>
        <w:left w:val="none" w:sz="0" w:space="0" w:color="auto"/>
        <w:bottom w:val="none" w:sz="0" w:space="0" w:color="auto"/>
        <w:right w:val="none" w:sz="0" w:space="0" w:color="auto"/>
      </w:divBdr>
    </w:div>
    <w:div w:id="270868827">
      <w:bodyDiv w:val="1"/>
      <w:marLeft w:val="0"/>
      <w:marRight w:val="0"/>
      <w:marTop w:val="0"/>
      <w:marBottom w:val="0"/>
      <w:divBdr>
        <w:top w:val="none" w:sz="0" w:space="0" w:color="auto"/>
        <w:left w:val="none" w:sz="0" w:space="0" w:color="auto"/>
        <w:bottom w:val="none" w:sz="0" w:space="0" w:color="auto"/>
        <w:right w:val="none" w:sz="0" w:space="0" w:color="auto"/>
      </w:divBdr>
    </w:div>
    <w:div w:id="276837735">
      <w:bodyDiv w:val="1"/>
      <w:marLeft w:val="0"/>
      <w:marRight w:val="0"/>
      <w:marTop w:val="0"/>
      <w:marBottom w:val="0"/>
      <w:divBdr>
        <w:top w:val="none" w:sz="0" w:space="0" w:color="auto"/>
        <w:left w:val="none" w:sz="0" w:space="0" w:color="auto"/>
        <w:bottom w:val="none" w:sz="0" w:space="0" w:color="auto"/>
        <w:right w:val="none" w:sz="0" w:space="0" w:color="auto"/>
      </w:divBdr>
    </w:div>
    <w:div w:id="284848022">
      <w:bodyDiv w:val="1"/>
      <w:marLeft w:val="0"/>
      <w:marRight w:val="0"/>
      <w:marTop w:val="0"/>
      <w:marBottom w:val="0"/>
      <w:divBdr>
        <w:top w:val="none" w:sz="0" w:space="0" w:color="auto"/>
        <w:left w:val="none" w:sz="0" w:space="0" w:color="auto"/>
        <w:bottom w:val="none" w:sz="0" w:space="0" w:color="auto"/>
        <w:right w:val="none" w:sz="0" w:space="0" w:color="auto"/>
      </w:divBdr>
    </w:div>
    <w:div w:id="285938012">
      <w:bodyDiv w:val="1"/>
      <w:marLeft w:val="0"/>
      <w:marRight w:val="0"/>
      <w:marTop w:val="0"/>
      <w:marBottom w:val="0"/>
      <w:divBdr>
        <w:top w:val="none" w:sz="0" w:space="0" w:color="auto"/>
        <w:left w:val="none" w:sz="0" w:space="0" w:color="auto"/>
        <w:bottom w:val="none" w:sz="0" w:space="0" w:color="auto"/>
        <w:right w:val="none" w:sz="0" w:space="0" w:color="auto"/>
      </w:divBdr>
    </w:div>
    <w:div w:id="287665825">
      <w:bodyDiv w:val="1"/>
      <w:marLeft w:val="0"/>
      <w:marRight w:val="0"/>
      <w:marTop w:val="0"/>
      <w:marBottom w:val="0"/>
      <w:divBdr>
        <w:top w:val="none" w:sz="0" w:space="0" w:color="auto"/>
        <w:left w:val="none" w:sz="0" w:space="0" w:color="auto"/>
        <w:bottom w:val="none" w:sz="0" w:space="0" w:color="auto"/>
        <w:right w:val="none" w:sz="0" w:space="0" w:color="auto"/>
      </w:divBdr>
    </w:div>
    <w:div w:id="298727693">
      <w:bodyDiv w:val="1"/>
      <w:marLeft w:val="0"/>
      <w:marRight w:val="0"/>
      <w:marTop w:val="0"/>
      <w:marBottom w:val="0"/>
      <w:divBdr>
        <w:top w:val="none" w:sz="0" w:space="0" w:color="auto"/>
        <w:left w:val="none" w:sz="0" w:space="0" w:color="auto"/>
        <w:bottom w:val="none" w:sz="0" w:space="0" w:color="auto"/>
        <w:right w:val="none" w:sz="0" w:space="0" w:color="auto"/>
      </w:divBdr>
    </w:div>
    <w:div w:id="299381046">
      <w:bodyDiv w:val="1"/>
      <w:marLeft w:val="0"/>
      <w:marRight w:val="0"/>
      <w:marTop w:val="0"/>
      <w:marBottom w:val="0"/>
      <w:divBdr>
        <w:top w:val="none" w:sz="0" w:space="0" w:color="auto"/>
        <w:left w:val="none" w:sz="0" w:space="0" w:color="auto"/>
        <w:bottom w:val="none" w:sz="0" w:space="0" w:color="auto"/>
        <w:right w:val="none" w:sz="0" w:space="0" w:color="auto"/>
      </w:divBdr>
    </w:div>
    <w:div w:id="301348745">
      <w:bodyDiv w:val="1"/>
      <w:marLeft w:val="0"/>
      <w:marRight w:val="0"/>
      <w:marTop w:val="0"/>
      <w:marBottom w:val="0"/>
      <w:divBdr>
        <w:top w:val="none" w:sz="0" w:space="0" w:color="auto"/>
        <w:left w:val="none" w:sz="0" w:space="0" w:color="auto"/>
        <w:bottom w:val="none" w:sz="0" w:space="0" w:color="auto"/>
        <w:right w:val="none" w:sz="0" w:space="0" w:color="auto"/>
      </w:divBdr>
    </w:div>
    <w:div w:id="305624344">
      <w:bodyDiv w:val="1"/>
      <w:marLeft w:val="0"/>
      <w:marRight w:val="0"/>
      <w:marTop w:val="0"/>
      <w:marBottom w:val="0"/>
      <w:divBdr>
        <w:top w:val="none" w:sz="0" w:space="0" w:color="auto"/>
        <w:left w:val="none" w:sz="0" w:space="0" w:color="auto"/>
        <w:bottom w:val="none" w:sz="0" w:space="0" w:color="auto"/>
        <w:right w:val="none" w:sz="0" w:space="0" w:color="auto"/>
      </w:divBdr>
    </w:div>
    <w:div w:id="318191080">
      <w:bodyDiv w:val="1"/>
      <w:marLeft w:val="0"/>
      <w:marRight w:val="0"/>
      <w:marTop w:val="0"/>
      <w:marBottom w:val="0"/>
      <w:divBdr>
        <w:top w:val="none" w:sz="0" w:space="0" w:color="auto"/>
        <w:left w:val="none" w:sz="0" w:space="0" w:color="auto"/>
        <w:bottom w:val="none" w:sz="0" w:space="0" w:color="auto"/>
        <w:right w:val="none" w:sz="0" w:space="0" w:color="auto"/>
      </w:divBdr>
    </w:div>
    <w:div w:id="325285676">
      <w:bodyDiv w:val="1"/>
      <w:marLeft w:val="0"/>
      <w:marRight w:val="0"/>
      <w:marTop w:val="0"/>
      <w:marBottom w:val="0"/>
      <w:divBdr>
        <w:top w:val="none" w:sz="0" w:space="0" w:color="auto"/>
        <w:left w:val="none" w:sz="0" w:space="0" w:color="auto"/>
        <w:bottom w:val="none" w:sz="0" w:space="0" w:color="auto"/>
        <w:right w:val="none" w:sz="0" w:space="0" w:color="auto"/>
      </w:divBdr>
    </w:div>
    <w:div w:id="332799339">
      <w:bodyDiv w:val="1"/>
      <w:marLeft w:val="0"/>
      <w:marRight w:val="0"/>
      <w:marTop w:val="0"/>
      <w:marBottom w:val="0"/>
      <w:divBdr>
        <w:top w:val="none" w:sz="0" w:space="0" w:color="auto"/>
        <w:left w:val="none" w:sz="0" w:space="0" w:color="auto"/>
        <w:bottom w:val="none" w:sz="0" w:space="0" w:color="auto"/>
        <w:right w:val="none" w:sz="0" w:space="0" w:color="auto"/>
      </w:divBdr>
    </w:div>
    <w:div w:id="338585249">
      <w:bodyDiv w:val="1"/>
      <w:marLeft w:val="0"/>
      <w:marRight w:val="0"/>
      <w:marTop w:val="0"/>
      <w:marBottom w:val="0"/>
      <w:divBdr>
        <w:top w:val="none" w:sz="0" w:space="0" w:color="auto"/>
        <w:left w:val="none" w:sz="0" w:space="0" w:color="auto"/>
        <w:bottom w:val="none" w:sz="0" w:space="0" w:color="auto"/>
        <w:right w:val="none" w:sz="0" w:space="0" w:color="auto"/>
      </w:divBdr>
    </w:div>
    <w:div w:id="338969388">
      <w:bodyDiv w:val="1"/>
      <w:marLeft w:val="0"/>
      <w:marRight w:val="0"/>
      <w:marTop w:val="0"/>
      <w:marBottom w:val="0"/>
      <w:divBdr>
        <w:top w:val="none" w:sz="0" w:space="0" w:color="auto"/>
        <w:left w:val="none" w:sz="0" w:space="0" w:color="auto"/>
        <w:bottom w:val="none" w:sz="0" w:space="0" w:color="auto"/>
        <w:right w:val="none" w:sz="0" w:space="0" w:color="auto"/>
      </w:divBdr>
    </w:div>
    <w:div w:id="339434230">
      <w:bodyDiv w:val="1"/>
      <w:marLeft w:val="0"/>
      <w:marRight w:val="0"/>
      <w:marTop w:val="0"/>
      <w:marBottom w:val="0"/>
      <w:divBdr>
        <w:top w:val="none" w:sz="0" w:space="0" w:color="auto"/>
        <w:left w:val="none" w:sz="0" w:space="0" w:color="auto"/>
        <w:bottom w:val="none" w:sz="0" w:space="0" w:color="auto"/>
        <w:right w:val="none" w:sz="0" w:space="0" w:color="auto"/>
      </w:divBdr>
    </w:div>
    <w:div w:id="340399184">
      <w:bodyDiv w:val="1"/>
      <w:marLeft w:val="0"/>
      <w:marRight w:val="0"/>
      <w:marTop w:val="0"/>
      <w:marBottom w:val="0"/>
      <w:divBdr>
        <w:top w:val="none" w:sz="0" w:space="0" w:color="auto"/>
        <w:left w:val="none" w:sz="0" w:space="0" w:color="auto"/>
        <w:bottom w:val="none" w:sz="0" w:space="0" w:color="auto"/>
        <w:right w:val="none" w:sz="0" w:space="0" w:color="auto"/>
      </w:divBdr>
    </w:div>
    <w:div w:id="344404955">
      <w:bodyDiv w:val="1"/>
      <w:marLeft w:val="0"/>
      <w:marRight w:val="0"/>
      <w:marTop w:val="0"/>
      <w:marBottom w:val="0"/>
      <w:divBdr>
        <w:top w:val="none" w:sz="0" w:space="0" w:color="auto"/>
        <w:left w:val="none" w:sz="0" w:space="0" w:color="auto"/>
        <w:bottom w:val="none" w:sz="0" w:space="0" w:color="auto"/>
        <w:right w:val="none" w:sz="0" w:space="0" w:color="auto"/>
      </w:divBdr>
    </w:div>
    <w:div w:id="351107654">
      <w:bodyDiv w:val="1"/>
      <w:marLeft w:val="0"/>
      <w:marRight w:val="0"/>
      <w:marTop w:val="0"/>
      <w:marBottom w:val="0"/>
      <w:divBdr>
        <w:top w:val="none" w:sz="0" w:space="0" w:color="auto"/>
        <w:left w:val="none" w:sz="0" w:space="0" w:color="auto"/>
        <w:bottom w:val="none" w:sz="0" w:space="0" w:color="auto"/>
        <w:right w:val="none" w:sz="0" w:space="0" w:color="auto"/>
      </w:divBdr>
    </w:div>
    <w:div w:id="355430902">
      <w:bodyDiv w:val="1"/>
      <w:marLeft w:val="0"/>
      <w:marRight w:val="0"/>
      <w:marTop w:val="0"/>
      <w:marBottom w:val="0"/>
      <w:divBdr>
        <w:top w:val="none" w:sz="0" w:space="0" w:color="auto"/>
        <w:left w:val="none" w:sz="0" w:space="0" w:color="auto"/>
        <w:bottom w:val="none" w:sz="0" w:space="0" w:color="auto"/>
        <w:right w:val="none" w:sz="0" w:space="0" w:color="auto"/>
      </w:divBdr>
    </w:div>
    <w:div w:id="358816682">
      <w:bodyDiv w:val="1"/>
      <w:marLeft w:val="0"/>
      <w:marRight w:val="0"/>
      <w:marTop w:val="0"/>
      <w:marBottom w:val="0"/>
      <w:divBdr>
        <w:top w:val="none" w:sz="0" w:space="0" w:color="auto"/>
        <w:left w:val="none" w:sz="0" w:space="0" w:color="auto"/>
        <w:bottom w:val="none" w:sz="0" w:space="0" w:color="auto"/>
        <w:right w:val="none" w:sz="0" w:space="0" w:color="auto"/>
      </w:divBdr>
    </w:div>
    <w:div w:id="360787656">
      <w:bodyDiv w:val="1"/>
      <w:marLeft w:val="0"/>
      <w:marRight w:val="0"/>
      <w:marTop w:val="0"/>
      <w:marBottom w:val="0"/>
      <w:divBdr>
        <w:top w:val="none" w:sz="0" w:space="0" w:color="auto"/>
        <w:left w:val="none" w:sz="0" w:space="0" w:color="auto"/>
        <w:bottom w:val="none" w:sz="0" w:space="0" w:color="auto"/>
        <w:right w:val="none" w:sz="0" w:space="0" w:color="auto"/>
      </w:divBdr>
    </w:div>
    <w:div w:id="361445070">
      <w:bodyDiv w:val="1"/>
      <w:marLeft w:val="0"/>
      <w:marRight w:val="0"/>
      <w:marTop w:val="0"/>
      <w:marBottom w:val="0"/>
      <w:divBdr>
        <w:top w:val="none" w:sz="0" w:space="0" w:color="auto"/>
        <w:left w:val="none" w:sz="0" w:space="0" w:color="auto"/>
        <w:bottom w:val="none" w:sz="0" w:space="0" w:color="auto"/>
        <w:right w:val="none" w:sz="0" w:space="0" w:color="auto"/>
      </w:divBdr>
    </w:div>
    <w:div w:id="374933197">
      <w:bodyDiv w:val="1"/>
      <w:marLeft w:val="0"/>
      <w:marRight w:val="0"/>
      <w:marTop w:val="0"/>
      <w:marBottom w:val="0"/>
      <w:divBdr>
        <w:top w:val="none" w:sz="0" w:space="0" w:color="auto"/>
        <w:left w:val="none" w:sz="0" w:space="0" w:color="auto"/>
        <w:bottom w:val="none" w:sz="0" w:space="0" w:color="auto"/>
        <w:right w:val="none" w:sz="0" w:space="0" w:color="auto"/>
      </w:divBdr>
    </w:div>
    <w:div w:id="380174882">
      <w:bodyDiv w:val="1"/>
      <w:marLeft w:val="0"/>
      <w:marRight w:val="0"/>
      <w:marTop w:val="0"/>
      <w:marBottom w:val="0"/>
      <w:divBdr>
        <w:top w:val="none" w:sz="0" w:space="0" w:color="auto"/>
        <w:left w:val="none" w:sz="0" w:space="0" w:color="auto"/>
        <w:bottom w:val="none" w:sz="0" w:space="0" w:color="auto"/>
        <w:right w:val="none" w:sz="0" w:space="0" w:color="auto"/>
      </w:divBdr>
    </w:div>
    <w:div w:id="381373441">
      <w:bodyDiv w:val="1"/>
      <w:marLeft w:val="0"/>
      <w:marRight w:val="0"/>
      <w:marTop w:val="0"/>
      <w:marBottom w:val="0"/>
      <w:divBdr>
        <w:top w:val="none" w:sz="0" w:space="0" w:color="auto"/>
        <w:left w:val="none" w:sz="0" w:space="0" w:color="auto"/>
        <w:bottom w:val="none" w:sz="0" w:space="0" w:color="auto"/>
        <w:right w:val="none" w:sz="0" w:space="0" w:color="auto"/>
      </w:divBdr>
    </w:div>
    <w:div w:id="388379723">
      <w:bodyDiv w:val="1"/>
      <w:marLeft w:val="0"/>
      <w:marRight w:val="0"/>
      <w:marTop w:val="0"/>
      <w:marBottom w:val="0"/>
      <w:divBdr>
        <w:top w:val="none" w:sz="0" w:space="0" w:color="auto"/>
        <w:left w:val="none" w:sz="0" w:space="0" w:color="auto"/>
        <w:bottom w:val="none" w:sz="0" w:space="0" w:color="auto"/>
        <w:right w:val="none" w:sz="0" w:space="0" w:color="auto"/>
      </w:divBdr>
    </w:div>
    <w:div w:id="394622479">
      <w:bodyDiv w:val="1"/>
      <w:marLeft w:val="0"/>
      <w:marRight w:val="0"/>
      <w:marTop w:val="0"/>
      <w:marBottom w:val="0"/>
      <w:divBdr>
        <w:top w:val="none" w:sz="0" w:space="0" w:color="auto"/>
        <w:left w:val="none" w:sz="0" w:space="0" w:color="auto"/>
        <w:bottom w:val="none" w:sz="0" w:space="0" w:color="auto"/>
        <w:right w:val="none" w:sz="0" w:space="0" w:color="auto"/>
      </w:divBdr>
    </w:div>
    <w:div w:id="402339444">
      <w:bodyDiv w:val="1"/>
      <w:marLeft w:val="0"/>
      <w:marRight w:val="0"/>
      <w:marTop w:val="0"/>
      <w:marBottom w:val="0"/>
      <w:divBdr>
        <w:top w:val="none" w:sz="0" w:space="0" w:color="auto"/>
        <w:left w:val="none" w:sz="0" w:space="0" w:color="auto"/>
        <w:bottom w:val="none" w:sz="0" w:space="0" w:color="auto"/>
        <w:right w:val="none" w:sz="0" w:space="0" w:color="auto"/>
      </w:divBdr>
    </w:div>
    <w:div w:id="402720456">
      <w:bodyDiv w:val="1"/>
      <w:marLeft w:val="0"/>
      <w:marRight w:val="0"/>
      <w:marTop w:val="0"/>
      <w:marBottom w:val="0"/>
      <w:divBdr>
        <w:top w:val="none" w:sz="0" w:space="0" w:color="auto"/>
        <w:left w:val="none" w:sz="0" w:space="0" w:color="auto"/>
        <w:bottom w:val="none" w:sz="0" w:space="0" w:color="auto"/>
        <w:right w:val="none" w:sz="0" w:space="0" w:color="auto"/>
      </w:divBdr>
    </w:div>
    <w:div w:id="417214897">
      <w:bodyDiv w:val="1"/>
      <w:marLeft w:val="0"/>
      <w:marRight w:val="0"/>
      <w:marTop w:val="0"/>
      <w:marBottom w:val="0"/>
      <w:divBdr>
        <w:top w:val="none" w:sz="0" w:space="0" w:color="auto"/>
        <w:left w:val="none" w:sz="0" w:space="0" w:color="auto"/>
        <w:bottom w:val="none" w:sz="0" w:space="0" w:color="auto"/>
        <w:right w:val="none" w:sz="0" w:space="0" w:color="auto"/>
      </w:divBdr>
    </w:div>
    <w:div w:id="424961201">
      <w:bodyDiv w:val="1"/>
      <w:marLeft w:val="0"/>
      <w:marRight w:val="0"/>
      <w:marTop w:val="0"/>
      <w:marBottom w:val="0"/>
      <w:divBdr>
        <w:top w:val="none" w:sz="0" w:space="0" w:color="auto"/>
        <w:left w:val="none" w:sz="0" w:space="0" w:color="auto"/>
        <w:bottom w:val="none" w:sz="0" w:space="0" w:color="auto"/>
        <w:right w:val="none" w:sz="0" w:space="0" w:color="auto"/>
      </w:divBdr>
    </w:div>
    <w:div w:id="443505900">
      <w:bodyDiv w:val="1"/>
      <w:marLeft w:val="0"/>
      <w:marRight w:val="0"/>
      <w:marTop w:val="0"/>
      <w:marBottom w:val="0"/>
      <w:divBdr>
        <w:top w:val="none" w:sz="0" w:space="0" w:color="auto"/>
        <w:left w:val="none" w:sz="0" w:space="0" w:color="auto"/>
        <w:bottom w:val="none" w:sz="0" w:space="0" w:color="auto"/>
        <w:right w:val="none" w:sz="0" w:space="0" w:color="auto"/>
      </w:divBdr>
    </w:div>
    <w:div w:id="445276022">
      <w:bodyDiv w:val="1"/>
      <w:marLeft w:val="0"/>
      <w:marRight w:val="0"/>
      <w:marTop w:val="0"/>
      <w:marBottom w:val="0"/>
      <w:divBdr>
        <w:top w:val="none" w:sz="0" w:space="0" w:color="auto"/>
        <w:left w:val="none" w:sz="0" w:space="0" w:color="auto"/>
        <w:bottom w:val="none" w:sz="0" w:space="0" w:color="auto"/>
        <w:right w:val="none" w:sz="0" w:space="0" w:color="auto"/>
      </w:divBdr>
    </w:div>
    <w:div w:id="446967801">
      <w:bodyDiv w:val="1"/>
      <w:marLeft w:val="0"/>
      <w:marRight w:val="0"/>
      <w:marTop w:val="0"/>
      <w:marBottom w:val="0"/>
      <w:divBdr>
        <w:top w:val="none" w:sz="0" w:space="0" w:color="auto"/>
        <w:left w:val="none" w:sz="0" w:space="0" w:color="auto"/>
        <w:bottom w:val="none" w:sz="0" w:space="0" w:color="auto"/>
        <w:right w:val="none" w:sz="0" w:space="0" w:color="auto"/>
      </w:divBdr>
    </w:div>
    <w:div w:id="447359112">
      <w:bodyDiv w:val="1"/>
      <w:marLeft w:val="0"/>
      <w:marRight w:val="0"/>
      <w:marTop w:val="0"/>
      <w:marBottom w:val="0"/>
      <w:divBdr>
        <w:top w:val="none" w:sz="0" w:space="0" w:color="auto"/>
        <w:left w:val="none" w:sz="0" w:space="0" w:color="auto"/>
        <w:bottom w:val="none" w:sz="0" w:space="0" w:color="auto"/>
        <w:right w:val="none" w:sz="0" w:space="0" w:color="auto"/>
      </w:divBdr>
    </w:div>
    <w:div w:id="454445406">
      <w:bodyDiv w:val="1"/>
      <w:marLeft w:val="0"/>
      <w:marRight w:val="0"/>
      <w:marTop w:val="0"/>
      <w:marBottom w:val="0"/>
      <w:divBdr>
        <w:top w:val="none" w:sz="0" w:space="0" w:color="auto"/>
        <w:left w:val="none" w:sz="0" w:space="0" w:color="auto"/>
        <w:bottom w:val="none" w:sz="0" w:space="0" w:color="auto"/>
        <w:right w:val="none" w:sz="0" w:space="0" w:color="auto"/>
      </w:divBdr>
    </w:div>
    <w:div w:id="456413463">
      <w:bodyDiv w:val="1"/>
      <w:marLeft w:val="0"/>
      <w:marRight w:val="0"/>
      <w:marTop w:val="0"/>
      <w:marBottom w:val="0"/>
      <w:divBdr>
        <w:top w:val="none" w:sz="0" w:space="0" w:color="auto"/>
        <w:left w:val="none" w:sz="0" w:space="0" w:color="auto"/>
        <w:bottom w:val="none" w:sz="0" w:space="0" w:color="auto"/>
        <w:right w:val="none" w:sz="0" w:space="0" w:color="auto"/>
      </w:divBdr>
    </w:div>
    <w:div w:id="458304815">
      <w:bodyDiv w:val="1"/>
      <w:marLeft w:val="0"/>
      <w:marRight w:val="0"/>
      <w:marTop w:val="0"/>
      <w:marBottom w:val="0"/>
      <w:divBdr>
        <w:top w:val="none" w:sz="0" w:space="0" w:color="auto"/>
        <w:left w:val="none" w:sz="0" w:space="0" w:color="auto"/>
        <w:bottom w:val="none" w:sz="0" w:space="0" w:color="auto"/>
        <w:right w:val="none" w:sz="0" w:space="0" w:color="auto"/>
      </w:divBdr>
    </w:div>
    <w:div w:id="468136753">
      <w:bodyDiv w:val="1"/>
      <w:marLeft w:val="0"/>
      <w:marRight w:val="0"/>
      <w:marTop w:val="0"/>
      <w:marBottom w:val="0"/>
      <w:divBdr>
        <w:top w:val="none" w:sz="0" w:space="0" w:color="auto"/>
        <w:left w:val="none" w:sz="0" w:space="0" w:color="auto"/>
        <w:bottom w:val="none" w:sz="0" w:space="0" w:color="auto"/>
        <w:right w:val="none" w:sz="0" w:space="0" w:color="auto"/>
      </w:divBdr>
    </w:div>
    <w:div w:id="468673560">
      <w:bodyDiv w:val="1"/>
      <w:marLeft w:val="0"/>
      <w:marRight w:val="0"/>
      <w:marTop w:val="0"/>
      <w:marBottom w:val="0"/>
      <w:divBdr>
        <w:top w:val="none" w:sz="0" w:space="0" w:color="auto"/>
        <w:left w:val="none" w:sz="0" w:space="0" w:color="auto"/>
        <w:bottom w:val="none" w:sz="0" w:space="0" w:color="auto"/>
        <w:right w:val="none" w:sz="0" w:space="0" w:color="auto"/>
      </w:divBdr>
    </w:div>
    <w:div w:id="471018432">
      <w:bodyDiv w:val="1"/>
      <w:marLeft w:val="0"/>
      <w:marRight w:val="0"/>
      <w:marTop w:val="0"/>
      <w:marBottom w:val="0"/>
      <w:divBdr>
        <w:top w:val="none" w:sz="0" w:space="0" w:color="auto"/>
        <w:left w:val="none" w:sz="0" w:space="0" w:color="auto"/>
        <w:bottom w:val="none" w:sz="0" w:space="0" w:color="auto"/>
        <w:right w:val="none" w:sz="0" w:space="0" w:color="auto"/>
      </w:divBdr>
    </w:div>
    <w:div w:id="473914077">
      <w:bodyDiv w:val="1"/>
      <w:marLeft w:val="0"/>
      <w:marRight w:val="0"/>
      <w:marTop w:val="0"/>
      <w:marBottom w:val="0"/>
      <w:divBdr>
        <w:top w:val="none" w:sz="0" w:space="0" w:color="auto"/>
        <w:left w:val="none" w:sz="0" w:space="0" w:color="auto"/>
        <w:bottom w:val="none" w:sz="0" w:space="0" w:color="auto"/>
        <w:right w:val="none" w:sz="0" w:space="0" w:color="auto"/>
      </w:divBdr>
    </w:div>
    <w:div w:id="478766216">
      <w:bodyDiv w:val="1"/>
      <w:marLeft w:val="0"/>
      <w:marRight w:val="0"/>
      <w:marTop w:val="0"/>
      <w:marBottom w:val="0"/>
      <w:divBdr>
        <w:top w:val="none" w:sz="0" w:space="0" w:color="auto"/>
        <w:left w:val="none" w:sz="0" w:space="0" w:color="auto"/>
        <w:bottom w:val="none" w:sz="0" w:space="0" w:color="auto"/>
        <w:right w:val="none" w:sz="0" w:space="0" w:color="auto"/>
      </w:divBdr>
    </w:div>
    <w:div w:id="479032490">
      <w:bodyDiv w:val="1"/>
      <w:marLeft w:val="0"/>
      <w:marRight w:val="0"/>
      <w:marTop w:val="0"/>
      <w:marBottom w:val="0"/>
      <w:divBdr>
        <w:top w:val="none" w:sz="0" w:space="0" w:color="auto"/>
        <w:left w:val="none" w:sz="0" w:space="0" w:color="auto"/>
        <w:bottom w:val="none" w:sz="0" w:space="0" w:color="auto"/>
        <w:right w:val="none" w:sz="0" w:space="0" w:color="auto"/>
      </w:divBdr>
    </w:div>
    <w:div w:id="482965717">
      <w:bodyDiv w:val="1"/>
      <w:marLeft w:val="0"/>
      <w:marRight w:val="0"/>
      <w:marTop w:val="0"/>
      <w:marBottom w:val="0"/>
      <w:divBdr>
        <w:top w:val="none" w:sz="0" w:space="0" w:color="auto"/>
        <w:left w:val="none" w:sz="0" w:space="0" w:color="auto"/>
        <w:bottom w:val="none" w:sz="0" w:space="0" w:color="auto"/>
        <w:right w:val="none" w:sz="0" w:space="0" w:color="auto"/>
      </w:divBdr>
    </w:div>
    <w:div w:id="484442744">
      <w:bodyDiv w:val="1"/>
      <w:marLeft w:val="0"/>
      <w:marRight w:val="0"/>
      <w:marTop w:val="0"/>
      <w:marBottom w:val="0"/>
      <w:divBdr>
        <w:top w:val="none" w:sz="0" w:space="0" w:color="auto"/>
        <w:left w:val="none" w:sz="0" w:space="0" w:color="auto"/>
        <w:bottom w:val="none" w:sz="0" w:space="0" w:color="auto"/>
        <w:right w:val="none" w:sz="0" w:space="0" w:color="auto"/>
      </w:divBdr>
    </w:div>
    <w:div w:id="491945323">
      <w:bodyDiv w:val="1"/>
      <w:marLeft w:val="0"/>
      <w:marRight w:val="0"/>
      <w:marTop w:val="0"/>
      <w:marBottom w:val="0"/>
      <w:divBdr>
        <w:top w:val="none" w:sz="0" w:space="0" w:color="auto"/>
        <w:left w:val="none" w:sz="0" w:space="0" w:color="auto"/>
        <w:bottom w:val="none" w:sz="0" w:space="0" w:color="auto"/>
        <w:right w:val="none" w:sz="0" w:space="0" w:color="auto"/>
      </w:divBdr>
    </w:div>
    <w:div w:id="496969280">
      <w:bodyDiv w:val="1"/>
      <w:marLeft w:val="0"/>
      <w:marRight w:val="0"/>
      <w:marTop w:val="0"/>
      <w:marBottom w:val="0"/>
      <w:divBdr>
        <w:top w:val="none" w:sz="0" w:space="0" w:color="auto"/>
        <w:left w:val="none" w:sz="0" w:space="0" w:color="auto"/>
        <w:bottom w:val="none" w:sz="0" w:space="0" w:color="auto"/>
        <w:right w:val="none" w:sz="0" w:space="0" w:color="auto"/>
      </w:divBdr>
    </w:div>
    <w:div w:id="500656782">
      <w:bodyDiv w:val="1"/>
      <w:marLeft w:val="0"/>
      <w:marRight w:val="0"/>
      <w:marTop w:val="0"/>
      <w:marBottom w:val="0"/>
      <w:divBdr>
        <w:top w:val="none" w:sz="0" w:space="0" w:color="auto"/>
        <w:left w:val="none" w:sz="0" w:space="0" w:color="auto"/>
        <w:bottom w:val="none" w:sz="0" w:space="0" w:color="auto"/>
        <w:right w:val="none" w:sz="0" w:space="0" w:color="auto"/>
      </w:divBdr>
    </w:div>
    <w:div w:id="504051956">
      <w:bodyDiv w:val="1"/>
      <w:marLeft w:val="0"/>
      <w:marRight w:val="0"/>
      <w:marTop w:val="0"/>
      <w:marBottom w:val="0"/>
      <w:divBdr>
        <w:top w:val="none" w:sz="0" w:space="0" w:color="auto"/>
        <w:left w:val="none" w:sz="0" w:space="0" w:color="auto"/>
        <w:bottom w:val="none" w:sz="0" w:space="0" w:color="auto"/>
        <w:right w:val="none" w:sz="0" w:space="0" w:color="auto"/>
      </w:divBdr>
    </w:div>
    <w:div w:id="504171209">
      <w:bodyDiv w:val="1"/>
      <w:marLeft w:val="0"/>
      <w:marRight w:val="0"/>
      <w:marTop w:val="0"/>
      <w:marBottom w:val="0"/>
      <w:divBdr>
        <w:top w:val="none" w:sz="0" w:space="0" w:color="auto"/>
        <w:left w:val="none" w:sz="0" w:space="0" w:color="auto"/>
        <w:bottom w:val="none" w:sz="0" w:space="0" w:color="auto"/>
        <w:right w:val="none" w:sz="0" w:space="0" w:color="auto"/>
      </w:divBdr>
    </w:div>
    <w:div w:id="520752372">
      <w:bodyDiv w:val="1"/>
      <w:marLeft w:val="0"/>
      <w:marRight w:val="0"/>
      <w:marTop w:val="0"/>
      <w:marBottom w:val="0"/>
      <w:divBdr>
        <w:top w:val="none" w:sz="0" w:space="0" w:color="auto"/>
        <w:left w:val="none" w:sz="0" w:space="0" w:color="auto"/>
        <w:bottom w:val="none" w:sz="0" w:space="0" w:color="auto"/>
        <w:right w:val="none" w:sz="0" w:space="0" w:color="auto"/>
      </w:divBdr>
    </w:div>
    <w:div w:id="527567924">
      <w:bodyDiv w:val="1"/>
      <w:marLeft w:val="0"/>
      <w:marRight w:val="0"/>
      <w:marTop w:val="0"/>
      <w:marBottom w:val="0"/>
      <w:divBdr>
        <w:top w:val="none" w:sz="0" w:space="0" w:color="auto"/>
        <w:left w:val="none" w:sz="0" w:space="0" w:color="auto"/>
        <w:bottom w:val="none" w:sz="0" w:space="0" w:color="auto"/>
        <w:right w:val="none" w:sz="0" w:space="0" w:color="auto"/>
      </w:divBdr>
    </w:div>
    <w:div w:id="530997962">
      <w:bodyDiv w:val="1"/>
      <w:marLeft w:val="0"/>
      <w:marRight w:val="0"/>
      <w:marTop w:val="0"/>
      <w:marBottom w:val="0"/>
      <w:divBdr>
        <w:top w:val="none" w:sz="0" w:space="0" w:color="auto"/>
        <w:left w:val="none" w:sz="0" w:space="0" w:color="auto"/>
        <w:bottom w:val="none" w:sz="0" w:space="0" w:color="auto"/>
        <w:right w:val="none" w:sz="0" w:space="0" w:color="auto"/>
      </w:divBdr>
    </w:div>
    <w:div w:id="531265167">
      <w:bodyDiv w:val="1"/>
      <w:marLeft w:val="0"/>
      <w:marRight w:val="0"/>
      <w:marTop w:val="0"/>
      <w:marBottom w:val="0"/>
      <w:divBdr>
        <w:top w:val="none" w:sz="0" w:space="0" w:color="auto"/>
        <w:left w:val="none" w:sz="0" w:space="0" w:color="auto"/>
        <w:bottom w:val="none" w:sz="0" w:space="0" w:color="auto"/>
        <w:right w:val="none" w:sz="0" w:space="0" w:color="auto"/>
      </w:divBdr>
    </w:div>
    <w:div w:id="533734330">
      <w:bodyDiv w:val="1"/>
      <w:marLeft w:val="0"/>
      <w:marRight w:val="0"/>
      <w:marTop w:val="0"/>
      <w:marBottom w:val="0"/>
      <w:divBdr>
        <w:top w:val="none" w:sz="0" w:space="0" w:color="auto"/>
        <w:left w:val="none" w:sz="0" w:space="0" w:color="auto"/>
        <w:bottom w:val="none" w:sz="0" w:space="0" w:color="auto"/>
        <w:right w:val="none" w:sz="0" w:space="0" w:color="auto"/>
      </w:divBdr>
    </w:div>
    <w:div w:id="534536242">
      <w:bodyDiv w:val="1"/>
      <w:marLeft w:val="0"/>
      <w:marRight w:val="0"/>
      <w:marTop w:val="0"/>
      <w:marBottom w:val="0"/>
      <w:divBdr>
        <w:top w:val="none" w:sz="0" w:space="0" w:color="auto"/>
        <w:left w:val="none" w:sz="0" w:space="0" w:color="auto"/>
        <w:bottom w:val="none" w:sz="0" w:space="0" w:color="auto"/>
        <w:right w:val="none" w:sz="0" w:space="0" w:color="auto"/>
      </w:divBdr>
    </w:div>
    <w:div w:id="543058879">
      <w:bodyDiv w:val="1"/>
      <w:marLeft w:val="0"/>
      <w:marRight w:val="0"/>
      <w:marTop w:val="0"/>
      <w:marBottom w:val="0"/>
      <w:divBdr>
        <w:top w:val="none" w:sz="0" w:space="0" w:color="auto"/>
        <w:left w:val="none" w:sz="0" w:space="0" w:color="auto"/>
        <w:bottom w:val="none" w:sz="0" w:space="0" w:color="auto"/>
        <w:right w:val="none" w:sz="0" w:space="0" w:color="auto"/>
      </w:divBdr>
    </w:div>
    <w:div w:id="548227363">
      <w:bodyDiv w:val="1"/>
      <w:marLeft w:val="0"/>
      <w:marRight w:val="0"/>
      <w:marTop w:val="0"/>
      <w:marBottom w:val="0"/>
      <w:divBdr>
        <w:top w:val="none" w:sz="0" w:space="0" w:color="auto"/>
        <w:left w:val="none" w:sz="0" w:space="0" w:color="auto"/>
        <w:bottom w:val="none" w:sz="0" w:space="0" w:color="auto"/>
        <w:right w:val="none" w:sz="0" w:space="0" w:color="auto"/>
      </w:divBdr>
    </w:div>
    <w:div w:id="549919255">
      <w:bodyDiv w:val="1"/>
      <w:marLeft w:val="0"/>
      <w:marRight w:val="0"/>
      <w:marTop w:val="0"/>
      <w:marBottom w:val="0"/>
      <w:divBdr>
        <w:top w:val="none" w:sz="0" w:space="0" w:color="auto"/>
        <w:left w:val="none" w:sz="0" w:space="0" w:color="auto"/>
        <w:bottom w:val="none" w:sz="0" w:space="0" w:color="auto"/>
        <w:right w:val="none" w:sz="0" w:space="0" w:color="auto"/>
      </w:divBdr>
    </w:div>
    <w:div w:id="551381031">
      <w:bodyDiv w:val="1"/>
      <w:marLeft w:val="0"/>
      <w:marRight w:val="0"/>
      <w:marTop w:val="0"/>
      <w:marBottom w:val="0"/>
      <w:divBdr>
        <w:top w:val="none" w:sz="0" w:space="0" w:color="auto"/>
        <w:left w:val="none" w:sz="0" w:space="0" w:color="auto"/>
        <w:bottom w:val="none" w:sz="0" w:space="0" w:color="auto"/>
        <w:right w:val="none" w:sz="0" w:space="0" w:color="auto"/>
      </w:divBdr>
    </w:div>
    <w:div w:id="553390264">
      <w:bodyDiv w:val="1"/>
      <w:marLeft w:val="0"/>
      <w:marRight w:val="0"/>
      <w:marTop w:val="0"/>
      <w:marBottom w:val="0"/>
      <w:divBdr>
        <w:top w:val="none" w:sz="0" w:space="0" w:color="auto"/>
        <w:left w:val="none" w:sz="0" w:space="0" w:color="auto"/>
        <w:bottom w:val="none" w:sz="0" w:space="0" w:color="auto"/>
        <w:right w:val="none" w:sz="0" w:space="0" w:color="auto"/>
      </w:divBdr>
    </w:div>
    <w:div w:id="560289605">
      <w:bodyDiv w:val="1"/>
      <w:marLeft w:val="0"/>
      <w:marRight w:val="0"/>
      <w:marTop w:val="0"/>
      <w:marBottom w:val="0"/>
      <w:divBdr>
        <w:top w:val="none" w:sz="0" w:space="0" w:color="auto"/>
        <w:left w:val="none" w:sz="0" w:space="0" w:color="auto"/>
        <w:bottom w:val="none" w:sz="0" w:space="0" w:color="auto"/>
        <w:right w:val="none" w:sz="0" w:space="0" w:color="auto"/>
      </w:divBdr>
    </w:div>
    <w:div w:id="567964246">
      <w:bodyDiv w:val="1"/>
      <w:marLeft w:val="0"/>
      <w:marRight w:val="0"/>
      <w:marTop w:val="0"/>
      <w:marBottom w:val="0"/>
      <w:divBdr>
        <w:top w:val="none" w:sz="0" w:space="0" w:color="auto"/>
        <w:left w:val="none" w:sz="0" w:space="0" w:color="auto"/>
        <w:bottom w:val="none" w:sz="0" w:space="0" w:color="auto"/>
        <w:right w:val="none" w:sz="0" w:space="0" w:color="auto"/>
      </w:divBdr>
    </w:div>
    <w:div w:id="570382715">
      <w:bodyDiv w:val="1"/>
      <w:marLeft w:val="0"/>
      <w:marRight w:val="0"/>
      <w:marTop w:val="0"/>
      <w:marBottom w:val="0"/>
      <w:divBdr>
        <w:top w:val="none" w:sz="0" w:space="0" w:color="auto"/>
        <w:left w:val="none" w:sz="0" w:space="0" w:color="auto"/>
        <w:bottom w:val="none" w:sz="0" w:space="0" w:color="auto"/>
        <w:right w:val="none" w:sz="0" w:space="0" w:color="auto"/>
      </w:divBdr>
    </w:div>
    <w:div w:id="579096617">
      <w:bodyDiv w:val="1"/>
      <w:marLeft w:val="0"/>
      <w:marRight w:val="0"/>
      <w:marTop w:val="0"/>
      <w:marBottom w:val="0"/>
      <w:divBdr>
        <w:top w:val="none" w:sz="0" w:space="0" w:color="auto"/>
        <w:left w:val="none" w:sz="0" w:space="0" w:color="auto"/>
        <w:bottom w:val="none" w:sz="0" w:space="0" w:color="auto"/>
        <w:right w:val="none" w:sz="0" w:space="0" w:color="auto"/>
      </w:divBdr>
    </w:div>
    <w:div w:id="581715933">
      <w:bodyDiv w:val="1"/>
      <w:marLeft w:val="0"/>
      <w:marRight w:val="0"/>
      <w:marTop w:val="0"/>
      <w:marBottom w:val="0"/>
      <w:divBdr>
        <w:top w:val="none" w:sz="0" w:space="0" w:color="auto"/>
        <w:left w:val="none" w:sz="0" w:space="0" w:color="auto"/>
        <w:bottom w:val="none" w:sz="0" w:space="0" w:color="auto"/>
        <w:right w:val="none" w:sz="0" w:space="0" w:color="auto"/>
      </w:divBdr>
    </w:div>
    <w:div w:id="581986394">
      <w:bodyDiv w:val="1"/>
      <w:marLeft w:val="0"/>
      <w:marRight w:val="0"/>
      <w:marTop w:val="0"/>
      <w:marBottom w:val="0"/>
      <w:divBdr>
        <w:top w:val="none" w:sz="0" w:space="0" w:color="auto"/>
        <w:left w:val="none" w:sz="0" w:space="0" w:color="auto"/>
        <w:bottom w:val="none" w:sz="0" w:space="0" w:color="auto"/>
        <w:right w:val="none" w:sz="0" w:space="0" w:color="auto"/>
      </w:divBdr>
    </w:div>
    <w:div w:id="591428716">
      <w:bodyDiv w:val="1"/>
      <w:marLeft w:val="0"/>
      <w:marRight w:val="0"/>
      <w:marTop w:val="0"/>
      <w:marBottom w:val="0"/>
      <w:divBdr>
        <w:top w:val="none" w:sz="0" w:space="0" w:color="auto"/>
        <w:left w:val="none" w:sz="0" w:space="0" w:color="auto"/>
        <w:bottom w:val="none" w:sz="0" w:space="0" w:color="auto"/>
        <w:right w:val="none" w:sz="0" w:space="0" w:color="auto"/>
      </w:divBdr>
    </w:div>
    <w:div w:id="596064917">
      <w:bodyDiv w:val="1"/>
      <w:marLeft w:val="0"/>
      <w:marRight w:val="0"/>
      <w:marTop w:val="0"/>
      <w:marBottom w:val="0"/>
      <w:divBdr>
        <w:top w:val="none" w:sz="0" w:space="0" w:color="auto"/>
        <w:left w:val="none" w:sz="0" w:space="0" w:color="auto"/>
        <w:bottom w:val="none" w:sz="0" w:space="0" w:color="auto"/>
        <w:right w:val="none" w:sz="0" w:space="0" w:color="auto"/>
      </w:divBdr>
    </w:div>
    <w:div w:id="602080930">
      <w:bodyDiv w:val="1"/>
      <w:marLeft w:val="0"/>
      <w:marRight w:val="0"/>
      <w:marTop w:val="0"/>
      <w:marBottom w:val="0"/>
      <w:divBdr>
        <w:top w:val="none" w:sz="0" w:space="0" w:color="auto"/>
        <w:left w:val="none" w:sz="0" w:space="0" w:color="auto"/>
        <w:bottom w:val="none" w:sz="0" w:space="0" w:color="auto"/>
        <w:right w:val="none" w:sz="0" w:space="0" w:color="auto"/>
      </w:divBdr>
    </w:div>
    <w:div w:id="602762048">
      <w:bodyDiv w:val="1"/>
      <w:marLeft w:val="0"/>
      <w:marRight w:val="0"/>
      <w:marTop w:val="0"/>
      <w:marBottom w:val="0"/>
      <w:divBdr>
        <w:top w:val="none" w:sz="0" w:space="0" w:color="auto"/>
        <w:left w:val="none" w:sz="0" w:space="0" w:color="auto"/>
        <w:bottom w:val="none" w:sz="0" w:space="0" w:color="auto"/>
        <w:right w:val="none" w:sz="0" w:space="0" w:color="auto"/>
      </w:divBdr>
    </w:div>
    <w:div w:id="611208880">
      <w:bodyDiv w:val="1"/>
      <w:marLeft w:val="0"/>
      <w:marRight w:val="0"/>
      <w:marTop w:val="0"/>
      <w:marBottom w:val="0"/>
      <w:divBdr>
        <w:top w:val="none" w:sz="0" w:space="0" w:color="auto"/>
        <w:left w:val="none" w:sz="0" w:space="0" w:color="auto"/>
        <w:bottom w:val="none" w:sz="0" w:space="0" w:color="auto"/>
        <w:right w:val="none" w:sz="0" w:space="0" w:color="auto"/>
      </w:divBdr>
    </w:div>
    <w:div w:id="613949517">
      <w:bodyDiv w:val="1"/>
      <w:marLeft w:val="0"/>
      <w:marRight w:val="0"/>
      <w:marTop w:val="0"/>
      <w:marBottom w:val="0"/>
      <w:divBdr>
        <w:top w:val="none" w:sz="0" w:space="0" w:color="auto"/>
        <w:left w:val="none" w:sz="0" w:space="0" w:color="auto"/>
        <w:bottom w:val="none" w:sz="0" w:space="0" w:color="auto"/>
        <w:right w:val="none" w:sz="0" w:space="0" w:color="auto"/>
      </w:divBdr>
    </w:div>
    <w:div w:id="616986634">
      <w:bodyDiv w:val="1"/>
      <w:marLeft w:val="0"/>
      <w:marRight w:val="0"/>
      <w:marTop w:val="0"/>
      <w:marBottom w:val="0"/>
      <w:divBdr>
        <w:top w:val="none" w:sz="0" w:space="0" w:color="auto"/>
        <w:left w:val="none" w:sz="0" w:space="0" w:color="auto"/>
        <w:bottom w:val="none" w:sz="0" w:space="0" w:color="auto"/>
        <w:right w:val="none" w:sz="0" w:space="0" w:color="auto"/>
      </w:divBdr>
    </w:div>
    <w:div w:id="620265057">
      <w:bodyDiv w:val="1"/>
      <w:marLeft w:val="0"/>
      <w:marRight w:val="0"/>
      <w:marTop w:val="0"/>
      <w:marBottom w:val="0"/>
      <w:divBdr>
        <w:top w:val="none" w:sz="0" w:space="0" w:color="auto"/>
        <w:left w:val="none" w:sz="0" w:space="0" w:color="auto"/>
        <w:bottom w:val="none" w:sz="0" w:space="0" w:color="auto"/>
        <w:right w:val="none" w:sz="0" w:space="0" w:color="auto"/>
      </w:divBdr>
    </w:div>
    <w:div w:id="622075625">
      <w:bodyDiv w:val="1"/>
      <w:marLeft w:val="0"/>
      <w:marRight w:val="0"/>
      <w:marTop w:val="0"/>
      <w:marBottom w:val="0"/>
      <w:divBdr>
        <w:top w:val="none" w:sz="0" w:space="0" w:color="auto"/>
        <w:left w:val="none" w:sz="0" w:space="0" w:color="auto"/>
        <w:bottom w:val="none" w:sz="0" w:space="0" w:color="auto"/>
        <w:right w:val="none" w:sz="0" w:space="0" w:color="auto"/>
      </w:divBdr>
    </w:div>
    <w:div w:id="622737300">
      <w:bodyDiv w:val="1"/>
      <w:marLeft w:val="0"/>
      <w:marRight w:val="0"/>
      <w:marTop w:val="0"/>
      <w:marBottom w:val="0"/>
      <w:divBdr>
        <w:top w:val="none" w:sz="0" w:space="0" w:color="auto"/>
        <w:left w:val="none" w:sz="0" w:space="0" w:color="auto"/>
        <w:bottom w:val="none" w:sz="0" w:space="0" w:color="auto"/>
        <w:right w:val="none" w:sz="0" w:space="0" w:color="auto"/>
      </w:divBdr>
    </w:div>
    <w:div w:id="625044484">
      <w:bodyDiv w:val="1"/>
      <w:marLeft w:val="0"/>
      <w:marRight w:val="0"/>
      <w:marTop w:val="0"/>
      <w:marBottom w:val="0"/>
      <w:divBdr>
        <w:top w:val="none" w:sz="0" w:space="0" w:color="auto"/>
        <w:left w:val="none" w:sz="0" w:space="0" w:color="auto"/>
        <w:bottom w:val="none" w:sz="0" w:space="0" w:color="auto"/>
        <w:right w:val="none" w:sz="0" w:space="0" w:color="auto"/>
      </w:divBdr>
    </w:div>
    <w:div w:id="637491009">
      <w:bodyDiv w:val="1"/>
      <w:marLeft w:val="0"/>
      <w:marRight w:val="0"/>
      <w:marTop w:val="0"/>
      <w:marBottom w:val="0"/>
      <w:divBdr>
        <w:top w:val="none" w:sz="0" w:space="0" w:color="auto"/>
        <w:left w:val="none" w:sz="0" w:space="0" w:color="auto"/>
        <w:bottom w:val="none" w:sz="0" w:space="0" w:color="auto"/>
        <w:right w:val="none" w:sz="0" w:space="0" w:color="auto"/>
      </w:divBdr>
    </w:div>
    <w:div w:id="655501118">
      <w:bodyDiv w:val="1"/>
      <w:marLeft w:val="0"/>
      <w:marRight w:val="0"/>
      <w:marTop w:val="0"/>
      <w:marBottom w:val="0"/>
      <w:divBdr>
        <w:top w:val="none" w:sz="0" w:space="0" w:color="auto"/>
        <w:left w:val="none" w:sz="0" w:space="0" w:color="auto"/>
        <w:bottom w:val="none" w:sz="0" w:space="0" w:color="auto"/>
        <w:right w:val="none" w:sz="0" w:space="0" w:color="auto"/>
      </w:divBdr>
    </w:div>
    <w:div w:id="655884863">
      <w:bodyDiv w:val="1"/>
      <w:marLeft w:val="0"/>
      <w:marRight w:val="0"/>
      <w:marTop w:val="0"/>
      <w:marBottom w:val="0"/>
      <w:divBdr>
        <w:top w:val="none" w:sz="0" w:space="0" w:color="auto"/>
        <w:left w:val="none" w:sz="0" w:space="0" w:color="auto"/>
        <w:bottom w:val="none" w:sz="0" w:space="0" w:color="auto"/>
        <w:right w:val="none" w:sz="0" w:space="0" w:color="auto"/>
      </w:divBdr>
    </w:div>
    <w:div w:id="660933380">
      <w:bodyDiv w:val="1"/>
      <w:marLeft w:val="0"/>
      <w:marRight w:val="0"/>
      <w:marTop w:val="0"/>
      <w:marBottom w:val="0"/>
      <w:divBdr>
        <w:top w:val="none" w:sz="0" w:space="0" w:color="auto"/>
        <w:left w:val="none" w:sz="0" w:space="0" w:color="auto"/>
        <w:bottom w:val="none" w:sz="0" w:space="0" w:color="auto"/>
        <w:right w:val="none" w:sz="0" w:space="0" w:color="auto"/>
      </w:divBdr>
    </w:div>
    <w:div w:id="671568619">
      <w:bodyDiv w:val="1"/>
      <w:marLeft w:val="0"/>
      <w:marRight w:val="0"/>
      <w:marTop w:val="0"/>
      <w:marBottom w:val="0"/>
      <w:divBdr>
        <w:top w:val="none" w:sz="0" w:space="0" w:color="auto"/>
        <w:left w:val="none" w:sz="0" w:space="0" w:color="auto"/>
        <w:bottom w:val="none" w:sz="0" w:space="0" w:color="auto"/>
        <w:right w:val="none" w:sz="0" w:space="0" w:color="auto"/>
      </w:divBdr>
    </w:div>
    <w:div w:id="672148131">
      <w:bodyDiv w:val="1"/>
      <w:marLeft w:val="0"/>
      <w:marRight w:val="0"/>
      <w:marTop w:val="0"/>
      <w:marBottom w:val="0"/>
      <w:divBdr>
        <w:top w:val="none" w:sz="0" w:space="0" w:color="auto"/>
        <w:left w:val="none" w:sz="0" w:space="0" w:color="auto"/>
        <w:bottom w:val="none" w:sz="0" w:space="0" w:color="auto"/>
        <w:right w:val="none" w:sz="0" w:space="0" w:color="auto"/>
      </w:divBdr>
    </w:div>
    <w:div w:id="673384415">
      <w:bodyDiv w:val="1"/>
      <w:marLeft w:val="0"/>
      <w:marRight w:val="0"/>
      <w:marTop w:val="0"/>
      <w:marBottom w:val="0"/>
      <w:divBdr>
        <w:top w:val="none" w:sz="0" w:space="0" w:color="auto"/>
        <w:left w:val="none" w:sz="0" w:space="0" w:color="auto"/>
        <w:bottom w:val="none" w:sz="0" w:space="0" w:color="auto"/>
        <w:right w:val="none" w:sz="0" w:space="0" w:color="auto"/>
      </w:divBdr>
    </w:div>
    <w:div w:id="674576356">
      <w:bodyDiv w:val="1"/>
      <w:marLeft w:val="0"/>
      <w:marRight w:val="0"/>
      <w:marTop w:val="0"/>
      <w:marBottom w:val="0"/>
      <w:divBdr>
        <w:top w:val="none" w:sz="0" w:space="0" w:color="auto"/>
        <w:left w:val="none" w:sz="0" w:space="0" w:color="auto"/>
        <w:bottom w:val="none" w:sz="0" w:space="0" w:color="auto"/>
        <w:right w:val="none" w:sz="0" w:space="0" w:color="auto"/>
      </w:divBdr>
    </w:div>
    <w:div w:id="689111863">
      <w:bodyDiv w:val="1"/>
      <w:marLeft w:val="0"/>
      <w:marRight w:val="0"/>
      <w:marTop w:val="0"/>
      <w:marBottom w:val="0"/>
      <w:divBdr>
        <w:top w:val="none" w:sz="0" w:space="0" w:color="auto"/>
        <w:left w:val="none" w:sz="0" w:space="0" w:color="auto"/>
        <w:bottom w:val="none" w:sz="0" w:space="0" w:color="auto"/>
        <w:right w:val="none" w:sz="0" w:space="0" w:color="auto"/>
      </w:divBdr>
    </w:div>
    <w:div w:id="693116480">
      <w:bodyDiv w:val="1"/>
      <w:marLeft w:val="0"/>
      <w:marRight w:val="0"/>
      <w:marTop w:val="0"/>
      <w:marBottom w:val="0"/>
      <w:divBdr>
        <w:top w:val="none" w:sz="0" w:space="0" w:color="auto"/>
        <w:left w:val="none" w:sz="0" w:space="0" w:color="auto"/>
        <w:bottom w:val="none" w:sz="0" w:space="0" w:color="auto"/>
        <w:right w:val="none" w:sz="0" w:space="0" w:color="auto"/>
      </w:divBdr>
    </w:div>
    <w:div w:id="693924441">
      <w:bodyDiv w:val="1"/>
      <w:marLeft w:val="0"/>
      <w:marRight w:val="0"/>
      <w:marTop w:val="0"/>
      <w:marBottom w:val="0"/>
      <w:divBdr>
        <w:top w:val="none" w:sz="0" w:space="0" w:color="auto"/>
        <w:left w:val="none" w:sz="0" w:space="0" w:color="auto"/>
        <w:bottom w:val="none" w:sz="0" w:space="0" w:color="auto"/>
        <w:right w:val="none" w:sz="0" w:space="0" w:color="auto"/>
      </w:divBdr>
    </w:div>
    <w:div w:id="695694582">
      <w:bodyDiv w:val="1"/>
      <w:marLeft w:val="0"/>
      <w:marRight w:val="0"/>
      <w:marTop w:val="0"/>
      <w:marBottom w:val="0"/>
      <w:divBdr>
        <w:top w:val="none" w:sz="0" w:space="0" w:color="auto"/>
        <w:left w:val="none" w:sz="0" w:space="0" w:color="auto"/>
        <w:bottom w:val="none" w:sz="0" w:space="0" w:color="auto"/>
        <w:right w:val="none" w:sz="0" w:space="0" w:color="auto"/>
      </w:divBdr>
    </w:div>
    <w:div w:id="696852481">
      <w:bodyDiv w:val="1"/>
      <w:marLeft w:val="0"/>
      <w:marRight w:val="0"/>
      <w:marTop w:val="0"/>
      <w:marBottom w:val="0"/>
      <w:divBdr>
        <w:top w:val="none" w:sz="0" w:space="0" w:color="auto"/>
        <w:left w:val="none" w:sz="0" w:space="0" w:color="auto"/>
        <w:bottom w:val="none" w:sz="0" w:space="0" w:color="auto"/>
        <w:right w:val="none" w:sz="0" w:space="0" w:color="auto"/>
      </w:divBdr>
    </w:div>
    <w:div w:id="702022590">
      <w:bodyDiv w:val="1"/>
      <w:marLeft w:val="0"/>
      <w:marRight w:val="0"/>
      <w:marTop w:val="0"/>
      <w:marBottom w:val="0"/>
      <w:divBdr>
        <w:top w:val="none" w:sz="0" w:space="0" w:color="auto"/>
        <w:left w:val="none" w:sz="0" w:space="0" w:color="auto"/>
        <w:bottom w:val="none" w:sz="0" w:space="0" w:color="auto"/>
        <w:right w:val="none" w:sz="0" w:space="0" w:color="auto"/>
      </w:divBdr>
    </w:div>
    <w:div w:id="703284636">
      <w:bodyDiv w:val="1"/>
      <w:marLeft w:val="0"/>
      <w:marRight w:val="0"/>
      <w:marTop w:val="0"/>
      <w:marBottom w:val="0"/>
      <w:divBdr>
        <w:top w:val="none" w:sz="0" w:space="0" w:color="auto"/>
        <w:left w:val="none" w:sz="0" w:space="0" w:color="auto"/>
        <w:bottom w:val="none" w:sz="0" w:space="0" w:color="auto"/>
        <w:right w:val="none" w:sz="0" w:space="0" w:color="auto"/>
      </w:divBdr>
    </w:div>
    <w:div w:id="705524311">
      <w:bodyDiv w:val="1"/>
      <w:marLeft w:val="0"/>
      <w:marRight w:val="0"/>
      <w:marTop w:val="0"/>
      <w:marBottom w:val="0"/>
      <w:divBdr>
        <w:top w:val="none" w:sz="0" w:space="0" w:color="auto"/>
        <w:left w:val="none" w:sz="0" w:space="0" w:color="auto"/>
        <w:bottom w:val="none" w:sz="0" w:space="0" w:color="auto"/>
        <w:right w:val="none" w:sz="0" w:space="0" w:color="auto"/>
      </w:divBdr>
    </w:div>
    <w:div w:id="707492406">
      <w:bodyDiv w:val="1"/>
      <w:marLeft w:val="0"/>
      <w:marRight w:val="0"/>
      <w:marTop w:val="0"/>
      <w:marBottom w:val="0"/>
      <w:divBdr>
        <w:top w:val="none" w:sz="0" w:space="0" w:color="auto"/>
        <w:left w:val="none" w:sz="0" w:space="0" w:color="auto"/>
        <w:bottom w:val="none" w:sz="0" w:space="0" w:color="auto"/>
        <w:right w:val="none" w:sz="0" w:space="0" w:color="auto"/>
      </w:divBdr>
    </w:div>
    <w:div w:id="710693525">
      <w:bodyDiv w:val="1"/>
      <w:marLeft w:val="0"/>
      <w:marRight w:val="0"/>
      <w:marTop w:val="0"/>
      <w:marBottom w:val="0"/>
      <w:divBdr>
        <w:top w:val="none" w:sz="0" w:space="0" w:color="auto"/>
        <w:left w:val="none" w:sz="0" w:space="0" w:color="auto"/>
        <w:bottom w:val="none" w:sz="0" w:space="0" w:color="auto"/>
        <w:right w:val="none" w:sz="0" w:space="0" w:color="auto"/>
      </w:divBdr>
    </w:div>
    <w:div w:id="711349738">
      <w:bodyDiv w:val="1"/>
      <w:marLeft w:val="0"/>
      <w:marRight w:val="0"/>
      <w:marTop w:val="0"/>
      <w:marBottom w:val="0"/>
      <w:divBdr>
        <w:top w:val="none" w:sz="0" w:space="0" w:color="auto"/>
        <w:left w:val="none" w:sz="0" w:space="0" w:color="auto"/>
        <w:bottom w:val="none" w:sz="0" w:space="0" w:color="auto"/>
        <w:right w:val="none" w:sz="0" w:space="0" w:color="auto"/>
      </w:divBdr>
    </w:div>
    <w:div w:id="723480799">
      <w:bodyDiv w:val="1"/>
      <w:marLeft w:val="0"/>
      <w:marRight w:val="0"/>
      <w:marTop w:val="0"/>
      <w:marBottom w:val="0"/>
      <w:divBdr>
        <w:top w:val="none" w:sz="0" w:space="0" w:color="auto"/>
        <w:left w:val="none" w:sz="0" w:space="0" w:color="auto"/>
        <w:bottom w:val="none" w:sz="0" w:space="0" w:color="auto"/>
        <w:right w:val="none" w:sz="0" w:space="0" w:color="auto"/>
      </w:divBdr>
    </w:div>
    <w:div w:id="732776529">
      <w:bodyDiv w:val="1"/>
      <w:marLeft w:val="0"/>
      <w:marRight w:val="0"/>
      <w:marTop w:val="0"/>
      <w:marBottom w:val="0"/>
      <w:divBdr>
        <w:top w:val="none" w:sz="0" w:space="0" w:color="auto"/>
        <w:left w:val="none" w:sz="0" w:space="0" w:color="auto"/>
        <w:bottom w:val="none" w:sz="0" w:space="0" w:color="auto"/>
        <w:right w:val="none" w:sz="0" w:space="0" w:color="auto"/>
      </w:divBdr>
    </w:div>
    <w:div w:id="736516522">
      <w:bodyDiv w:val="1"/>
      <w:marLeft w:val="0"/>
      <w:marRight w:val="0"/>
      <w:marTop w:val="0"/>
      <w:marBottom w:val="0"/>
      <w:divBdr>
        <w:top w:val="none" w:sz="0" w:space="0" w:color="auto"/>
        <w:left w:val="none" w:sz="0" w:space="0" w:color="auto"/>
        <w:bottom w:val="none" w:sz="0" w:space="0" w:color="auto"/>
        <w:right w:val="none" w:sz="0" w:space="0" w:color="auto"/>
      </w:divBdr>
    </w:div>
    <w:div w:id="743138607">
      <w:bodyDiv w:val="1"/>
      <w:marLeft w:val="0"/>
      <w:marRight w:val="0"/>
      <w:marTop w:val="0"/>
      <w:marBottom w:val="0"/>
      <w:divBdr>
        <w:top w:val="none" w:sz="0" w:space="0" w:color="auto"/>
        <w:left w:val="none" w:sz="0" w:space="0" w:color="auto"/>
        <w:bottom w:val="none" w:sz="0" w:space="0" w:color="auto"/>
        <w:right w:val="none" w:sz="0" w:space="0" w:color="auto"/>
      </w:divBdr>
    </w:div>
    <w:div w:id="744717346">
      <w:bodyDiv w:val="1"/>
      <w:marLeft w:val="0"/>
      <w:marRight w:val="0"/>
      <w:marTop w:val="0"/>
      <w:marBottom w:val="0"/>
      <w:divBdr>
        <w:top w:val="none" w:sz="0" w:space="0" w:color="auto"/>
        <w:left w:val="none" w:sz="0" w:space="0" w:color="auto"/>
        <w:bottom w:val="none" w:sz="0" w:space="0" w:color="auto"/>
        <w:right w:val="none" w:sz="0" w:space="0" w:color="auto"/>
      </w:divBdr>
    </w:div>
    <w:div w:id="756560788">
      <w:bodyDiv w:val="1"/>
      <w:marLeft w:val="0"/>
      <w:marRight w:val="0"/>
      <w:marTop w:val="0"/>
      <w:marBottom w:val="0"/>
      <w:divBdr>
        <w:top w:val="none" w:sz="0" w:space="0" w:color="auto"/>
        <w:left w:val="none" w:sz="0" w:space="0" w:color="auto"/>
        <w:bottom w:val="none" w:sz="0" w:space="0" w:color="auto"/>
        <w:right w:val="none" w:sz="0" w:space="0" w:color="auto"/>
      </w:divBdr>
    </w:div>
    <w:div w:id="763768653">
      <w:bodyDiv w:val="1"/>
      <w:marLeft w:val="0"/>
      <w:marRight w:val="0"/>
      <w:marTop w:val="0"/>
      <w:marBottom w:val="0"/>
      <w:divBdr>
        <w:top w:val="none" w:sz="0" w:space="0" w:color="auto"/>
        <w:left w:val="none" w:sz="0" w:space="0" w:color="auto"/>
        <w:bottom w:val="none" w:sz="0" w:space="0" w:color="auto"/>
        <w:right w:val="none" w:sz="0" w:space="0" w:color="auto"/>
      </w:divBdr>
    </w:div>
    <w:div w:id="763959849">
      <w:bodyDiv w:val="1"/>
      <w:marLeft w:val="0"/>
      <w:marRight w:val="0"/>
      <w:marTop w:val="0"/>
      <w:marBottom w:val="0"/>
      <w:divBdr>
        <w:top w:val="none" w:sz="0" w:space="0" w:color="auto"/>
        <w:left w:val="none" w:sz="0" w:space="0" w:color="auto"/>
        <w:bottom w:val="none" w:sz="0" w:space="0" w:color="auto"/>
        <w:right w:val="none" w:sz="0" w:space="0" w:color="auto"/>
      </w:divBdr>
    </w:div>
    <w:div w:id="768165252">
      <w:bodyDiv w:val="1"/>
      <w:marLeft w:val="0"/>
      <w:marRight w:val="0"/>
      <w:marTop w:val="0"/>
      <w:marBottom w:val="0"/>
      <w:divBdr>
        <w:top w:val="none" w:sz="0" w:space="0" w:color="auto"/>
        <w:left w:val="none" w:sz="0" w:space="0" w:color="auto"/>
        <w:bottom w:val="none" w:sz="0" w:space="0" w:color="auto"/>
        <w:right w:val="none" w:sz="0" w:space="0" w:color="auto"/>
      </w:divBdr>
    </w:div>
    <w:div w:id="773788522">
      <w:bodyDiv w:val="1"/>
      <w:marLeft w:val="0"/>
      <w:marRight w:val="0"/>
      <w:marTop w:val="0"/>
      <w:marBottom w:val="0"/>
      <w:divBdr>
        <w:top w:val="none" w:sz="0" w:space="0" w:color="auto"/>
        <w:left w:val="none" w:sz="0" w:space="0" w:color="auto"/>
        <w:bottom w:val="none" w:sz="0" w:space="0" w:color="auto"/>
        <w:right w:val="none" w:sz="0" w:space="0" w:color="auto"/>
      </w:divBdr>
    </w:div>
    <w:div w:id="773789783">
      <w:bodyDiv w:val="1"/>
      <w:marLeft w:val="0"/>
      <w:marRight w:val="0"/>
      <w:marTop w:val="0"/>
      <w:marBottom w:val="0"/>
      <w:divBdr>
        <w:top w:val="none" w:sz="0" w:space="0" w:color="auto"/>
        <w:left w:val="none" w:sz="0" w:space="0" w:color="auto"/>
        <w:bottom w:val="none" w:sz="0" w:space="0" w:color="auto"/>
        <w:right w:val="none" w:sz="0" w:space="0" w:color="auto"/>
      </w:divBdr>
    </w:div>
    <w:div w:id="777069600">
      <w:bodyDiv w:val="1"/>
      <w:marLeft w:val="0"/>
      <w:marRight w:val="0"/>
      <w:marTop w:val="0"/>
      <w:marBottom w:val="0"/>
      <w:divBdr>
        <w:top w:val="none" w:sz="0" w:space="0" w:color="auto"/>
        <w:left w:val="none" w:sz="0" w:space="0" w:color="auto"/>
        <w:bottom w:val="none" w:sz="0" w:space="0" w:color="auto"/>
        <w:right w:val="none" w:sz="0" w:space="0" w:color="auto"/>
      </w:divBdr>
    </w:div>
    <w:div w:id="778913348">
      <w:bodyDiv w:val="1"/>
      <w:marLeft w:val="0"/>
      <w:marRight w:val="0"/>
      <w:marTop w:val="0"/>
      <w:marBottom w:val="0"/>
      <w:divBdr>
        <w:top w:val="none" w:sz="0" w:space="0" w:color="auto"/>
        <w:left w:val="none" w:sz="0" w:space="0" w:color="auto"/>
        <w:bottom w:val="none" w:sz="0" w:space="0" w:color="auto"/>
        <w:right w:val="none" w:sz="0" w:space="0" w:color="auto"/>
      </w:divBdr>
    </w:div>
    <w:div w:id="784036973">
      <w:bodyDiv w:val="1"/>
      <w:marLeft w:val="0"/>
      <w:marRight w:val="0"/>
      <w:marTop w:val="0"/>
      <w:marBottom w:val="0"/>
      <w:divBdr>
        <w:top w:val="none" w:sz="0" w:space="0" w:color="auto"/>
        <w:left w:val="none" w:sz="0" w:space="0" w:color="auto"/>
        <w:bottom w:val="none" w:sz="0" w:space="0" w:color="auto"/>
        <w:right w:val="none" w:sz="0" w:space="0" w:color="auto"/>
      </w:divBdr>
    </w:div>
    <w:div w:id="786194617">
      <w:bodyDiv w:val="1"/>
      <w:marLeft w:val="0"/>
      <w:marRight w:val="0"/>
      <w:marTop w:val="0"/>
      <w:marBottom w:val="0"/>
      <w:divBdr>
        <w:top w:val="none" w:sz="0" w:space="0" w:color="auto"/>
        <w:left w:val="none" w:sz="0" w:space="0" w:color="auto"/>
        <w:bottom w:val="none" w:sz="0" w:space="0" w:color="auto"/>
        <w:right w:val="none" w:sz="0" w:space="0" w:color="auto"/>
      </w:divBdr>
    </w:div>
    <w:div w:id="789976061">
      <w:bodyDiv w:val="1"/>
      <w:marLeft w:val="0"/>
      <w:marRight w:val="0"/>
      <w:marTop w:val="0"/>
      <w:marBottom w:val="0"/>
      <w:divBdr>
        <w:top w:val="none" w:sz="0" w:space="0" w:color="auto"/>
        <w:left w:val="none" w:sz="0" w:space="0" w:color="auto"/>
        <w:bottom w:val="none" w:sz="0" w:space="0" w:color="auto"/>
        <w:right w:val="none" w:sz="0" w:space="0" w:color="auto"/>
      </w:divBdr>
    </w:div>
    <w:div w:id="790167826">
      <w:bodyDiv w:val="1"/>
      <w:marLeft w:val="0"/>
      <w:marRight w:val="0"/>
      <w:marTop w:val="0"/>
      <w:marBottom w:val="0"/>
      <w:divBdr>
        <w:top w:val="none" w:sz="0" w:space="0" w:color="auto"/>
        <w:left w:val="none" w:sz="0" w:space="0" w:color="auto"/>
        <w:bottom w:val="none" w:sz="0" w:space="0" w:color="auto"/>
        <w:right w:val="none" w:sz="0" w:space="0" w:color="auto"/>
      </w:divBdr>
    </w:div>
    <w:div w:id="792479038">
      <w:bodyDiv w:val="1"/>
      <w:marLeft w:val="0"/>
      <w:marRight w:val="0"/>
      <w:marTop w:val="0"/>
      <w:marBottom w:val="0"/>
      <w:divBdr>
        <w:top w:val="none" w:sz="0" w:space="0" w:color="auto"/>
        <w:left w:val="none" w:sz="0" w:space="0" w:color="auto"/>
        <w:bottom w:val="none" w:sz="0" w:space="0" w:color="auto"/>
        <w:right w:val="none" w:sz="0" w:space="0" w:color="auto"/>
      </w:divBdr>
    </w:div>
    <w:div w:id="792558629">
      <w:bodyDiv w:val="1"/>
      <w:marLeft w:val="0"/>
      <w:marRight w:val="0"/>
      <w:marTop w:val="0"/>
      <w:marBottom w:val="0"/>
      <w:divBdr>
        <w:top w:val="none" w:sz="0" w:space="0" w:color="auto"/>
        <w:left w:val="none" w:sz="0" w:space="0" w:color="auto"/>
        <w:bottom w:val="none" w:sz="0" w:space="0" w:color="auto"/>
        <w:right w:val="none" w:sz="0" w:space="0" w:color="auto"/>
      </w:divBdr>
    </w:div>
    <w:div w:id="794102972">
      <w:bodyDiv w:val="1"/>
      <w:marLeft w:val="0"/>
      <w:marRight w:val="0"/>
      <w:marTop w:val="0"/>
      <w:marBottom w:val="0"/>
      <w:divBdr>
        <w:top w:val="none" w:sz="0" w:space="0" w:color="auto"/>
        <w:left w:val="none" w:sz="0" w:space="0" w:color="auto"/>
        <w:bottom w:val="none" w:sz="0" w:space="0" w:color="auto"/>
        <w:right w:val="none" w:sz="0" w:space="0" w:color="auto"/>
      </w:divBdr>
    </w:div>
    <w:div w:id="796023233">
      <w:bodyDiv w:val="1"/>
      <w:marLeft w:val="0"/>
      <w:marRight w:val="0"/>
      <w:marTop w:val="0"/>
      <w:marBottom w:val="0"/>
      <w:divBdr>
        <w:top w:val="none" w:sz="0" w:space="0" w:color="auto"/>
        <w:left w:val="none" w:sz="0" w:space="0" w:color="auto"/>
        <w:bottom w:val="none" w:sz="0" w:space="0" w:color="auto"/>
        <w:right w:val="none" w:sz="0" w:space="0" w:color="auto"/>
      </w:divBdr>
    </w:div>
    <w:div w:id="796027787">
      <w:bodyDiv w:val="1"/>
      <w:marLeft w:val="0"/>
      <w:marRight w:val="0"/>
      <w:marTop w:val="0"/>
      <w:marBottom w:val="0"/>
      <w:divBdr>
        <w:top w:val="none" w:sz="0" w:space="0" w:color="auto"/>
        <w:left w:val="none" w:sz="0" w:space="0" w:color="auto"/>
        <w:bottom w:val="none" w:sz="0" w:space="0" w:color="auto"/>
        <w:right w:val="none" w:sz="0" w:space="0" w:color="auto"/>
      </w:divBdr>
    </w:div>
    <w:div w:id="797573367">
      <w:bodyDiv w:val="1"/>
      <w:marLeft w:val="0"/>
      <w:marRight w:val="0"/>
      <w:marTop w:val="0"/>
      <w:marBottom w:val="0"/>
      <w:divBdr>
        <w:top w:val="none" w:sz="0" w:space="0" w:color="auto"/>
        <w:left w:val="none" w:sz="0" w:space="0" w:color="auto"/>
        <w:bottom w:val="none" w:sz="0" w:space="0" w:color="auto"/>
        <w:right w:val="none" w:sz="0" w:space="0" w:color="auto"/>
      </w:divBdr>
    </w:div>
    <w:div w:id="806243037">
      <w:bodyDiv w:val="1"/>
      <w:marLeft w:val="0"/>
      <w:marRight w:val="0"/>
      <w:marTop w:val="0"/>
      <w:marBottom w:val="0"/>
      <w:divBdr>
        <w:top w:val="none" w:sz="0" w:space="0" w:color="auto"/>
        <w:left w:val="none" w:sz="0" w:space="0" w:color="auto"/>
        <w:bottom w:val="none" w:sz="0" w:space="0" w:color="auto"/>
        <w:right w:val="none" w:sz="0" w:space="0" w:color="auto"/>
      </w:divBdr>
    </w:div>
    <w:div w:id="806700514">
      <w:bodyDiv w:val="1"/>
      <w:marLeft w:val="0"/>
      <w:marRight w:val="0"/>
      <w:marTop w:val="0"/>
      <w:marBottom w:val="0"/>
      <w:divBdr>
        <w:top w:val="none" w:sz="0" w:space="0" w:color="auto"/>
        <w:left w:val="none" w:sz="0" w:space="0" w:color="auto"/>
        <w:bottom w:val="none" w:sz="0" w:space="0" w:color="auto"/>
        <w:right w:val="none" w:sz="0" w:space="0" w:color="auto"/>
      </w:divBdr>
    </w:div>
    <w:div w:id="806708295">
      <w:bodyDiv w:val="1"/>
      <w:marLeft w:val="0"/>
      <w:marRight w:val="0"/>
      <w:marTop w:val="0"/>
      <w:marBottom w:val="0"/>
      <w:divBdr>
        <w:top w:val="none" w:sz="0" w:space="0" w:color="auto"/>
        <w:left w:val="none" w:sz="0" w:space="0" w:color="auto"/>
        <w:bottom w:val="none" w:sz="0" w:space="0" w:color="auto"/>
        <w:right w:val="none" w:sz="0" w:space="0" w:color="auto"/>
      </w:divBdr>
    </w:div>
    <w:div w:id="807625296">
      <w:bodyDiv w:val="1"/>
      <w:marLeft w:val="0"/>
      <w:marRight w:val="0"/>
      <w:marTop w:val="0"/>
      <w:marBottom w:val="0"/>
      <w:divBdr>
        <w:top w:val="none" w:sz="0" w:space="0" w:color="auto"/>
        <w:left w:val="none" w:sz="0" w:space="0" w:color="auto"/>
        <w:bottom w:val="none" w:sz="0" w:space="0" w:color="auto"/>
        <w:right w:val="none" w:sz="0" w:space="0" w:color="auto"/>
      </w:divBdr>
    </w:div>
    <w:div w:id="813059776">
      <w:bodyDiv w:val="1"/>
      <w:marLeft w:val="0"/>
      <w:marRight w:val="0"/>
      <w:marTop w:val="0"/>
      <w:marBottom w:val="0"/>
      <w:divBdr>
        <w:top w:val="none" w:sz="0" w:space="0" w:color="auto"/>
        <w:left w:val="none" w:sz="0" w:space="0" w:color="auto"/>
        <w:bottom w:val="none" w:sz="0" w:space="0" w:color="auto"/>
        <w:right w:val="none" w:sz="0" w:space="0" w:color="auto"/>
      </w:divBdr>
    </w:div>
    <w:div w:id="820658976">
      <w:bodyDiv w:val="1"/>
      <w:marLeft w:val="0"/>
      <w:marRight w:val="0"/>
      <w:marTop w:val="0"/>
      <w:marBottom w:val="0"/>
      <w:divBdr>
        <w:top w:val="none" w:sz="0" w:space="0" w:color="auto"/>
        <w:left w:val="none" w:sz="0" w:space="0" w:color="auto"/>
        <w:bottom w:val="none" w:sz="0" w:space="0" w:color="auto"/>
        <w:right w:val="none" w:sz="0" w:space="0" w:color="auto"/>
      </w:divBdr>
    </w:div>
    <w:div w:id="824123622">
      <w:bodyDiv w:val="1"/>
      <w:marLeft w:val="0"/>
      <w:marRight w:val="0"/>
      <w:marTop w:val="0"/>
      <w:marBottom w:val="0"/>
      <w:divBdr>
        <w:top w:val="none" w:sz="0" w:space="0" w:color="auto"/>
        <w:left w:val="none" w:sz="0" w:space="0" w:color="auto"/>
        <w:bottom w:val="none" w:sz="0" w:space="0" w:color="auto"/>
        <w:right w:val="none" w:sz="0" w:space="0" w:color="auto"/>
      </w:divBdr>
    </w:div>
    <w:div w:id="825164311">
      <w:bodyDiv w:val="1"/>
      <w:marLeft w:val="0"/>
      <w:marRight w:val="0"/>
      <w:marTop w:val="0"/>
      <w:marBottom w:val="0"/>
      <w:divBdr>
        <w:top w:val="none" w:sz="0" w:space="0" w:color="auto"/>
        <w:left w:val="none" w:sz="0" w:space="0" w:color="auto"/>
        <w:bottom w:val="none" w:sz="0" w:space="0" w:color="auto"/>
        <w:right w:val="none" w:sz="0" w:space="0" w:color="auto"/>
      </w:divBdr>
    </w:div>
    <w:div w:id="825366045">
      <w:bodyDiv w:val="1"/>
      <w:marLeft w:val="0"/>
      <w:marRight w:val="0"/>
      <w:marTop w:val="0"/>
      <w:marBottom w:val="0"/>
      <w:divBdr>
        <w:top w:val="none" w:sz="0" w:space="0" w:color="auto"/>
        <w:left w:val="none" w:sz="0" w:space="0" w:color="auto"/>
        <w:bottom w:val="none" w:sz="0" w:space="0" w:color="auto"/>
        <w:right w:val="none" w:sz="0" w:space="0" w:color="auto"/>
      </w:divBdr>
    </w:div>
    <w:div w:id="825897406">
      <w:bodyDiv w:val="1"/>
      <w:marLeft w:val="0"/>
      <w:marRight w:val="0"/>
      <w:marTop w:val="0"/>
      <w:marBottom w:val="0"/>
      <w:divBdr>
        <w:top w:val="none" w:sz="0" w:space="0" w:color="auto"/>
        <w:left w:val="none" w:sz="0" w:space="0" w:color="auto"/>
        <w:bottom w:val="none" w:sz="0" w:space="0" w:color="auto"/>
        <w:right w:val="none" w:sz="0" w:space="0" w:color="auto"/>
      </w:divBdr>
    </w:div>
    <w:div w:id="832601726">
      <w:bodyDiv w:val="1"/>
      <w:marLeft w:val="0"/>
      <w:marRight w:val="0"/>
      <w:marTop w:val="0"/>
      <w:marBottom w:val="0"/>
      <w:divBdr>
        <w:top w:val="none" w:sz="0" w:space="0" w:color="auto"/>
        <w:left w:val="none" w:sz="0" w:space="0" w:color="auto"/>
        <w:bottom w:val="none" w:sz="0" w:space="0" w:color="auto"/>
        <w:right w:val="none" w:sz="0" w:space="0" w:color="auto"/>
      </w:divBdr>
    </w:div>
    <w:div w:id="834226286">
      <w:bodyDiv w:val="1"/>
      <w:marLeft w:val="0"/>
      <w:marRight w:val="0"/>
      <w:marTop w:val="0"/>
      <w:marBottom w:val="0"/>
      <w:divBdr>
        <w:top w:val="none" w:sz="0" w:space="0" w:color="auto"/>
        <w:left w:val="none" w:sz="0" w:space="0" w:color="auto"/>
        <w:bottom w:val="none" w:sz="0" w:space="0" w:color="auto"/>
        <w:right w:val="none" w:sz="0" w:space="0" w:color="auto"/>
      </w:divBdr>
    </w:div>
    <w:div w:id="845942979">
      <w:bodyDiv w:val="1"/>
      <w:marLeft w:val="0"/>
      <w:marRight w:val="0"/>
      <w:marTop w:val="0"/>
      <w:marBottom w:val="0"/>
      <w:divBdr>
        <w:top w:val="none" w:sz="0" w:space="0" w:color="auto"/>
        <w:left w:val="none" w:sz="0" w:space="0" w:color="auto"/>
        <w:bottom w:val="none" w:sz="0" w:space="0" w:color="auto"/>
        <w:right w:val="none" w:sz="0" w:space="0" w:color="auto"/>
      </w:divBdr>
    </w:div>
    <w:div w:id="846022418">
      <w:bodyDiv w:val="1"/>
      <w:marLeft w:val="0"/>
      <w:marRight w:val="0"/>
      <w:marTop w:val="0"/>
      <w:marBottom w:val="0"/>
      <w:divBdr>
        <w:top w:val="none" w:sz="0" w:space="0" w:color="auto"/>
        <w:left w:val="none" w:sz="0" w:space="0" w:color="auto"/>
        <w:bottom w:val="none" w:sz="0" w:space="0" w:color="auto"/>
        <w:right w:val="none" w:sz="0" w:space="0" w:color="auto"/>
      </w:divBdr>
    </w:div>
    <w:div w:id="854733775">
      <w:bodyDiv w:val="1"/>
      <w:marLeft w:val="0"/>
      <w:marRight w:val="0"/>
      <w:marTop w:val="0"/>
      <w:marBottom w:val="0"/>
      <w:divBdr>
        <w:top w:val="none" w:sz="0" w:space="0" w:color="auto"/>
        <w:left w:val="none" w:sz="0" w:space="0" w:color="auto"/>
        <w:bottom w:val="none" w:sz="0" w:space="0" w:color="auto"/>
        <w:right w:val="none" w:sz="0" w:space="0" w:color="auto"/>
      </w:divBdr>
    </w:div>
    <w:div w:id="869226887">
      <w:bodyDiv w:val="1"/>
      <w:marLeft w:val="0"/>
      <w:marRight w:val="0"/>
      <w:marTop w:val="0"/>
      <w:marBottom w:val="0"/>
      <w:divBdr>
        <w:top w:val="none" w:sz="0" w:space="0" w:color="auto"/>
        <w:left w:val="none" w:sz="0" w:space="0" w:color="auto"/>
        <w:bottom w:val="none" w:sz="0" w:space="0" w:color="auto"/>
        <w:right w:val="none" w:sz="0" w:space="0" w:color="auto"/>
      </w:divBdr>
    </w:div>
    <w:div w:id="869680356">
      <w:bodyDiv w:val="1"/>
      <w:marLeft w:val="0"/>
      <w:marRight w:val="0"/>
      <w:marTop w:val="0"/>
      <w:marBottom w:val="0"/>
      <w:divBdr>
        <w:top w:val="none" w:sz="0" w:space="0" w:color="auto"/>
        <w:left w:val="none" w:sz="0" w:space="0" w:color="auto"/>
        <w:bottom w:val="none" w:sz="0" w:space="0" w:color="auto"/>
        <w:right w:val="none" w:sz="0" w:space="0" w:color="auto"/>
      </w:divBdr>
    </w:div>
    <w:div w:id="870843706">
      <w:bodyDiv w:val="1"/>
      <w:marLeft w:val="0"/>
      <w:marRight w:val="0"/>
      <w:marTop w:val="0"/>
      <w:marBottom w:val="0"/>
      <w:divBdr>
        <w:top w:val="none" w:sz="0" w:space="0" w:color="auto"/>
        <w:left w:val="none" w:sz="0" w:space="0" w:color="auto"/>
        <w:bottom w:val="none" w:sz="0" w:space="0" w:color="auto"/>
        <w:right w:val="none" w:sz="0" w:space="0" w:color="auto"/>
      </w:divBdr>
    </w:div>
    <w:div w:id="874922742">
      <w:bodyDiv w:val="1"/>
      <w:marLeft w:val="0"/>
      <w:marRight w:val="0"/>
      <w:marTop w:val="0"/>
      <w:marBottom w:val="0"/>
      <w:divBdr>
        <w:top w:val="none" w:sz="0" w:space="0" w:color="auto"/>
        <w:left w:val="none" w:sz="0" w:space="0" w:color="auto"/>
        <w:bottom w:val="none" w:sz="0" w:space="0" w:color="auto"/>
        <w:right w:val="none" w:sz="0" w:space="0" w:color="auto"/>
      </w:divBdr>
    </w:div>
    <w:div w:id="875002162">
      <w:bodyDiv w:val="1"/>
      <w:marLeft w:val="0"/>
      <w:marRight w:val="0"/>
      <w:marTop w:val="0"/>
      <w:marBottom w:val="0"/>
      <w:divBdr>
        <w:top w:val="none" w:sz="0" w:space="0" w:color="auto"/>
        <w:left w:val="none" w:sz="0" w:space="0" w:color="auto"/>
        <w:bottom w:val="none" w:sz="0" w:space="0" w:color="auto"/>
        <w:right w:val="none" w:sz="0" w:space="0" w:color="auto"/>
      </w:divBdr>
    </w:div>
    <w:div w:id="877931831">
      <w:bodyDiv w:val="1"/>
      <w:marLeft w:val="0"/>
      <w:marRight w:val="0"/>
      <w:marTop w:val="0"/>
      <w:marBottom w:val="0"/>
      <w:divBdr>
        <w:top w:val="none" w:sz="0" w:space="0" w:color="auto"/>
        <w:left w:val="none" w:sz="0" w:space="0" w:color="auto"/>
        <w:bottom w:val="none" w:sz="0" w:space="0" w:color="auto"/>
        <w:right w:val="none" w:sz="0" w:space="0" w:color="auto"/>
      </w:divBdr>
    </w:div>
    <w:div w:id="886722506">
      <w:bodyDiv w:val="1"/>
      <w:marLeft w:val="0"/>
      <w:marRight w:val="0"/>
      <w:marTop w:val="0"/>
      <w:marBottom w:val="0"/>
      <w:divBdr>
        <w:top w:val="none" w:sz="0" w:space="0" w:color="auto"/>
        <w:left w:val="none" w:sz="0" w:space="0" w:color="auto"/>
        <w:bottom w:val="none" w:sz="0" w:space="0" w:color="auto"/>
        <w:right w:val="none" w:sz="0" w:space="0" w:color="auto"/>
      </w:divBdr>
    </w:div>
    <w:div w:id="888998911">
      <w:bodyDiv w:val="1"/>
      <w:marLeft w:val="0"/>
      <w:marRight w:val="0"/>
      <w:marTop w:val="0"/>
      <w:marBottom w:val="0"/>
      <w:divBdr>
        <w:top w:val="none" w:sz="0" w:space="0" w:color="auto"/>
        <w:left w:val="none" w:sz="0" w:space="0" w:color="auto"/>
        <w:bottom w:val="none" w:sz="0" w:space="0" w:color="auto"/>
        <w:right w:val="none" w:sz="0" w:space="0" w:color="auto"/>
      </w:divBdr>
    </w:div>
    <w:div w:id="889414221">
      <w:bodyDiv w:val="1"/>
      <w:marLeft w:val="0"/>
      <w:marRight w:val="0"/>
      <w:marTop w:val="0"/>
      <w:marBottom w:val="0"/>
      <w:divBdr>
        <w:top w:val="none" w:sz="0" w:space="0" w:color="auto"/>
        <w:left w:val="none" w:sz="0" w:space="0" w:color="auto"/>
        <w:bottom w:val="none" w:sz="0" w:space="0" w:color="auto"/>
        <w:right w:val="none" w:sz="0" w:space="0" w:color="auto"/>
      </w:divBdr>
    </w:div>
    <w:div w:id="892732578">
      <w:bodyDiv w:val="1"/>
      <w:marLeft w:val="0"/>
      <w:marRight w:val="0"/>
      <w:marTop w:val="0"/>
      <w:marBottom w:val="0"/>
      <w:divBdr>
        <w:top w:val="none" w:sz="0" w:space="0" w:color="auto"/>
        <w:left w:val="none" w:sz="0" w:space="0" w:color="auto"/>
        <w:bottom w:val="none" w:sz="0" w:space="0" w:color="auto"/>
        <w:right w:val="none" w:sz="0" w:space="0" w:color="auto"/>
      </w:divBdr>
    </w:div>
    <w:div w:id="895433379">
      <w:bodyDiv w:val="1"/>
      <w:marLeft w:val="0"/>
      <w:marRight w:val="0"/>
      <w:marTop w:val="0"/>
      <w:marBottom w:val="0"/>
      <w:divBdr>
        <w:top w:val="none" w:sz="0" w:space="0" w:color="auto"/>
        <w:left w:val="none" w:sz="0" w:space="0" w:color="auto"/>
        <w:bottom w:val="none" w:sz="0" w:space="0" w:color="auto"/>
        <w:right w:val="none" w:sz="0" w:space="0" w:color="auto"/>
      </w:divBdr>
    </w:div>
    <w:div w:id="896941551">
      <w:bodyDiv w:val="1"/>
      <w:marLeft w:val="0"/>
      <w:marRight w:val="0"/>
      <w:marTop w:val="0"/>
      <w:marBottom w:val="0"/>
      <w:divBdr>
        <w:top w:val="none" w:sz="0" w:space="0" w:color="auto"/>
        <w:left w:val="none" w:sz="0" w:space="0" w:color="auto"/>
        <w:bottom w:val="none" w:sz="0" w:space="0" w:color="auto"/>
        <w:right w:val="none" w:sz="0" w:space="0" w:color="auto"/>
      </w:divBdr>
    </w:div>
    <w:div w:id="899169040">
      <w:bodyDiv w:val="1"/>
      <w:marLeft w:val="0"/>
      <w:marRight w:val="0"/>
      <w:marTop w:val="0"/>
      <w:marBottom w:val="0"/>
      <w:divBdr>
        <w:top w:val="none" w:sz="0" w:space="0" w:color="auto"/>
        <w:left w:val="none" w:sz="0" w:space="0" w:color="auto"/>
        <w:bottom w:val="none" w:sz="0" w:space="0" w:color="auto"/>
        <w:right w:val="none" w:sz="0" w:space="0" w:color="auto"/>
      </w:divBdr>
    </w:div>
    <w:div w:id="900940562">
      <w:bodyDiv w:val="1"/>
      <w:marLeft w:val="0"/>
      <w:marRight w:val="0"/>
      <w:marTop w:val="0"/>
      <w:marBottom w:val="0"/>
      <w:divBdr>
        <w:top w:val="none" w:sz="0" w:space="0" w:color="auto"/>
        <w:left w:val="none" w:sz="0" w:space="0" w:color="auto"/>
        <w:bottom w:val="none" w:sz="0" w:space="0" w:color="auto"/>
        <w:right w:val="none" w:sz="0" w:space="0" w:color="auto"/>
      </w:divBdr>
    </w:div>
    <w:div w:id="910311012">
      <w:bodyDiv w:val="1"/>
      <w:marLeft w:val="0"/>
      <w:marRight w:val="0"/>
      <w:marTop w:val="0"/>
      <w:marBottom w:val="0"/>
      <w:divBdr>
        <w:top w:val="none" w:sz="0" w:space="0" w:color="auto"/>
        <w:left w:val="none" w:sz="0" w:space="0" w:color="auto"/>
        <w:bottom w:val="none" w:sz="0" w:space="0" w:color="auto"/>
        <w:right w:val="none" w:sz="0" w:space="0" w:color="auto"/>
      </w:divBdr>
    </w:div>
    <w:div w:id="911430139">
      <w:bodyDiv w:val="1"/>
      <w:marLeft w:val="0"/>
      <w:marRight w:val="0"/>
      <w:marTop w:val="0"/>
      <w:marBottom w:val="0"/>
      <w:divBdr>
        <w:top w:val="none" w:sz="0" w:space="0" w:color="auto"/>
        <w:left w:val="none" w:sz="0" w:space="0" w:color="auto"/>
        <w:bottom w:val="none" w:sz="0" w:space="0" w:color="auto"/>
        <w:right w:val="none" w:sz="0" w:space="0" w:color="auto"/>
      </w:divBdr>
    </w:div>
    <w:div w:id="919556126">
      <w:bodyDiv w:val="1"/>
      <w:marLeft w:val="0"/>
      <w:marRight w:val="0"/>
      <w:marTop w:val="0"/>
      <w:marBottom w:val="0"/>
      <w:divBdr>
        <w:top w:val="none" w:sz="0" w:space="0" w:color="auto"/>
        <w:left w:val="none" w:sz="0" w:space="0" w:color="auto"/>
        <w:bottom w:val="none" w:sz="0" w:space="0" w:color="auto"/>
        <w:right w:val="none" w:sz="0" w:space="0" w:color="auto"/>
      </w:divBdr>
    </w:div>
    <w:div w:id="927425830">
      <w:bodyDiv w:val="1"/>
      <w:marLeft w:val="0"/>
      <w:marRight w:val="0"/>
      <w:marTop w:val="0"/>
      <w:marBottom w:val="0"/>
      <w:divBdr>
        <w:top w:val="none" w:sz="0" w:space="0" w:color="auto"/>
        <w:left w:val="none" w:sz="0" w:space="0" w:color="auto"/>
        <w:bottom w:val="none" w:sz="0" w:space="0" w:color="auto"/>
        <w:right w:val="none" w:sz="0" w:space="0" w:color="auto"/>
      </w:divBdr>
    </w:div>
    <w:div w:id="927730732">
      <w:bodyDiv w:val="1"/>
      <w:marLeft w:val="0"/>
      <w:marRight w:val="0"/>
      <w:marTop w:val="0"/>
      <w:marBottom w:val="0"/>
      <w:divBdr>
        <w:top w:val="none" w:sz="0" w:space="0" w:color="auto"/>
        <w:left w:val="none" w:sz="0" w:space="0" w:color="auto"/>
        <w:bottom w:val="none" w:sz="0" w:space="0" w:color="auto"/>
        <w:right w:val="none" w:sz="0" w:space="0" w:color="auto"/>
      </w:divBdr>
    </w:div>
    <w:div w:id="932937386">
      <w:bodyDiv w:val="1"/>
      <w:marLeft w:val="0"/>
      <w:marRight w:val="0"/>
      <w:marTop w:val="0"/>
      <w:marBottom w:val="0"/>
      <w:divBdr>
        <w:top w:val="none" w:sz="0" w:space="0" w:color="auto"/>
        <w:left w:val="none" w:sz="0" w:space="0" w:color="auto"/>
        <w:bottom w:val="none" w:sz="0" w:space="0" w:color="auto"/>
        <w:right w:val="none" w:sz="0" w:space="0" w:color="auto"/>
      </w:divBdr>
    </w:div>
    <w:div w:id="938027084">
      <w:bodyDiv w:val="1"/>
      <w:marLeft w:val="0"/>
      <w:marRight w:val="0"/>
      <w:marTop w:val="0"/>
      <w:marBottom w:val="0"/>
      <w:divBdr>
        <w:top w:val="none" w:sz="0" w:space="0" w:color="auto"/>
        <w:left w:val="none" w:sz="0" w:space="0" w:color="auto"/>
        <w:bottom w:val="none" w:sz="0" w:space="0" w:color="auto"/>
        <w:right w:val="none" w:sz="0" w:space="0" w:color="auto"/>
      </w:divBdr>
    </w:div>
    <w:div w:id="938832385">
      <w:bodyDiv w:val="1"/>
      <w:marLeft w:val="0"/>
      <w:marRight w:val="0"/>
      <w:marTop w:val="0"/>
      <w:marBottom w:val="0"/>
      <w:divBdr>
        <w:top w:val="none" w:sz="0" w:space="0" w:color="auto"/>
        <w:left w:val="none" w:sz="0" w:space="0" w:color="auto"/>
        <w:bottom w:val="none" w:sz="0" w:space="0" w:color="auto"/>
        <w:right w:val="none" w:sz="0" w:space="0" w:color="auto"/>
      </w:divBdr>
    </w:div>
    <w:div w:id="939459358">
      <w:bodyDiv w:val="1"/>
      <w:marLeft w:val="0"/>
      <w:marRight w:val="0"/>
      <w:marTop w:val="0"/>
      <w:marBottom w:val="0"/>
      <w:divBdr>
        <w:top w:val="none" w:sz="0" w:space="0" w:color="auto"/>
        <w:left w:val="none" w:sz="0" w:space="0" w:color="auto"/>
        <w:bottom w:val="none" w:sz="0" w:space="0" w:color="auto"/>
        <w:right w:val="none" w:sz="0" w:space="0" w:color="auto"/>
      </w:divBdr>
    </w:div>
    <w:div w:id="943076508">
      <w:bodyDiv w:val="1"/>
      <w:marLeft w:val="0"/>
      <w:marRight w:val="0"/>
      <w:marTop w:val="0"/>
      <w:marBottom w:val="0"/>
      <w:divBdr>
        <w:top w:val="none" w:sz="0" w:space="0" w:color="auto"/>
        <w:left w:val="none" w:sz="0" w:space="0" w:color="auto"/>
        <w:bottom w:val="none" w:sz="0" w:space="0" w:color="auto"/>
        <w:right w:val="none" w:sz="0" w:space="0" w:color="auto"/>
      </w:divBdr>
    </w:div>
    <w:div w:id="947195354">
      <w:bodyDiv w:val="1"/>
      <w:marLeft w:val="0"/>
      <w:marRight w:val="0"/>
      <w:marTop w:val="0"/>
      <w:marBottom w:val="0"/>
      <w:divBdr>
        <w:top w:val="none" w:sz="0" w:space="0" w:color="auto"/>
        <w:left w:val="none" w:sz="0" w:space="0" w:color="auto"/>
        <w:bottom w:val="none" w:sz="0" w:space="0" w:color="auto"/>
        <w:right w:val="none" w:sz="0" w:space="0" w:color="auto"/>
      </w:divBdr>
    </w:div>
    <w:div w:id="947929971">
      <w:bodyDiv w:val="1"/>
      <w:marLeft w:val="0"/>
      <w:marRight w:val="0"/>
      <w:marTop w:val="0"/>
      <w:marBottom w:val="0"/>
      <w:divBdr>
        <w:top w:val="none" w:sz="0" w:space="0" w:color="auto"/>
        <w:left w:val="none" w:sz="0" w:space="0" w:color="auto"/>
        <w:bottom w:val="none" w:sz="0" w:space="0" w:color="auto"/>
        <w:right w:val="none" w:sz="0" w:space="0" w:color="auto"/>
      </w:divBdr>
    </w:div>
    <w:div w:id="974945721">
      <w:bodyDiv w:val="1"/>
      <w:marLeft w:val="0"/>
      <w:marRight w:val="0"/>
      <w:marTop w:val="0"/>
      <w:marBottom w:val="0"/>
      <w:divBdr>
        <w:top w:val="none" w:sz="0" w:space="0" w:color="auto"/>
        <w:left w:val="none" w:sz="0" w:space="0" w:color="auto"/>
        <w:bottom w:val="none" w:sz="0" w:space="0" w:color="auto"/>
        <w:right w:val="none" w:sz="0" w:space="0" w:color="auto"/>
      </w:divBdr>
    </w:div>
    <w:div w:id="978610215">
      <w:bodyDiv w:val="1"/>
      <w:marLeft w:val="0"/>
      <w:marRight w:val="0"/>
      <w:marTop w:val="0"/>
      <w:marBottom w:val="0"/>
      <w:divBdr>
        <w:top w:val="none" w:sz="0" w:space="0" w:color="auto"/>
        <w:left w:val="none" w:sz="0" w:space="0" w:color="auto"/>
        <w:bottom w:val="none" w:sz="0" w:space="0" w:color="auto"/>
        <w:right w:val="none" w:sz="0" w:space="0" w:color="auto"/>
      </w:divBdr>
    </w:div>
    <w:div w:id="980769320">
      <w:bodyDiv w:val="1"/>
      <w:marLeft w:val="0"/>
      <w:marRight w:val="0"/>
      <w:marTop w:val="0"/>
      <w:marBottom w:val="0"/>
      <w:divBdr>
        <w:top w:val="none" w:sz="0" w:space="0" w:color="auto"/>
        <w:left w:val="none" w:sz="0" w:space="0" w:color="auto"/>
        <w:bottom w:val="none" w:sz="0" w:space="0" w:color="auto"/>
        <w:right w:val="none" w:sz="0" w:space="0" w:color="auto"/>
      </w:divBdr>
    </w:div>
    <w:div w:id="992947529">
      <w:bodyDiv w:val="1"/>
      <w:marLeft w:val="0"/>
      <w:marRight w:val="0"/>
      <w:marTop w:val="0"/>
      <w:marBottom w:val="0"/>
      <w:divBdr>
        <w:top w:val="none" w:sz="0" w:space="0" w:color="auto"/>
        <w:left w:val="none" w:sz="0" w:space="0" w:color="auto"/>
        <w:bottom w:val="none" w:sz="0" w:space="0" w:color="auto"/>
        <w:right w:val="none" w:sz="0" w:space="0" w:color="auto"/>
      </w:divBdr>
    </w:div>
    <w:div w:id="1006443771">
      <w:bodyDiv w:val="1"/>
      <w:marLeft w:val="0"/>
      <w:marRight w:val="0"/>
      <w:marTop w:val="0"/>
      <w:marBottom w:val="0"/>
      <w:divBdr>
        <w:top w:val="none" w:sz="0" w:space="0" w:color="auto"/>
        <w:left w:val="none" w:sz="0" w:space="0" w:color="auto"/>
        <w:bottom w:val="none" w:sz="0" w:space="0" w:color="auto"/>
        <w:right w:val="none" w:sz="0" w:space="0" w:color="auto"/>
      </w:divBdr>
    </w:div>
    <w:div w:id="1007445281">
      <w:bodyDiv w:val="1"/>
      <w:marLeft w:val="0"/>
      <w:marRight w:val="0"/>
      <w:marTop w:val="0"/>
      <w:marBottom w:val="0"/>
      <w:divBdr>
        <w:top w:val="none" w:sz="0" w:space="0" w:color="auto"/>
        <w:left w:val="none" w:sz="0" w:space="0" w:color="auto"/>
        <w:bottom w:val="none" w:sz="0" w:space="0" w:color="auto"/>
        <w:right w:val="none" w:sz="0" w:space="0" w:color="auto"/>
      </w:divBdr>
    </w:div>
    <w:div w:id="1014188563">
      <w:bodyDiv w:val="1"/>
      <w:marLeft w:val="0"/>
      <w:marRight w:val="0"/>
      <w:marTop w:val="0"/>
      <w:marBottom w:val="0"/>
      <w:divBdr>
        <w:top w:val="none" w:sz="0" w:space="0" w:color="auto"/>
        <w:left w:val="none" w:sz="0" w:space="0" w:color="auto"/>
        <w:bottom w:val="none" w:sz="0" w:space="0" w:color="auto"/>
        <w:right w:val="none" w:sz="0" w:space="0" w:color="auto"/>
      </w:divBdr>
    </w:div>
    <w:div w:id="1015034923">
      <w:bodyDiv w:val="1"/>
      <w:marLeft w:val="0"/>
      <w:marRight w:val="0"/>
      <w:marTop w:val="0"/>
      <w:marBottom w:val="0"/>
      <w:divBdr>
        <w:top w:val="none" w:sz="0" w:space="0" w:color="auto"/>
        <w:left w:val="none" w:sz="0" w:space="0" w:color="auto"/>
        <w:bottom w:val="none" w:sz="0" w:space="0" w:color="auto"/>
        <w:right w:val="none" w:sz="0" w:space="0" w:color="auto"/>
      </w:divBdr>
    </w:div>
    <w:div w:id="1018846702">
      <w:bodyDiv w:val="1"/>
      <w:marLeft w:val="0"/>
      <w:marRight w:val="0"/>
      <w:marTop w:val="0"/>
      <w:marBottom w:val="0"/>
      <w:divBdr>
        <w:top w:val="none" w:sz="0" w:space="0" w:color="auto"/>
        <w:left w:val="none" w:sz="0" w:space="0" w:color="auto"/>
        <w:bottom w:val="none" w:sz="0" w:space="0" w:color="auto"/>
        <w:right w:val="none" w:sz="0" w:space="0" w:color="auto"/>
      </w:divBdr>
    </w:div>
    <w:div w:id="1023240948">
      <w:bodyDiv w:val="1"/>
      <w:marLeft w:val="0"/>
      <w:marRight w:val="0"/>
      <w:marTop w:val="0"/>
      <w:marBottom w:val="0"/>
      <w:divBdr>
        <w:top w:val="none" w:sz="0" w:space="0" w:color="auto"/>
        <w:left w:val="none" w:sz="0" w:space="0" w:color="auto"/>
        <w:bottom w:val="none" w:sz="0" w:space="0" w:color="auto"/>
        <w:right w:val="none" w:sz="0" w:space="0" w:color="auto"/>
      </w:divBdr>
    </w:div>
    <w:div w:id="1023898120">
      <w:bodyDiv w:val="1"/>
      <w:marLeft w:val="0"/>
      <w:marRight w:val="0"/>
      <w:marTop w:val="0"/>
      <w:marBottom w:val="0"/>
      <w:divBdr>
        <w:top w:val="none" w:sz="0" w:space="0" w:color="auto"/>
        <w:left w:val="none" w:sz="0" w:space="0" w:color="auto"/>
        <w:bottom w:val="none" w:sz="0" w:space="0" w:color="auto"/>
        <w:right w:val="none" w:sz="0" w:space="0" w:color="auto"/>
      </w:divBdr>
    </w:div>
    <w:div w:id="1030763876">
      <w:bodyDiv w:val="1"/>
      <w:marLeft w:val="0"/>
      <w:marRight w:val="0"/>
      <w:marTop w:val="0"/>
      <w:marBottom w:val="0"/>
      <w:divBdr>
        <w:top w:val="none" w:sz="0" w:space="0" w:color="auto"/>
        <w:left w:val="none" w:sz="0" w:space="0" w:color="auto"/>
        <w:bottom w:val="none" w:sz="0" w:space="0" w:color="auto"/>
        <w:right w:val="none" w:sz="0" w:space="0" w:color="auto"/>
      </w:divBdr>
    </w:div>
    <w:div w:id="1035738915">
      <w:bodyDiv w:val="1"/>
      <w:marLeft w:val="0"/>
      <w:marRight w:val="0"/>
      <w:marTop w:val="0"/>
      <w:marBottom w:val="0"/>
      <w:divBdr>
        <w:top w:val="none" w:sz="0" w:space="0" w:color="auto"/>
        <w:left w:val="none" w:sz="0" w:space="0" w:color="auto"/>
        <w:bottom w:val="none" w:sz="0" w:space="0" w:color="auto"/>
        <w:right w:val="none" w:sz="0" w:space="0" w:color="auto"/>
      </w:divBdr>
    </w:div>
    <w:div w:id="1037580869">
      <w:bodyDiv w:val="1"/>
      <w:marLeft w:val="0"/>
      <w:marRight w:val="0"/>
      <w:marTop w:val="0"/>
      <w:marBottom w:val="0"/>
      <w:divBdr>
        <w:top w:val="none" w:sz="0" w:space="0" w:color="auto"/>
        <w:left w:val="none" w:sz="0" w:space="0" w:color="auto"/>
        <w:bottom w:val="none" w:sz="0" w:space="0" w:color="auto"/>
        <w:right w:val="none" w:sz="0" w:space="0" w:color="auto"/>
      </w:divBdr>
    </w:div>
    <w:div w:id="1037968255">
      <w:bodyDiv w:val="1"/>
      <w:marLeft w:val="0"/>
      <w:marRight w:val="0"/>
      <w:marTop w:val="0"/>
      <w:marBottom w:val="0"/>
      <w:divBdr>
        <w:top w:val="none" w:sz="0" w:space="0" w:color="auto"/>
        <w:left w:val="none" w:sz="0" w:space="0" w:color="auto"/>
        <w:bottom w:val="none" w:sz="0" w:space="0" w:color="auto"/>
        <w:right w:val="none" w:sz="0" w:space="0" w:color="auto"/>
      </w:divBdr>
    </w:div>
    <w:div w:id="1038778367">
      <w:bodyDiv w:val="1"/>
      <w:marLeft w:val="0"/>
      <w:marRight w:val="0"/>
      <w:marTop w:val="0"/>
      <w:marBottom w:val="0"/>
      <w:divBdr>
        <w:top w:val="none" w:sz="0" w:space="0" w:color="auto"/>
        <w:left w:val="none" w:sz="0" w:space="0" w:color="auto"/>
        <w:bottom w:val="none" w:sz="0" w:space="0" w:color="auto"/>
        <w:right w:val="none" w:sz="0" w:space="0" w:color="auto"/>
      </w:divBdr>
    </w:div>
    <w:div w:id="1040781154">
      <w:bodyDiv w:val="1"/>
      <w:marLeft w:val="0"/>
      <w:marRight w:val="0"/>
      <w:marTop w:val="0"/>
      <w:marBottom w:val="0"/>
      <w:divBdr>
        <w:top w:val="none" w:sz="0" w:space="0" w:color="auto"/>
        <w:left w:val="none" w:sz="0" w:space="0" w:color="auto"/>
        <w:bottom w:val="none" w:sz="0" w:space="0" w:color="auto"/>
        <w:right w:val="none" w:sz="0" w:space="0" w:color="auto"/>
      </w:divBdr>
    </w:div>
    <w:div w:id="1047533769">
      <w:bodyDiv w:val="1"/>
      <w:marLeft w:val="0"/>
      <w:marRight w:val="0"/>
      <w:marTop w:val="0"/>
      <w:marBottom w:val="0"/>
      <w:divBdr>
        <w:top w:val="none" w:sz="0" w:space="0" w:color="auto"/>
        <w:left w:val="none" w:sz="0" w:space="0" w:color="auto"/>
        <w:bottom w:val="none" w:sz="0" w:space="0" w:color="auto"/>
        <w:right w:val="none" w:sz="0" w:space="0" w:color="auto"/>
      </w:divBdr>
    </w:div>
    <w:div w:id="1049842129">
      <w:bodyDiv w:val="1"/>
      <w:marLeft w:val="0"/>
      <w:marRight w:val="0"/>
      <w:marTop w:val="0"/>
      <w:marBottom w:val="0"/>
      <w:divBdr>
        <w:top w:val="none" w:sz="0" w:space="0" w:color="auto"/>
        <w:left w:val="none" w:sz="0" w:space="0" w:color="auto"/>
        <w:bottom w:val="none" w:sz="0" w:space="0" w:color="auto"/>
        <w:right w:val="none" w:sz="0" w:space="0" w:color="auto"/>
      </w:divBdr>
    </w:div>
    <w:div w:id="1054698994">
      <w:bodyDiv w:val="1"/>
      <w:marLeft w:val="0"/>
      <w:marRight w:val="0"/>
      <w:marTop w:val="0"/>
      <w:marBottom w:val="0"/>
      <w:divBdr>
        <w:top w:val="none" w:sz="0" w:space="0" w:color="auto"/>
        <w:left w:val="none" w:sz="0" w:space="0" w:color="auto"/>
        <w:bottom w:val="none" w:sz="0" w:space="0" w:color="auto"/>
        <w:right w:val="none" w:sz="0" w:space="0" w:color="auto"/>
      </w:divBdr>
    </w:div>
    <w:div w:id="1058288642">
      <w:bodyDiv w:val="1"/>
      <w:marLeft w:val="0"/>
      <w:marRight w:val="0"/>
      <w:marTop w:val="0"/>
      <w:marBottom w:val="0"/>
      <w:divBdr>
        <w:top w:val="none" w:sz="0" w:space="0" w:color="auto"/>
        <w:left w:val="none" w:sz="0" w:space="0" w:color="auto"/>
        <w:bottom w:val="none" w:sz="0" w:space="0" w:color="auto"/>
        <w:right w:val="none" w:sz="0" w:space="0" w:color="auto"/>
      </w:divBdr>
    </w:div>
    <w:div w:id="1058673287">
      <w:bodyDiv w:val="1"/>
      <w:marLeft w:val="0"/>
      <w:marRight w:val="0"/>
      <w:marTop w:val="0"/>
      <w:marBottom w:val="0"/>
      <w:divBdr>
        <w:top w:val="none" w:sz="0" w:space="0" w:color="auto"/>
        <w:left w:val="none" w:sz="0" w:space="0" w:color="auto"/>
        <w:bottom w:val="none" w:sz="0" w:space="0" w:color="auto"/>
        <w:right w:val="none" w:sz="0" w:space="0" w:color="auto"/>
      </w:divBdr>
    </w:div>
    <w:div w:id="1059745482">
      <w:bodyDiv w:val="1"/>
      <w:marLeft w:val="0"/>
      <w:marRight w:val="0"/>
      <w:marTop w:val="0"/>
      <w:marBottom w:val="0"/>
      <w:divBdr>
        <w:top w:val="none" w:sz="0" w:space="0" w:color="auto"/>
        <w:left w:val="none" w:sz="0" w:space="0" w:color="auto"/>
        <w:bottom w:val="none" w:sz="0" w:space="0" w:color="auto"/>
        <w:right w:val="none" w:sz="0" w:space="0" w:color="auto"/>
      </w:divBdr>
    </w:div>
    <w:div w:id="1062602760">
      <w:bodyDiv w:val="1"/>
      <w:marLeft w:val="0"/>
      <w:marRight w:val="0"/>
      <w:marTop w:val="0"/>
      <w:marBottom w:val="0"/>
      <w:divBdr>
        <w:top w:val="none" w:sz="0" w:space="0" w:color="auto"/>
        <w:left w:val="none" w:sz="0" w:space="0" w:color="auto"/>
        <w:bottom w:val="none" w:sz="0" w:space="0" w:color="auto"/>
        <w:right w:val="none" w:sz="0" w:space="0" w:color="auto"/>
      </w:divBdr>
    </w:div>
    <w:div w:id="1066299010">
      <w:bodyDiv w:val="1"/>
      <w:marLeft w:val="0"/>
      <w:marRight w:val="0"/>
      <w:marTop w:val="0"/>
      <w:marBottom w:val="0"/>
      <w:divBdr>
        <w:top w:val="none" w:sz="0" w:space="0" w:color="auto"/>
        <w:left w:val="none" w:sz="0" w:space="0" w:color="auto"/>
        <w:bottom w:val="none" w:sz="0" w:space="0" w:color="auto"/>
        <w:right w:val="none" w:sz="0" w:space="0" w:color="auto"/>
      </w:divBdr>
    </w:div>
    <w:div w:id="1066998674">
      <w:bodyDiv w:val="1"/>
      <w:marLeft w:val="0"/>
      <w:marRight w:val="0"/>
      <w:marTop w:val="0"/>
      <w:marBottom w:val="0"/>
      <w:divBdr>
        <w:top w:val="none" w:sz="0" w:space="0" w:color="auto"/>
        <w:left w:val="none" w:sz="0" w:space="0" w:color="auto"/>
        <w:bottom w:val="none" w:sz="0" w:space="0" w:color="auto"/>
        <w:right w:val="none" w:sz="0" w:space="0" w:color="auto"/>
      </w:divBdr>
    </w:div>
    <w:div w:id="1073090928">
      <w:bodyDiv w:val="1"/>
      <w:marLeft w:val="0"/>
      <w:marRight w:val="0"/>
      <w:marTop w:val="0"/>
      <w:marBottom w:val="0"/>
      <w:divBdr>
        <w:top w:val="none" w:sz="0" w:space="0" w:color="auto"/>
        <w:left w:val="none" w:sz="0" w:space="0" w:color="auto"/>
        <w:bottom w:val="none" w:sz="0" w:space="0" w:color="auto"/>
        <w:right w:val="none" w:sz="0" w:space="0" w:color="auto"/>
      </w:divBdr>
    </w:div>
    <w:div w:id="1075511522">
      <w:bodyDiv w:val="1"/>
      <w:marLeft w:val="0"/>
      <w:marRight w:val="0"/>
      <w:marTop w:val="0"/>
      <w:marBottom w:val="0"/>
      <w:divBdr>
        <w:top w:val="none" w:sz="0" w:space="0" w:color="auto"/>
        <w:left w:val="none" w:sz="0" w:space="0" w:color="auto"/>
        <w:bottom w:val="none" w:sz="0" w:space="0" w:color="auto"/>
        <w:right w:val="none" w:sz="0" w:space="0" w:color="auto"/>
      </w:divBdr>
    </w:div>
    <w:div w:id="1077437437">
      <w:bodyDiv w:val="1"/>
      <w:marLeft w:val="0"/>
      <w:marRight w:val="0"/>
      <w:marTop w:val="0"/>
      <w:marBottom w:val="0"/>
      <w:divBdr>
        <w:top w:val="none" w:sz="0" w:space="0" w:color="auto"/>
        <w:left w:val="none" w:sz="0" w:space="0" w:color="auto"/>
        <w:bottom w:val="none" w:sz="0" w:space="0" w:color="auto"/>
        <w:right w:val="none" w:sz="0" w:space="0" w:color="auto"/>
      </w:divBdr>
    </w:div>
    <w:div w:id="1082483435">
      <w:bodyDiv w:val="1"/>
      <w:marLeft w:val="0"/>
      <w:marRight w:val="0"/>
      <w:marTop w:val="0"/>
      <w:marBottom w:val="0"/>
      <w:divBdr>
        <w:top w:val="none" w:sz="0" w:space="0" w:color="auto"/>
        <w:left w:val="none" w:sz="0" w:space="0" w:color="auto"/>
        <w:bottom w:val="none" w:sz="0" w:space="0" w:color="auto"/>
        <w:right w:val="none" w:sz="0" w:space="0" w:color="auto"/>
      </w:divBdr>
    </w:div>
    <w:div w:id="1099788437">
      <w:bodyDiv w:val="1"/>
      <w:marLeft w:val="0"/>
      <w:marRight w:val="0"/>
      <w:marTop w:val="0"/>
      <w:marBottom w:val="0"/>
      <w:divBdr>
        <w:top w:val="none" w:sz="0" w:space="0" w:color="auto"/>
        <w:left w:val="none" w:sz="0" w:space="0" w:color="auto"/>
        <w:bottom w:val="none" w:sz="0" w:space="0" w:color="auto"/>
        <w:right w:val="none" w:sz="0" w:space="0" w:color="auto"/>
      </w:divBdr>
    </w:div>
    <w:div w:id="1104805934">
      <w:bodyDiv w:val="1"/>
      <w:marLeft w:val="0"/>
      <w:marRight w:val="0"/>
      <w:marTop w:val="0"/>
      <w:marBottom w:val="0"/>
      <w:divBdr>
        <w:top w:val="none" w:sz="0" w:space="0" w:color="auto"/>
        <w:left w:val="none" w:sz="0" w:space="0" w:color="auto"/>
        <w:bottom w:val="none" w:sz="0" w:space="0" w:color="auto"/>
        <w:right w:val="none" w:sz="0" w:space="0" w:color="auto"/>
      </w:divBdr>
    </w:div>
    <w:div w:id="1107626993">
      <w:bodyDiv w:val="1"/>
      <w:marLeft w:val="0"/>
      <w:marRight w:val="0"/>
      <w:marTop w:val="0"/>
      <w:marBottom w:val="0"/>
      <w:divBdr>
        <w:top w:val="none" w:sz="0" w:space="0" w:color="auto"/>
        <w:left w:val="none" w:sz="0" w:space="0" w:color="auto"/>
        <w:bottom w:val="none" w:sz="0" w:space="0" w:color="auto"/>
        <w:right w:val="none" w:sz="0" w:space="0" w:color="auto"/>
      </w:divBdr>
    </w:div>
    <w:div w:id="1113859877">
      <w:bodyDiv w:val="1"/>
      <w:marLeft w:val="0"/>
      <w:marRight w:val="0"/>
      <w:marTop w:val="0"/>
      <w:marBottom w:val="0"/>
      <w:divBdr>
        <w:top w:val="none" w:sz="0" w:space="0" w:color="auto"/>
        <w:left w:val="none" w:sz="0" w:space="0" w:color="auto"/>
        <w:bottom w:val="none" w:sz="0" w:space="0" w:color="auto"/>
        <w:right w:val="none" w:sz="0" w:space="0" w:color="auto"/>
      </w:divBdr>
    </w:div>
    <w:div w:id="1115758889">
      <w:bodyDiv w:val="1"/>
      <w:marLeft w:val="0"/>
      <w:marRight w:val="0"/>
      <w:marTop w:val="0"/>
      <w:marBottom w:val="0"/>
      <w:divBdr>
        <w:top w:val="none" w:sz="0" w:space="0" w:color="auto"/>
        <w:left w:val="none" w:sz="0" w:space="0" w:color="auto"/>
        <w:bottom w:val="none" w:sz="0" w:space="0" w:color="auto"/>
        <w:right w:val="none" w:sz="0" w:space="0" w:color="auto"/>
      </w:divBdr>
    </w:div>
    <w:div w:id="1118404149">
      <w:bodyDiv w:val="1"/>
      <w:marLeft w:val="0"/>
      <w:marRight w:val="0"/>
      <w:marTop w:val="0"/>
      <w:marBottom w:val="0"/>
      <w:divBdr>
        <w:top w:val="none" w:sz="0" w:space="0" w:color="auto"/>
        <w:left w:val="none" w:sz="0" w:space="0" w:color="auto"/>
        <w:bottom w:val="none" w:sz="0" w:space="0" w:color="auto"/>
        <w:right w:val="none" w:sz="0" w:space="0" w:color="auto"/>
      </w:divBdr>
    </w:div>
    <w:div w:id="1130126398">
      <w:bodyDiv w:val="1"/>
      <w:marLeft w:val="0"/>
      <w:marRight w:val="0"/>
      <w:marTop w:val="0"/>
      <w:marBottom w:val="0"/>
      <w:divBdr>
        <w:top w:val="none" w:sz="0" w:space="0" w:color="auto"/>
        <w:left w:val="none" w:sz="0" w:space="0" w:color="auto"/>
        <w:bottom w:val="none" w:sz="0" w:space="0" w:color="auto"/>
        <w:right w:val="none" w:sz="0" w:space="0" w:color="auto"/>
      </w:divBdr>
    </w:div>
    <w:div w:id="1130981078">
      <w:bodyDiv w:val="1"/>
      <w:marLeft w:val="0"/>
      <w:marRight w:val="0"/>
      <w:marTop w:val="0"/>
      <w:marBottom w:val="0"/>
      <w:divBdr>
        <w:top w:val="none" w:sz="0" w:space="0" w:color="auto"/>
        <w:left w:val="none" w:sz="0" w:space="0" w:color="auto"/>
        <w:bottom w:val="none" w:sz="0" w:space="0" w:color="auto"/>
        <w:right w:val="none" w:sz="0" w:space="0" w:color="auto"/>
      </w:divBdr>
    </w:div>
    <w:div w:id="1142427920">
      <w:bodyDiv w:val="1"/>
      <w:marLeft w:val="0"/>
      <w:marRight w:val="0"/>
      <w:marTop w:val="0"/>
      <w:marBottom w:val="0"/>
      <w:divBdr>
        <w:top w:val="none" w:sz="0" w:space="0" w:color="auto"/>
        <w:left w:val="none" w:sz="0" w:space="0" w:color="auto"/>
        <w:bottom w:val="none" w:sz="0" w:space="0" w:color="auto"/>
        <w:right w:val="none" w:sz="0" w:space="0" w:color="auto"/>
      </w:divBdr>
    </w:div>
    <w:div w:id="1146971053">
      <w:bodyDiv w:val="1"/>
      <w:marLeft w:val="0"/>
      <w:marRight w:val="0"/>
      <w:marTop w:val="0"/>
      <w:marBottom w:val="0"/>
      <w:divBdr>
        <w:top w:val="none" w:sz="0" w:space="0" w:color="auto"/>
        <w:left w:val="none" w:sz="0" w:space="0" w:color="auto"/>
        <w:bottom w:val="none" w:sz="0" w:space="0" w:color="auto"/>
        <w:right w:val="none" w:sz="0" w:space="0" w:color="auto"/>
      </w:divBdr>
    </w:div>
    <w:div w:id="1147630367">
      <w:bodyDiv w:val="1"/>
      <w:marLeft w:val="0"/>
      <w:marRight w:val="0"/>
      <w:marTop w:val="0"/>
      <w:marBottom w:val="0"/>
      <w:divBdr>
        <w:top w:val="none" w:sz="0" w:space="0" w:color="auto"/>
        <w:left w:val="none" w:sz="0" w:space="0" w:color="auto"/>
        <w:bottom w:val="none" w:sz="0" w:space="0" w:color="auto"/>
        <w:right w:val="none" w:sz="0" w:space="0" w:color="auto"/>
      </w:divBdr>
    </w:div>
    <w:div w:id="1147821923">
      <w:bodyDiv w:val="1"/>
      <w:marLeft w:val="0"/>
      <w:marRight w:val="0"/>
      <w:marTop w:val="0"/>
      <w:marBottom w:val="0"/>
      <w:divBdr>
        <w:top w:val="none" w:sz="0" w:space="0" w:color="auto"/>
        <w:left w:val="none" w:sz="0" w:space="0" w:color="auto"/>
        <w:bottom w:val="none" w:sz="0" w:space="0" w:color="auto"/>
        <w:right w:val="none" w:sz="0" w:space="0" w:color="auto"/>
      </w:divBdr>
    </w:div>
    <w:div w:id="1165512747">
      <w:bodyDiv w:val="1"/>
      <w:marLeft w:val="0"/>
      <w:marRight w:val="0"/>
      <w:marTop w:val="0"/>
      <w:marBottom w:val="0"/>
      <w:divBdr>
        <w:top w:val="none" w:sz="0" w:space="0" w:color="auto"/>
        <w:left w:val="none" w:sz="0" w:space="0" w:color="auto"/>
        <w:bottom w:val="none" w:sz="0" w:space="0" w:color="auto"/>
        <w:right w:val="none" w:sz="0" w:space="0" w:color="auto"/>
      </w:divBdr>
    </w:div>
    <w:div w:id="1177572823">
      <w:bodyDiv w:val="1"/>
      <w:marLeft w:val="0"/>
      <w:marRight w:val="0"/>
      <w:marTop w:val="0"/>
      <w:marBottom w:val="0"/>
      <w:divBdr>
        <w:top w:val="none" w:sz="0" w:space="0" w:color="auto"/>
        <w:left w:val="none" w:sz="0" w:space="0" w:color="auto"/>
        <w:bottom w:val="none" w:sz="0" w:space="0" w:color="auto"/>
        <w:right w:val="none" w:sz="0" w:space="0" w:color="auto"/>
      </w:divBdr>
    </w:div>
    <w:div w:id="1181627411">
      <w:bodyDiv w:val="1"/>
      <w:marLeft w:val="0"/>
      <w:marRight w:val="0"/>
      <w:marTop w:val="0"/>
      <w:marBottom w:val="0"/>
      <w:divBdr>
        <w:top w:val="none" w:sz="0" w:space="0" w:color="auto"/>
        <w:left w:val="none" w:sz="0" w:space="0" w:color="auto"/>
        <w:bottom w:val="none" w:sz="0" w:space="0" w:color="auto"/>
        <w:right w:val="none" w:sz="0" w:space="0" w:color="auto"/>
      </w:divBdr>
    </w:div>
    <w:div w:id="1181777173">
      <w:bodyDiv w:val="1"/>
      <w:marLeft w:val="0"/>
      <w:marRight w:val="0"/>
      <w:marTop w:val="0"/>
      <w:marBottom w:val="0"/>
      <w:divBdr>
        <w:top w:val="none" w:sz="0" w:space="0" w:color="auto"/>
        <w:left w:val="none" w:sz="0" w:space="0" w:color="auto"/>
        <w:bottom w:val="none" w:sz="0" w:space="0" w:color="auto"/>
        <w:right w:val="none" w:sz="0" w:space="0" w:color="auto"/>
      </w:divBdr>
    </w:div>
    <w:div w:id="1192844191">
      <w:bodyDiv w:val="1"/>
      <w:marLeft w:val="0"/>
      <w:marRight w:val="0"/>
      <w:marTop w:val="0"/>
      <w:marBottom w:val="0"/>
      <w:divBdr>
        <w:top w:val="none" w:sz="0" w:space="0" w:color="auto"/>
        <w:left w:val="none" w:sz="0" w:space="0" w:color="auto"/>
        <w:bottom w:val="none" w:sz="0" w:space="0" w:color="auto"/>
        <w:right w:val="none" w:sz="0" w:space="0" w:color="auto"/>
      </w:divBdr>
    </w:div>
    <w:div w:id="1210798956">
      <w:bodyDiv w:val="1"/>
      <w:marLeft w:val="0"/>
      <w:marRight w:val="0"/>
      <w:marTop w:val="0"/>
      <w:marBottom w:val="0"/>
      <w:divBdr>
        <w:top w:val="none" w:sz="0" w:space="0" w:color="auto"/>
        <w:left w:val="none" w:sz="0" w:space="0" w:color="auto"/>
        <w:bottom w:val="none" w:sz="0" w:space="0" w:color="auto"/>
        <w:right w:val="none" w:sz="0" w:space="0" w:color="auto"/>
      </w:divBdr>
    </w:div>
    <w:div w:id="1211267625">
      <w:bodyDiv w:val="1"/>
      <w:marLeft w:val="0"/>
      <w:marRight w:val="0"/>
      <w:marTop w:val="0"/>
      <w:marBottom w:val="0"/>
      <w:divBdr>
        <w:top w:val="none" w:sz="0" w:space="0" w:color="auto"/>
        <w:left w:val="none" w:sz="0" w:space="0" w:color="auto"/>
        <w:bottom w:val="none" w:sz="0" w:space="0" w:color="auto"/>
        <w:right w:val="none" w:sz="0" w:space="0" w:color="auto"/>
      </w:divBdr>
    </w:div>
    <w:div w:id="1213037611">
      <w:bodyDiv w:val="1"/>
      <w:marLeft w:val="0"/>
      <w:marRight w:val="0"/>
      <w:marTop w:val="0"/>
      <w:marBottom w:val="0"/>
      <w:divBdr>
        <w:top w:val="none" w:sz="0" w:space="0" w:color="auto"/>
        <w:left w:val="none" w:sz="0" w:space="0" w:color="auto"/>
        <w:bottom w:val="none" w:sz="0" w:space="0" w:color="auto"/>
        <w:right w:val="none" w:sz="0" w:space="0" w:color="auto"/>
      </w:divBdr>
    </w:div>
    <w:div w:id="1221361420">
      <w:bodyDiv w:val="1"/>
      <w:marLeft w:val="0"/>
      <w:marRight w:val="0"/>
      <w:marTop w:val="0"/>
      <w:marBottom w:val="0"/>
      <w:divBdr>
        <w:top w:val="none" w:sz="0" w:space="0" w:color="auto"/>
        <w:left w:val="none" w:sz="0" w:space="0" w:color="auto"/>
        <w:bottom w:val="none" w:sz="0" w:space="0" w:color="auto"/>
        <w:right w:val="none" w:sz="0" w:space="0" w:color="auto"/>
      </w:divBdr>
    </w:div>
    <w:div w:id="1222248752">
      <w:bodyDiv w:val="1"/>
      <w:marLeft w:val="0"/>
      <w:marRight w:val="0"/>
      <w:marTop w:val="0"/>
      <w:marBottom w:val="0"/>
      <w:divBdr>
        <w:top w:val="none" w:sz="0" w:space="0" w:color="auto"/>
        <w:left w:val="none" w:sz="0" w:space="0" w:color="auto"/>
        <w:bottom w:val="none" w:sz="0" w:space="0" w:color="auto"/>
        <w:right w:val="none" w:sz="0" w:space="0" w:color="auto"/>
      </w:divBdr>
    </w:div>
    <w:div w:id="1222448248">
      <w:bodyDiv w:val="1"/>
      <w:marLeft w:val="0"/>
      <w:marRight w:val="0"/>
      <w:marTop w:val="0"/>
      <w:marBottom w:val="0"/>
      <w:divBdr>
        <w:top w:val="none" w:sz="0" w:space="0" w:color="auto"/>
        <w:left w:val="none" w:sz="0" w:space="0" w:color="auto"/>
        <w:bottom w:val="none" w:sz="0" w:space="0" w:color="auto"/>
        <w:right w:val="none" w:sz="0" w:space="0" w:color="auto"/>
      </w:divBdr>
    </w:div>
    <w:div w:id="1240022642">
      <w:bodyDiv w:val="1"/>
      <w:marLeft w:val="0"/>
      <w:marRight w:val="0"/>
      <w:marTop w:val="0"/>
      <w:marBottom w:val="0"/>
      <w:divBdr>
        <w:top w:val="none" w:sz="0" w:space="0" w:color="auto"/>
        <w:left w:val="none" w:sz="0" w:space="0" w:color="auto"/>
        <w:bottom w:val="none" w:sz="0" w:space="0" w:color="auto"/>
        <w:right w:val="none" w:sz="0" w:space="0" w:color="auto"/>
      </w:divBdr>
    </w:div>
    <w:div w:id="1248686832">
      <w:bodyDiv w:val="1"/>
      <w:marLeft w:val="0"/>
      <w:marRight w:val="0"/>
      <w:marTop w:val="0"/>
      <w:marBottom w:val="0"/>
      <w:divBdr>
        <w:top w:val="none" w:sz="0" w:space="0" w:color="auto"/>
        <w:left w:val="none" w:sz="0" w:space="0" w:color="auto"/>
        <w:bottom w:val="none" w:sz="0" w:space="0" w:color="auto"/>
        <w:right w:val="none" w:sz="0" w:space="0" w:color="auto"/>
      </w:divBdr>
    </w:div>
    <w:div w:id="1251308200">
      <w:bodyDiv w:val="1"/>
      <w:marLeft w:val="0"/>
      <w:marRight w:val="0"/>
      <w:marTop w:val="0"/>
      <w:marBottom w:val="0"/>
      <w:divBdr>
        <w:top w:val="none" w:sz="0" w:space="0" w:color="auto"/>
        <w:left w:val="none" w:sz="0" w:space="0" w:color="auto"/>
        <w:bottom w:val="none" w:sz="0" w:space="0" w:color="auto"/>
        <w:right w:val="none" w:sz="0" w:space="0" w:color="auto"/>
      </w:divBdr>
    </w:div>
    <w:div w:id="1260480098">
      <w:bodyDiv w:val="1"/>
      <w:marLeft w:val="0"/>
      <w:marRight w:val="0"/>
      <w:marTop w:val="0"/>
      <w:marBottom w:val="0"/>
      <w:divBdr>
        <w:top w:val="none" w:sz="0" w:space="0" w:color="auto"/>
        <w:left w:val="none" w:sz="0" w:space="0" w:color="auto"/>
        <w:bottom w:val="none" w:sz="0" w:space="0" w:color="auto"/>
        <w:right w:val="none" w:sz="0" w:space="0" w:color="auto"/>
      </w:divBdr>
    </w:div>
    <w:div w:id="1263875707">
      <w:bodyDiv w:val="1"/>
      <w:marLeft w:val="0"/>
      <w:marRight w:val="0"/>
      <w:marTop w:val="0"/>
      <w:marBottom w:val="0"/>
      <w:divBdr>
        <w:top w:val="none" w:sz="0" w:space="0" w:color="auto"/>
        <w:left w:val="none" w:sz="0" w:space="0" w:color="auto"/>
        <w:bottom w:val="none" w:sz="0" w:space="0" w:color="auto"/>
        <w:right w:val="none" w:sz="0" w:space="0" w:color="auto"/>
      </w:divBdr>
    </w:div>
    <w:div w:id="1264075614">
      <w:bodyDiv w:val="1"/>
      <w:marLeft w:val="0"/>
      <w:marRight w:val="0"/>
      <w:marTop w:val="0"/>
      <w:marBottom w:val="0"/>
      <w:divBdr>
        <w:top w:val="none" w:sz="0" w:space="0" w:color="auto"/>
        <w:left w:val="none" w:sz="0" w:space="0" w:color="auto"/>
        <w:bottom w:val="none" w:sz="0" w:space="0" w:color="auto"/>
        <w:right w:val="none" w:sz="0" w:space="0" w:color="auto"/>
      </w:divBdr>
    </w:div>
    <w:div w:id="1274706946">
      <w:bodyDiv w:val="1"/>
      <w:marLeft w:val="0"/>
      <w:marRight w:val="0"/>
      <w:marTop w:val="0"/>
      <w:marBottom w:val="0"/>
      <w:divBdr>
        <w:top w:val="none" w:sz="0" w:space="0" w:color="auto"/>
        <w:left w:val="none" w:sz="0" w:space="0" w:color="auto"/>
        <w:bottom w:val="none" w:sz="0" w:space="0" w:color="auto"/>
        <w:right w:val="none" w:sz="0" w:space="0" w:color="auto"/>
      </w:divBdr>
    </w:div>
    <w:div w:id="1280993105">
      <w:bodyDiv w:val="1"/>
      <w:marLeft w:val="0"/>
      <w:marRight w:val="0"/>
      <w:marTop w:val="0"/>
      <w:marBottom w:val="0"/>
      <w:divBdr>
        <w:top w:val="none" w:sz="0" w:space="0" w:color="auto"/>
        <w:left w:val="none" w:sz="0" w:space="0" w:color="auto"/>
        <w:bottom w:val="none" w:sz="0" w:space="0" w:color="auto"/>
        <w:right w:val="none" w:sz="0" w:space="0" w:color="auto"/>
      </w:divBdr>
    </w:div>
    <w:div w:id="1281884894">
      <w:bodyDiv w:val="1"/>
      <w:marLeft w:val="0"/>
      <w:marRight w:val="0"/>
      <w:marTop w:val="0"/>
      <w:marBottom w:val="0"/>
      <w:divBdr>
        <w:top w:val="none" w:sz="0" w:space="0" w:color="auto"/>
        <w:left w:val="none" w:sz="0" w:space="0" w:color="auto"/>
        <w:bottom w:val="none" w:sz="0" w:space="0" w:color="auto"/>
        <w:right w:val="none" w:sz="0" w:space="0" w:color="auto"/>
      </w:divBdr>
    </w:div>
    <w:div w:id="1286934319">
      <w:bodyDiv w:val="1"/>
      <w:marLeft w:val="0"/>
      <w:marRight w:val="0"/>
      <w:marTop w:val="0"/>
      <w:marBottom w:val="0"/>
      <w:divBdr>
        <w:top w:val="none" w:sz="0" w:space="0" w:color="auto"/>
        <w:left w:val="none" w:sz="0" w:space="0" w:color="auto"/>
        <w:bottom w:val="none" w:sz="0" w:space="0" w:color="auto"/>
        <w:right w:val="none" w:sz="0" w:space="0" w:color="auto"/>
      </w:divBdr>
    </w:div>
    <w:div w:id="1293753475">
      <w:bodyDiv w:val="1"/>
      <w:marLeft w:val="0"/>
      <w:marRight w:val="0"/>
      <w:marTop w:val="0"/>
      <w:marBottom w:val="0"/>
      <w:divBdr>
        <w:top w:val="none" w:sz="0" w:space="0" w:color="auto"/>
        <w:left w:val="none" w:sz="0" w:space="0" w:color="auto"/>
        <w:bottom w:val="none" w:sz="0" w:space="0" w:color="auto"/>
        <w:right w:val="none" w:sz="0" w:space="0" w:color="auto"/>
      </w:divBdr>
    </w:div>
    <w:div w:id="1300066782">
      <w:bodyDiv w:val="1"/>
      <w:marLeft w:val="0"/>
      <w:marRight w:val="0"/>
      <w:marTop w:val="0"/>
      <w:marBottom w:val="0"/>
      <w:divBdr>
        <w:top w:val="none" w:sz="0" w:space="0" w:color="auto"/>
        <w:left w:val="none" w:sz="0" w:space="0" w:color="auto"/>
        <w:bottom w:val="none" w:sz="0" w:space="0" w:color="auto"/>
        <w:right w:val="none" w:sz="0" w:space="0" w:color="auto"/>
      </w:divBdr>
    </w:div>
    <w:div w:id="1302270661">
      <w:bodyDiv w:val="1"/>
      <w:marLeft w:val="0"/>
      <w:marRight w:val="0"/>
      <w:marTop w:val="0"/>
      <w:marBottom w:val="0"/>
      <w:divBdr>
        <w:top w:val="none" w:sz="0" w:space="0" w:color="auto"/>
        <w:left w:val="none" w:sz="0" w:space="0" w:color="auto"/>
        <w:bottom w:val="none" w:sz="0" w:space="0" w:color="auto"/>
        <w:right w:val="none" w:sz="0" w:space="0" w:color="auto"/>
      </w:divBdr>
    </w:div>
    <w:div w:id="1302925473">
      <w:bodyDiv w:val="1"/>
      <w:marLeft w:val="0"/>
      <w:marRight w:val="0"/>
      <w:marTop w:val="0"/>
      <w:marBottom w:val="0"/>
      <w:divBdr>
        <w:top w:val="none" w:sz="0" w:space="0" w:color="auto"/>
        <w:left w:val="none" w:sz="0" w:space="0" w:color="auto"/>
        <w:bottom w:val="none" w:sz="0" w:space="0" w:color="auto"/>
        <w:right w:val="none" w:sz="0" w:space="0" w:color="auto"/>
      </w:divBdr>
    </w:div>
    <w:div w:id="1313020501">
      <w:bodyDiv w:val="1"/>
      <w:marLeft w:val="0"/>
      <w:marRight w:val="0"/>
      <w:marTop w:val="0"/>
      <w:marBottom w:val="0"/>
      <w:divBdr>
        <w:top w:val="none" w:sz="0" w:space="0" w:color="auto"/>
        <w:left w:val="none" w:sz="0" w:space="0" w:color="auto"/>
        <w:bottom w:val="none" w:sz="0" w:space="0" w:color="auto"/>
        <w:right w:val="none" w:sz="0" w:space="0" w:color="auto"/>
      </w:divBdr>
    </w:div>
    <w:div w:id="1317150135">
      <w:bodyDiv w:val="1"/>
      <w:marLeft w:val="0"/>
      <w:marRight w:val="0"/>
      <w:marTop w:val="0"/>
      <w:marBottom w:val="0"/>
      <w:divBdr>
        <w:top w:val="none" w:sz="0" w:space="0" w:color="auto"/>
        <w:left w:val="none" w:sz="0" w:space="0" w:color="auto"/>
        <w:bottom w:val="none" w:sz="0" w:space="0" w:color="auto"/>
        <w:right w:val="none" w:sz="0" w:space="0" w:color="auto"/>
      </w:divBdr>
    </w:div>
    <w:div w:id="1317221308">
      <w:bodyDiv w:val="1"/>
      <w:marLeft w:val="0"/>
      <w:marRight w:val="0"/>
      <w:marTop w:val="0"/>
      <w:marBottom w:val="0"/>
      <w:divBdr>
        <w:top w:val="none" w:sz="0" w:space="0" w:color="auto"/>
        <w:left w:val="none" w:sz="0" w:space="0" w:color="auto"/>
        <w:bottom w:val="none" w:sz="0" w:space="0" w:color="auto"/>
        <w:right w:val="none" w:sz="0" w:space="0" w:color="auto"/>
      </w:divBdr>
    </w:div>
    <w:div w:id="1320579208">
      <w:bodyDiv w:val="1"/>
      <w:marLeft w:val="0"/>
      <w:marRight w:val="0"/>
      <w:marTop w:val="0"/>
      <w:marBottom w:val="0"/>
      <w:divBdr>
        <w:top w:val="none" w:sz="0" w:space="0" w:color="auto"/>
        <w:left w:val="none" w:sz="0" w:space="0" w:color="auto"/>
        <w:bottom w:val="none" w:sz="0" w:space="0" w:color="auto"/>
        <w:right w:val="none" w:sz="0" w:space="0" w:color="auto"/>
      </w:divBdr>
    </w:div>
    <w:div w:id="1326321693">
      <w:bodyDiv w:val="1"/>
      <w:marLeft w:val="0"/>
      <w:marRight w:val="0"/>
      <w:marTop w:val="0"/>
      <w:marBottom w:val="0"/>
      <w:divBdr>
        <w:top w:val="none" w:sz="0" w:space="0" w:color="auto"/>
        <w:left w:val="none" w:sz="0" w:space="0" w:color="auto"/>
        <w:bottom w:val="none" w:sz="0" w:space="0" w:color="auto"/>
        <w:right w:val="none" w:sz="0" w:space="0" w:color="auto"/>
      </w:divBdr>
    </w:div>
    <w:div w:id="1327515473">
      <w:bodyDiv w:val="1"/>
      <w:marLeft w:val="0"/>
      <w:marRight w:val="0"/>
      <w:marTop w:val="0"/>
      <w:marBottom w:val="0"/>
      <w:divBdr>
        <w:top w:val="none" w:sz="0" w:space="0" w:color="auto"/>
        <w:left w:val="none" w:sz="0" w:space="0" w:color="auto"/>
        <w:bottom w:val="none" w:sz="0" w:space="0" w:color="auto"/>
        <w:right w:val="none" w:sz="0" w:space="0" w:color="auto"/>
      </w:divBdr>
    </w:div>
    <w:div w:id="1332101103">
      <w:bodyDiv w:val="1"/>
      <w:marLeft w:val="0"/>
      <w:marRight w:val="0"/>
      <w:marTop w:val="0"/>
      <w:marBottom w:val="0"/>
      <w:divBdr>
        <w:top w:val="none" w:sz="0" w:space="0" w:color="auto"/>
        <w:left w:val="none" w:sz="0" w:space="0" w:color="auto"/>
        <w:bottom w:val="none" w:sz="0" w:space="0" w:color="auto"/>
        <w:right w:val="none" w:sz="0" w:space="0" w:color="auto"/>
      </w:divBdr>
    </w:div>
    <w:div w:id="1333607814">
      <w:bodyDiv w:val="1"/>
      <w:marLeft w:val="0"/>
      <w:marRight w:val="0"/>
      <w:marTop w:val="0"/>
      <w:marBottom w:val="0"/>
      <w:divBdr>
        <w:top w:val="none" w:sz="0" w:space="0" w:color="auto"/>
        <w:left w:val="none" w:sz="0" w:space="0" w:color="auto"/>
        <w:bottom w:val="none" w:sz="0" w:space="0" w:color="auto"/>
        <w:right w:val="none" w:sz="0" w:space="0" w:color="auto"/>
      </w:divBdr>
    </w:div>
    <w:div w:id="1337535508">
      <w:bodyDiv w:val="1"/>
      <w:marLeft w:val="0"/>
      <w:marRight w:val="0"/>
      <w:marTop w:val="0"/>
      <w:marBottom w:val="0"/>
      <w:divBdr>
        <w:top w:val="none" w:sz="0" w:space="0" w:color="auto"/>
        <w:left w:val="none" w:sz="0" w:space="0" w:color="auto"/>
        <w:bottom w:val="none" w:sz="0" w:space="0" w:color="auto"/>
        <w:right w:val="none" w:sz="0" w:space="0" w:color="auto"/>
      </w:divBdr>
    </w:div>
    <w:div w:id="1338312875">
      <w:bodyDiv w:val="1"/>
      <w:marLeft w:val="0"/>
      <w:marRight w:val="0"/>
      <w:marTop w:val="0"/>
      <w:marBottom w:val="0"/>
      <w:divBdr>
        <w:top w:val="none" w:sz="0" w:space="0" w:color="auto"/>
        <w:left w:val="none" w:sz="0" w:space="0" w:color="auto"/>
        <w:bottom w:val="none" w:sz="0" w:space="0" w:color="auto"/>
        <w:right w:val="none" w:sz="0" w:space="0" w:color="auto"/>
      </w:divBdr>
    </w:div>
    <w:div w:id="1342048842">
      <w:bodyDiv w:val="1"/>
      <w:marLeft w:val="0"/>
      <w:marRight w:val="0"/>
      <w:marTop w:val="0"/>
      <w:marBottom w:val="0"/>
      <w:divBdr>
        <w:top w:val="none" w:sz="0" w:space="0" w:color="auto"/>
        <w:left w:val="none" w:sz="0" w:space="0" w:color="auto"/>
        <w:bottom w:val="none" w:sz="0" w:space="0" w:color="auto"/>
        <w:right w:val="none" w:sz="0" w:space="0" w:color="auto"/>
      </w:divBdr>
    </w:div>
    <w:div w:id="1351293474">
      <w:bodyDiv w:val="1"/>
      <w:marLeft w:val="0"/>
      <w:marRight w:val="0"/>
      <w:marTop w:val="0"/>
      <w:marBottom w:val="0"/>
      <w:divBdr>
        <w:top w:val="none" w:sz="0" w:space="0" w:color="auto"/>
        <w:left w:val="none" w:sz="0" w:space="0" w:color="auto"/>
        <w:bottom w:val="none" w:sz="0" w:space="0" w:color="auto"/>
        <w:right w:val="none" w:sz="0" w:space="0" w:color="auto"/>
      </w:divBdr>
    </w:div>
    <w:div w:id="1352295615">
      <w:bodyDiv w:val="1"/>
      <w:marLeft w:val="0"/>
      <w:marRight w:val="0"/>
      <w:marTop w:val="0"/>
      <w:marBottom w:val="0"/>
      <w:divBdr>
        <w:top w:val="none" w:sz="0" w:space="0" w:color="auto"/>
        <w:left w:val="none" w:sz="0" w:space="0" w:color="auto"/>
        <w:bottom w:val="none" w:sz="0" w:space="0" w:color="auto"/>
        <w:right w:val="none" w:sz="0" w:space="0" w:color="auto"/>
      </w:divBdr>
    </w:div>
    <w:div w:id="1353262610">
      <w:bodyDiv w:val="1"/>
      <w:marLeft w:val="0"/>
      <w:marRight w:val="0"/>
      <w:marTop w:val="0"/>
      <w:marBottom w:val="0"/>
      <w:divBdr>
        <w:top w:val="none" w:sz="0" w:space="0" w:color="auto"/>
        <w:left w:val="none" w:sz="0" w:space="0" w:color="auto"/>
        <w:bottom w:val="none" w:sz="0" w:space="0" w:color="auto"/>
        <w:right w:val="none" w:sz="0" w:space="0" w:color="auto"/>
      </w:divBdr>
    </w:div>
    <w:div w:id="1353339193">
      <w:bodyDiv w:val="1"/>
      <w:marLeft w:val="0"/>
      <w:marRight w:val="0"/>
      <w:marTop w:val="0"/>
      <w:marBottom w:val="0"/>
      <w:divBdr>
        <w:top w:val="none" w:sz="0" w:space="0" w:color="auto"/>
        <w:left w:val="none" w:sz="0" w:space="0" w:color="auto"/>
        <w:bottom w:val="none" w:sz="0" w:space="0" w:color="auto"/>
        <w:right w:val="none" w:sz="0" w:space="0" w:color="auto"/>
      </w:divBdr>
    </w:div>
    <w:div w:id="1354070992">
      <w:bodyDiv w:val="1"/>
      <w:marLeft w:val="0"/>
      <w:marRight w:val="0"/>
      <w:marTop w:val="0"/>
      <w:marBottom w:val="0"/>
      <w:divBdr>
        <w:top w:val="none" w:sz="0" w:space="0" w:color="auto"/>
        <w:left w:val="none" w:sz="0" w:space="0" w:color="auto"/>
        <w:bottom w:val="none" w:sz="0" w:space="0" w:color="auto"/>
        <w:right w:val="none" w:sz="0" w:space="0" w:color="auto"/>
      </w:divBdr>
    </w:div>
    <w:div w:id="1358461102">
      <w:bodyDiv w:val="1"/>
      <w:marLeft w:val="0"/>
      <w:marRight w:val="0"/>
      <w:marTop w:val="0"/>
      <w:marBottom w:val="0"/>
      <w:divBdr>
        <w:top w:val="none" w:sz="0" w:space="0" w:color="auto"/>
        <w:left w:val="none" w:sz="0" w:space="0" w:color="auto"/>
        <w:bottom w:val="none" w:sz="0" w:space="0" w:color="auto"/>
        <w:right w:val="none" w:sz="0" w:space="0" w:color="auto"/>
      </w:divBdr>
    </w:div>
    <w:div w:id="1358848581">
      <w:bodyDiv w:val="1"/>
      <w:marLeft w:val="0"/>
      <w:marRight w:val="0"/>
      <w:marTop w:val="0"/>
      <w:marBottom w:val="0"/>
      <w:divBdr>
        <w:top w:val="none" w:sz="0" w:space="0" w:color="auto"/>
        <w:left w:val="none" w:sz="0" w:space="0" w:color="auto"/>
        <w:bottom w:val="none" w:sz="0" w:space="0" w:color="auto"/>
        <w:right w:val="none" w:sz="0" w:space="0" w:color="auto"/>
      </w:divBdr>
    </w:div>
    <w:div w:id="1376154705">
      <w:bodyDiv w:val="1"/>
      <w:marLeft w:val="0"/>
      <w:marRight w:val="0"/>
      <w:marTop w:val="0"/>
      <w:marBottom w:val="0"/>
      <w:divBdr>
        <w:top w:val="none" w:sz="0" w:space="0" w:color="auto"/>
        <w:left w:val="none" w:sz="0" w:space="0" w:color="auto"/>
        <w:bottom w:val="none" w:sz="0" w:space="0" w:color="auto"/>
        <w:right w:val="none" w:sz="0" w:space="0" w:color="auto"/>
      </w:divBdr>
    </w:div>
    <w:div w:id="1379815474">
      <w:bodyDiv w:val="1"/>
      <w:marLeft w:val="0"/>
      <w:marRight w:val="0"/>
      <w:marTop w:val="0"/>
      <w:marBottom w:val="0"/>
      <w:divBdr>
        <w:top w:val="none" w:sz="0" w:space="0" w:color="auto"/>
        <w:left w:val="none" w:sz="0" w:space="0" w:color="auto"/>
        <w:bottom w:val="none" w:sz="0" w:space="0" w:color="auto"/>
        <w:right w:val="none" w:sz="0" w:space="0" w:color="auto"/>
      </w:divBdr>
    </w:div>
    <w:div w:id="1381006188">
      <w:bodyDiv w:val="1"/>
      <w:marLeft w:val="0"/>
      <w:marRight w:val="0"/>
      <w:marTop w:val="0"/>
      <w:marBottom w:val="0"/>
      <w:divBdr>
        <w:top w:val="none" w:sz="0" w:space="0" w:color="auto"/>
        <w:left w:val="none" w:sz="0" w:space="0" w:color="auto"/>
        <w:bottom w:val="none" w:sz="0" w:space="0" w:color="auto"/>
        <w:right w:val="none" w:sz="0" w:space="0" w:color="auto"/>
      </w:divBdr>
    </w:div>
    <w:div w:id="1384013980">
      <w:bodyDiv w:val="1"/>
      <w:marLeft w:val="0"/>
      <w:marRight w:val="0"/>
      <w:marTop w:val="0"/>
      <w:marBottom w:val="0"/>
      <w:divBdr>
        <w:top w:val="none" w:sz="0" w:space="0" w:color="auto"/>
        <w:left w:val="none" w:sz="0" w:space="0" w:color="auto"/>
        <w:bottom w:val="none" w:sz="0" w:space="0" w:color="auto"/>
        <w:right w:val="none" w:sz="0" w:space="0" w:color="auto"/>
      </w:divBdr>
    </w:div>
    <w:div w:id="1389451896">
      <w:bodyDiv w:val="1"/>
      <w:marLeft w:val="0"/>
      <w:marRight w:val="0"/>
      <w:marTop w:val="0"/>
      <w:marBottom w:val="0"/>
      <w:divBdr>
        <w:top w:val="none" w:sz="0" w:space="0" w:color="auto"/>
        <w:left w:val="none" w:sz="0" w:space="0" w:color="auto"/>
        <w:bottom w:val="none" w:sz="0" w:space="0" w:color="auto"/>
        <w:right w:val="none" w:sz="0" w:space="0" w:color="auto"/>
      </w:divBdr>
    </w:div>
    <w:div w:id="1393458734">
      <w:bodyDiv w:val="1"/>
      <w:marLeft w:val="0"/>
      <w:marRight w:val="0"/>
      <w:marTop w:val="0"/>
      <w:marBottom w:val="0"/>
      <w:divBdr>
        <w:top w:val="none" w:sz="0" w:space="0" w:color="auto"/>
        <w:left w:val="none" w:sz="0" w:space="0" w:color="auto"/>
        <w:bottom w:val="none" w:sz="0" w:space="0" w:color="auto"/>
        <w:right w:val="none" w:sz="0" w:space="0" w:color="auto"/>
      </w:divBdr>
    </w:div>
    <w:div w:id="1398017722">
      <w:bodyDiv w:val="1"/>
      <w:marLeft w:val="0"/>
      <w:marRight w:val="0"/>
      <w:marTop w:val="0"/>
      <w:marBottom w:val="0"/>
      <w:divBdr>
        <w:top w:val="none" w:sz="0" w:space="0" w:color="auto"/>
        <w:left w:val="none" w:sz="0" w:space="0" w:color="auto"/>
        <w:bottom w:val="none" w:sz="0" w:space="0" w:color="auto"/>
        <w:right w:val="none" w:sz="0" w:space="0" w:color="auto"/>
      </w:divBdr>
    </w:div>
    <w:div w:id="1399211626">
      <w:bodyDiv w:val="1"/>
      <w:marLeft w:val="0"/>
      <w:marRight w:val="0"/>
      <w:marTop w:val="0"/>
      <w:marBottom w:val="0"/>
      <w:divBdr>
        <w:top w:val="none" w:sz="0" w:space="0" w:color="auto"/>
        <w:left w:val="none" w:sz="0" w:space="0" w:color="auto"/>
        <w:bottom w:val="none" w:sz="0" w:space="0" w:color="auto"/>
        <w:right w:val="none" w:sz="0" w:space="0" w:color="auto"/>
      </w:divBdr>
    </w:div>
    <w:div w:id="1401975899">
      <w:bodyDiv w:val="1"/>
      <w:marLeft w:val="0"/>
      <w:marRight w:val="0"/>
      <w:marTop w:val="0"/>
      <w:marBottom w:val="0"/>
      <w:divBdr>
        <w:top w:val="none" w:sz="0" w:space="0" w:color="auto"/>
        <w:left w:val="none" w:sz="0" w:space="0" w:color="auto"/>
        <w:bottom w:val="none" w:sz="0" w:space="0" w:color="auto"/>
        <w:right w:val="none" w:sz="0" w:space="0" w:color="auto"/>
      </w:divBdr>
    </w:div>
    <w:div w:id="1405839490">
      <w:bodyDiv w:val="1"/>
      <w:marLeft w:val="0"/>
      <w:marRight w:val="0"/>
      <w:marTop w:val="0"/>
      <w:marBottom w:val="0"/>
      <w:divBdr>
        <w:top w:val="none" w:sz="0" w:space="0" w:color="auto"/>
        <w:left w:val="none" w:sz="0" w:space="0" w:color="auto"/>
        <w:bottom w:val="none" w:sz="0" w:space="0" w:color="auto"/>
        <w:right w:val="none" w:sz="0" w:space="0" w:color="auto"/>
      </w:divBdr>
    </w:div>
    <w:div w:id="1412313044">
      <w:bodyDiv w:val="1"/>
      <w:marLeft w:val="0"/>
      <w:marRight w:val="0"/>
      <w:marTop w:val="0"/>
      <w:marBottom w:val="0"/>
      <w:divBdr>
        <w:top w:val="none" w:sz="0" w:space="0" w:color="auto"/>
        <w:left w:val="none" w:sz="0" w:space="0" w:color="auto"/>
        <w:bottom w:val="none" w:sz="0" w:space="0" w:color="auto"/>
        <w:right w:val="none" w:sz="0" w:space="0" w:color="auto"/>
      </w:divBdr>
    </w:div>
    <w:div w:id="1415781074">
      <w:bodyDiv w:val="1"/>
      <w:marLeft w:val="0"/>
      <w:marRight w:val="0"/>
      <w:marTop w:val="0"/>
      <w:marBottom w:val="0"/>
      <w:divBdr>
        <w:top w:val="none" w:sz="0" w:space="0" w:color="auto"/>
        <w:left w:val="none" w:sz="0" w:space="0" w:color="auto"/>
        <w:bottom w:val="none" w:sz="0" w:space="0" w:color="auto"/>
        <w:right w:val="none" w:sz="0" w:space="0" w:color="auto"/>
      </w:divBdr>
    </w:div>
    <w:div w:id="1426415582">
      <w:bodyDiv w:val="1"/>
      <w:marLeft w:val="0"/>
      <w:marRight w:val="0"/>
      <w:marTop w:val="0"/>
      <w:marBottom w:val="0"/>
      <w:divBdr>
        <w:top w:val="none" w:sz="0" w:space="0" w:color="auto"/>
        <w:left w:val="none" w:sz="0" w:space="0" w:color="auto"/>
        <w:bottom w:val="none" w:sz="0" w:space="0" w:color="auto"/>
        <w:right w:val="none" w:sz="0" w:space="0" w:color="auto"/>
      </w:divBdr>
    </w:div>
    <w:div w:id="1428845240">
      <w:bodyDiv w:val="1"/>
      <w:marLeft w:val="0"/>
      <w:marRight w:val="0"/>
      <w:marTop w:val="0"/>
      <w:marBottom w:val="0"/>
      <w:divBdr>
        <w:top w:val="none" w:sz="0" w:space="0" w:color="auto"/>
        <w:left w:val="none" w:sz="0" w:space="0" w:color="auto"/>
        <w:bottom w:val="none" w:sz="0" w:space="0" w:color="auto"/>
        <w:right w:val="none" w:sz="0" w:space="0" w:color="auto"/>
      </w:divBdr>
    </w:div>
    <w:div w:id="1429882618">
      <w:bodyDiv w:val="1"/>
      <w:marLeft w:val="0"/>
      <w:marRight w:val="0"/>
      <w:marTop w:val="0"/>
      <w:marBottom w:val="0"/>
      <w:divBdr>
        <w:top w:val="none" w:sz="0" w:space="0" w:color="auto"/>
        <w:left w:val="none" w:sz="0" w:space="0" w:color="auto"/>
        <w:bottom w:val="none" w:sz="0" w:space="0" w:color="auto"/>
        <w:right w:val="none" w:sz="0" w:space="0" w:color="auto"/>
      </w:divBdr>
    </w:div>
    <w:div w:id="1438596363">
      <w:bodyDiv w:val="1"/>
      <w:marLeft w:val="0"/>
      <w:marRight w:val="0"/>
      <w:marTop w:val="0"/>
      <w:marBottom w:val="0"/>
      <w:divBdr>
        <w:top w:val="none" w:sz="0" w:space="0" w:color="auto"/>
        <w:left w:val="none" w:sz="0" w:space="0" w:color="auto"/>
        <w:bottom w:val="none" w:sz="0" w:space="0" w:color="auto"/>
        <w:right w:val="none" w:sz="0" w:space="0" w:color="auto"/>
      </w:divBdr>
    </w:div>
    <w:div w:id="1438913177">
      <w:bodyDiv w:val="1"/>
      <w:marLeft w:val="0"/>
      <w:marRight w:val="0"/>
      <w:marTop w:val="0"/>
      <w:marBottom w:val="0"/>
      <w:divBdr>
        <w:top w:val="none" w:sz="0" w:space="0" w:color="auto"/>
        <w:left w:val="none" w:sz="0" w:space="0" w:color="auto"/>
        <w:bottom w:val="none" w:sz="0" w:space="0" w:color="auto"/>
        <w:right w:val="none" w:sz="0" w:space="0" w:color="auto"/>
      </w:divBdr>
    </w:div>
    <w:div w:id="1439790737">
      <w:bodyDiv w:val="1"/>
      <w:marLeft w:val="0"/>
      <w:marRight w:val="0"/>
      <w:marTop w:val="0"/>
      <w:marBottom w:val="0"/>
      <w:divBdr>
        <w:top w:val="none" w:sz="0" w:space="0" w:color="auto"/>
        <w:left w:val="none" w:sz="0" w:space="0" w:color="auto"/>
        <w:bottom w:val="none" w:sz="0" w:space="0" w:color="auto"/>
        <w:right w:val="none" w:sz="0" w:space="0" w:color="auto"/>
      </w:divBdr>
    </w:div>
    <w:div w:id="1445462125">
      <w:bodyDiv w:val="1"/>
      <w:marLeft w:val="0"/>
      <w:marRight w:val="0"/>
      <w:marTop w:val="0"/>
      <w:marBottom w:val="0"/>
      <w:divBdr>
        <w:top w:val="none" w:sz="0" w:space="0" w:color="auto"/>
        <w:left w:val="none" w:sz="0" w:space="0" w:color="auto"/>
        <w:bottom w:val="none" w:sz="0" w:space="0" w:color="auto"/>
        <w:right w:val="none" w:sz="0" w:space="0" w:color="auto"/>
      </w:divBdr>
    </w:div>
    <w:div w:id="1446577344">
      <w:bodyDiv w:val="1"/>
      <w:marLeft w:val="0"/>
      <w:marRight w:val="0"/>
      <w:marTop w:val="0"/>
      <w:marBottom w:val="0"/>
      <w:divBdr>
        <w:top w:val="none" w:sz="0" w:space="0" w:color="auto"/>
        <w:left w:val="none" w:sz="0" w:space="0" w:color="auto"/>
        <w:bottom w:val="none" w:sz="0" w:space="0" w:color="auto"/>
        <w:right w:val="none" w:sz="0" w:space="0" w:color="auto"/>
      </w:divBdr>
    </w:div>
    <w:div w:id="1449272391">
      <w:bodyDiv w:val="1"/>
      <w:marLeft w:val="0"/>
      <w:marRight w:val="0"/>
      <w:marTop w:val="0"/>
      <w:marBottom w:val="0"/>
      <w:divBdr>
        <w:top w:val="none" w:sz="0" w:space="0" w:color="auto"/>
        <w:left w:val="none" w:sz="0" w:space="0" w:color="auto"/>
        <w:bottom w:val="none" w:sz="0" w:space="0" w:color="auto"/>
        <w:right w:val="none" w:sz="0" w:space="0" w:color="auto"/>
      </w:divBdr>
    </w:div>
    <w:div w:id="1449281405">
      <w:bodyDiv w:val="1"/>
      <w:marLeft w:val="0"/>
      <w:marRight w:val="0"/>
      <w:marTop w:val="0"/>
      <w:marBottom w:val="0"/>
      <w:divBdr>
        <w:top w:val="none" w:sz="0" w:space="0" w:color="auto"/>
        <w:left w:val="none" w:sz="0" w:space="0" w:color="auto"/>
        <w:bottom w:val="none" w:sz="0" w:space="0" w:color="auto"/>
        <w:right w:val="none" w:sz="0" w:space="0" w:color="auto"/>
      </w:divBdr>
    </w:div>
    <w:div w:id="1452552685">
      <w:bodyDiv w:val="1"/>
      <w:marLeft w:val="0"/>
      <w:marRight w:val="0"/>
      <w:marTop w:val="0"/>
      <w:marBottom w:val="0"/>
      <w:divBdr>
        <w:top w:val="none" w:sz="0" w:space="0" w:color="auto"/>
        <w:left w:val="none" w:sz="0" w:space="0" w:color="auto"/>
        <w:bottom w:val="none" w:sz="0" w:space="0" w:color="auto"/>
        <w:right w:val="none" w:sz="0" w:space="0" w:color="auto"/>
      </w:divBdr>
    </w:div>
    <w:div w:id="1454903335">
      <w:bodyDiv w:val="1"/>
      <w:marLeft w:val="0"/>
      <w:marRight w:val="0"/>
      <w:marTop w:val="0"/>
      <w:marBottom w:val="0"/>
      <w:divBdr>
        <w:top w:val="none" w:sz="0" w:space="0" w:color="auto"/>
        <w:left w:val="none" w:sz="0" w:space="0" w:color="auto"/>
        <w:bottom w:val="none" w:sz="0" w:space="0" w:color="auto"/>
        <w:right w:val="none" w:sz="0" w:space="0" w:color="auto"/>
      </w:divBdr>
      <w:divsChild>
        <w:div w:id="70082824">
          <w:marLeft w:val="0"/>
          <w:marRight w:val="0"/>
          <w:marTop w:val="0"/>
          <w:marBottom w:val="0"/>
          <w:divBdr>
            <w:top w:val="none" w:sz="0" w:space="0" w:color="auto"/>
            <w:left w:val="none" w:sz="0" w:space="0" w:color="auto"/>
            <w:bottom w:val="none" w:sz="0" w:space="0" w:color="auto"/>
            <w:right w:val="none" w:sz="0" w:space="0" w:color="auto"/>
          </w:divBdr>
        </w:div>
        <w:div w:id="85351089">
          <w:marLeft w:val="0"/>
          <w:marRight w:val="0"/>
          <w:marTop w:val="0"/>
          <w:marBottom w:val="0"/>
          <w:divBdr>
            <w:top w:val="none" w:sz="0" w:space="0" w:color="auto"/>
            <w:left w:val="none" w:sz="0" w:space="0" w:color="auto"/>
            <w:bottom w:val="none" w:sz="0" w:space="0" w:color="auto"/>
            <w:right w:val="none" w:sz="0" w:space="0" w:color="auto"/>
          </w:divBdr>
        </w:div>
        <w:div w:id="176693953">
          <w:marLeft w:val="0"/>
          <w:marRight w:val="0"/>
          <w:marTop w:val="0"/>
          <w:marBottom w:val="0"/>
          <w:divBdr>
            <w:top w:val="none" w:sz="0" w:space="0" w:color="auto"/>
            <w:left w:val="none" w:sz="0" w:space="0" w:color="auto"/>
            <w:bottom w:val="none" w:sz="0" w:space="0" w:color="auto"/>
            <w:right w:val="none" w:sz="0" w:space="0" w:color="auto"/>
          </w:divBdr>
        </w:div>
        <w:div w:id="202642965">
          <w:marLeft w:val="0"/>
          <w:marRight w:val="0"/>
          <w:marTop w:val="0"/>
          <w:marBottom w:val="0"/>
          <w:divBdr>
            <w:top w:val="none" w:sz="0" w:space="0" w:color="auto"/>
            <w:left w:val="none" w:sz="0" w:space="0" w:color="auto"/>
            <w:bottom w:val="none" w:sz="0" w:space="0" w:color="auto"/>
            <w:right w:val="none" w:sz="0" w:space="0" w:color="auto"/>
          </w:divBdr>
        </w:div>
        <w:div w:id="413476877">
          <w:marLeft w:val="0"/>
          <w:marRight w:val="0"/>
          <w:marTop w:val="0"/>
          <w:marBottom w:val="0"/>
          <w:divBdr>
            <w:top w:val="none" w:sz="0" w:space="0" w:color="auto"/>
            <w:left w:val="none" w:sz="0" w:space="0" w:color="auto"/>
            <w:bottom w:val="none" w:sz="0" w:space="0" w:color="auto"/>
            <w:right w:val="none" w:sz="0" w:space="0" w:color="auto"/>
          </w:divBdr>
        </w:div>
        <w:div w:id="454296524">
          <w:marLeft w:val="0"/>
          <w:marRight w:val="0"/>
          <w:marTop w:val="0"/>
          <w:marBottom w:val="0"/>
          <w:divBdr>
            <w:top w:val="none" w:sz="0" w:space="0" w:color="auto"/>
            <w:left w:val="none" w:sz="0" w:space="0" w:color="auto"/>
            <w:bottom w:val="none" w:sz="0" w:space="0" w:color="auto"/>
            <w:right w:val="none" w:sz="0" w:space="0" w:color="auto"/>
          </w:divBdr>
        </w:div>
        <w:div w:id="504831819">
          <w:marLeft w:val="0"/>
          <w:marRight w:val="0"/>
          <w:marTop w:val="0"/>
          <w:marBottom w:val="0"/>
          <w:divBdr>
            <w:top w:val="none" w:sz="0" w:space="0" w:color="auto"/>
            <w:left w:val="none" w:sz="0" w:space="0" w:color="auto"/>
            <w:bottom w:val="none" w:sz="0" w:space="0" w:color="auto"/>
            <w:right w:val="none" w:sz="0" w:space="0" w:color="auto"/>
          </w:divBdr>
        </w:div>
        <w:div w:id="540048117">
          <w:marLeft w:val="0"/>
          <w:marRight w:val="0"/>
          <w:marTop w:val="0"/>
          <w:marBottom w:val="0"/>
          <w:divBdr>
            <w:top w:val="none" w:sz="0" w:space="0" w:color="auto"/>
            <w:left w:val="none" w:sz="0" w:space="0" w:color="auto"/>
            <w:bottom w:val="none" w:sz="0" w:space="0" w:color="auto"/>
            <w:right w:val="none" w:sz="0" w:space="0" w:color="auto"/>
          </w:divBdr>
        </w:div>
        <w:div w:id="602567715">
          <w:marLeft w:val="0"/>
          <w:marRight w:val="0"/>
          <w:marTop w:val="0"/>
          <w:marBottom w:val="0"/>
          <w:divBdr>
            <w:top w:val="none" w:sz="0" w:space="0" w:color="auto"/>
            <w:left w:val="none" w:sz="0" w:space="0" w:color="auto"/>
            <w:bottom w:val="none" w:sz="0" w:space="0" w:color="auto"/>
            <w:right w:val="none" w:sz="0" w:space="0" w:color="auto"/>
          </w:divBdr>
        </w:div>
        <w:div w:id="655762695">
          <w:marLeft w:val="0"/>
          <w:marRight w:val="0"/>
          <w:marTop w:val="0"/>
          <w:marBottom w:val="0"/>
          <w:divBdr>
            <w:top w:val="none" w:sz="0" w:space="0" w:color="auto"/>
            <w:left w:val="none" w:sz="0" w:space="0" w:color="auto"/>
            <w:bottom w:val="none" w:sz="0" w:space="0" w:color="auto"/>
            <w:right w:val="none" w:sz="0" w:space="0" w:color="auto"/>
          </w:divBdr>
        </w:div>
        <w:div w:id="694766247">
          <w:marLeft w:val="0"/>
          <w:marRight w:val="0"/>
          <w:marTop w:val="0"/>
          <w:marBottom w:val="0"/>
          <w:divBdr>
            <w:top w:val="none" w:sz="0" w:space="0" w:color="auto"/>
            <w:left w:val="none" w:sz="0" w:space="0" w:color="auto"/>
            <w:bottom w:val="none" w:sz="0" w:space="0" w:color="auto"/>
            <w:right w:val="none" w:sz="0" w:space="0" w:color="auto"/>
          </w:divBdr>
        </w:div>
        <w:div w:id="834685930">
          <w:marLeft w:val="0"/>
          <w:marRight w:val="0"/>
          <w:marTop w:val="0"/>
          <w:marBottom w:val="0"/>
          <w:divBdr>
            <w:top w:val="none" w:sz="0" w:space="0" w:color="auto"/>
            <w:left w:val="none" w:sz="0" w:space="0" w:color="auto"/>
            <w:bottom w:val="none" w:sz="0" w:space="0" w:color="auto"/>
            <w:right w:val="none" w:sz="0" w:space="0" w:color="auto"/>
          </w:divBdr>
        </w:div>
        <w:div w:id="844824582">
          <w:marLeft w:val="0"/>
          <w:marRight w:val="0"/>
          <w:marTop w:val="0"/>
          <w:marBottom w:val="0"/>
          <w:divBdr>
            <w:top w:val="none" w:sz="0" w:space="0" w:color="auto"/>
            <w:left w:val="none" w:sz="0" w:space="0" w:color="auto"/>
            <w:bottom w:val="none" w:sz="0" w:space="0" w:color="auto"/>
            <w:right w:val="none" w:sz="0" w:space="0" w:color="auto"/>
          </w:divBdr>
        </w:div>
        <w:div w:id="1032340162">
          <w:marLeft w:val="0"/>
          <w:marRight w:val="0"/>
          <w:marTop w:val="0"/>
          <w:marBottom w:val="0"/>
          <w:divBdr>
            <w:top w:val="none" w:sz="0" w:space="0" w:color="auto"/>
            <w:left w:val="none" w:sz="0" w:space="0" w:color="auto"/>
            <w:bottom w:val="none" w:sz="0" w:space="0" w:color="auto"/>
            <w:right w:val="none" w:sz="0" w:space="0" w:color="auto"/>
          </w:divBdr>
        </w:div>
        <w:div w:id="1145389353">
          <w:marLeft w:val="0"/>
          <w:marRight w:val="0"/>
          <w:marTop w:val="0"/>
          <w:marBottom w:val="0"/>
          <w:divBdr>
            <w:top w:val="none" w:sz="0" w:space="0" w:color="auto"/>
            <w:left w:val="none" w:sz="0" w:space="0" w:color="auto"/>
            <w:bottom w:val="none" w:sz="0" w:space="0" w:color="auto"/>
            <w:right w:val="none" w:sz="0" w:space="0" w:color="auto"/>
          </w:divBdr>
        </w:div>
        <w:div w:id="1430276833">
          <w:marLeft w:val="0"/>
          <w:marRight w:val="0"/>
          <w:marTop w:val="0"/>
          <w:marBottom w:val="0"/>
          <w:divBdr>
            <w:top w:val="none" w:sz="0" w:space="0" w:color="auto"/>
            <w:left w:val="none" w:sz="0" w:space="0" w:color="auto"/>
            <w:bottom w:val="none" w:sz="0" w:space="0" w:color="auto"/>
            <w:right w:val="none" w:sz="0" w:space="0" w:color="auto"/>
          </w:divBdr>
        </w:div>
        <w:div w:id="1656954676">
          <w:marLeft w:val="0"/>
          <w:marRight w:val="0"/>
          <w:marTop w:val="0"/>
          <w:marBottom w:val="0"/>
          <w:divBdr>
            <w:top w:val="none" w:sz="0" w:space="0" w:color="auto"/>
            <w:left w:val="none" w:sz="0" w:space="0" w:color="auto"/>
            <w:bottom w:val="none" w:sz="0" w:space="0" w:color="auto"/>
            <w:right w:val="none" w:sz="0" w:space="0" w:color="auto"/>
          </w:divBdr>
        </w:div>
        <w:div w:id="1705447115">
          <w:marLeft w:val="0"/>
          <w:marRight w:val="0"/>
          <w:marTop w:val="0"/>
          <w:marBottom w:val="0"/>
          <w:divBdr>
            <w:top w:val="none" w:sz="0" w:space="0" w:color="auto"/>
            <w:left w:val="none" w:sz="0" w:space="0" w:color="auto"/>
            <w:bottom w:val="none" w:sz="0" w:space="0" w:color="auto"/>
            <w:right w:val="none" w:sz="0" w:space="0" w:color="auto"/>
          </w:divBdr>
        </w:div>
        <w:div w:id="1743796454">
          <w:marLeft w:val="0"/>
          <w:marRight w:val="0"/>
          <w:marTop w:val="0"/>
          <w:marBottom w:val="0"/>
          <w:divBdr>
            <w:top w:val="none" w:sz="0" w:space="0" w:color="auto"/>
            <w:left w:val="none" w:sz="0" w:space="0" w:color="auto"/>
            <w:bottom w:val="none" w:sz="0" w:space="0" w:color="auto"/>
            <w:right w:val="none" w:sz="0" w:space="0" w:color="auto"/>
          </w:divBdr>
        </w:div>
        <w:div w:id="1868254084">
          <w:marLeft w:val="0"/>
          <w:marRight w:val="0"/>
          <w:marTop w:val="0"/>
          <w:marBottom w:val="0"/>
          <w:divBdr>
            <w:top w:val="none" w:sz="0" w:space="0" w:color="auto"/>
            <w:left w:val="none" w:sz="0" w:space="0" w:color="auto"/>
            <w:bottom w:val="none" w:sz="0" w:space="0" w:color="auto"/>
            <w:right w:val="none" w:sz="0" w:space="0" w:color="auto"/>
          </w:divBdr>
        </w:div>
        <w:div w:id="2061977253">
          <w:marLeft w:val="0"/>
          <w:marRight w:val="0"/>
          <w:marTop w:val="0"/>
          <w:marBottom w:val="0"/>
          <w:divBdr>
            <w:top w:val="none" w:sz="0" w:space="0" w:color="auto"/>
            <w:left w:val="none" w:sz="0" w:space="0" w:color="auto"/>
            <w:bottom w:val="none" w:sz="0" w:space="0" w:color="auto"/>
            <w:right w:val="none" w:sz="0" w:space="0" w:color="auto"/>
          </w:divBdr>
        </w:div>
        <w:div w:id="2121216314">
          <w:marLeft w:val="0"/>
          <w:marRight w:val="0"/>
          <w:marTop w:val="0"/>
          <w:marBottom w:val="0"/>
          <w:divBdr>
            <w:top w:val="none" w:sz="0" w:space="0" w:color="auto"/>
            <w:left w:val="none" w:sz="0" w:space="0" w:color="auto"/>
            <w:bottom w:val="none" w:sz="0" w:space="0" w:color="auto"/>
            <w:right w:val="none" w:sz="0" w:space="0" w:color="auto"/>
          </w:divBdr>
        </w:div>
      </w:divsChild>
    </w:div>
    <w:div w:id="1467315965">
      <w:bodyDiv w:val="1"/>
      <w:marLeft w:val="0"/>
      <w:marRight w:val="0"/>
      <w:marTop w:val="0"/>
      <w:marBottom w:val="0"/>
      <w:divBdr>
        <w:top w:val="none" w:sz="0" w:space="0" w:color="auto"/>
        <w:left w:val="none" w:sz="0" w:space="0" w:color="auto"/>
        <w:bottom w:val="none" w:sz="0" w:space="0" w:color="auto"/>
        <w:right w:val="none" w:sz="0" w:space="0" w:color="auto"/>
      </w:divBdr>
    </w:div>
    <w:div w:id="1469128671">
      <w:bodyDiv w:val="1"/>
      <w:marLeft w:val="0"/>
      <w:marRight w:val="0"/>
      <w:marTop w:val="0"/>
      <w:marBottom w:val="0"/>
      <w:divBdr>
        <w:top w:val="none" w:sz="0" w:space="0" w:color="auto"/>
        <w:left w:val="none" w:sz="0" w:space="0" w:color="auto"/>
        <w:bottom w:val="none" w:sz="0" w:space="0" w:color="auto"/>
        <w:right w:val="none" w:sz="0" w:space="0" w:color="auto"/>
      </w:divBdr>
    </w:div>
    <w:div w:id="1478574830">
      <w:bodyDiv w:val="1"/>
      <w:marLeft w:val="0"/>
      <w:marRight w:val="0"/>
      <w:marTop w:val="0"/>
      <w:marBottom w:val="0"/>
      <w:divBdr>
        <w:top w:val="none" w:sz="0" w:space="0" w:color="auto"/>
        <w:left w:val="none" w:sz="0" w:space="0" w:color="auto"/>
        <w:bottom w:val="none" w:sz="0" w:space="0" w:color="auto"/>
        <w:right w:val="none" w:sz="0" w:space="0" w:color="auto"/>
      </w:divBdr>
    </w:div>
    <w:div w:id="1488790555">
      <w:bodyDiv w:val="1"/>
      <w:marLeft w:val="0"/>
      <w:marRight w:val="0"/>
      <w:marTop w:val="0"/>
      <w:marBottom w:val="0"/>
      <w:divBdr>
        <w:top w:val="none" w:sz="0" w:space="0" w:color="auto"/>
        <w:left w:val="none" w:sz="0" w:space="0" w:color="auto"/>
        <w:bottom w:val="none" w:sz="0" w:space="0" w:color="auto"/>
        <w:right w:val="none" w:sz="0" w:space="0" w:color="auto"/>
      </w:divBdr>
    </w:div>
    <w:div w:id="1492483672">
      <w:bodyDiv w:val="1"/>
      <w:marLeft w:val="0"/>
      <w:marRight w:val="0"/>
      <w:marTop w:val="0"/>
      <w:marBottom w:val="0"/>
      <w:divBdr>
        <w:top w:val="none" w:sz="0" w:space="0" w:color="auto"/>
        <w:left w:val="none" w:sz="0" w:space="0" w:color="auto"/>
        <w:bottom w:val="none" w:sz="0" w:space="0" w:color="auto"/>
        <w:right w:val="none" w:sz="0" w:space="0" w:color="auto"/>
      </w:divBdr>
    </w:div>
    <w:div w:id="1499079673">
      <w:bodyDiv w:val="1"/>
      <w:marLeft w:val="0"/>
      <w:marRight w:val="0"/>
      <w:marTop w:val="0"/>
      <w:marBottom w:val="0"/>
      <w:divBdr>
        <w:top w:val="none" w:sz="0" w:space="0" w:color="auto"/>
        <w:left w:val="none" w:sz="0" w:space="0" w:color="auto"/>
        <w:bottom w:val="none" w:sz="0" w:space="0" w:color="auto"/>
        <w:right w:val="none" w:sz="0" w:space="0" w:color="auto"/>
      </w:divBdr>
    </w:div>
    <w:div w:id="1507209486">
      <w:bodyDiv w:val="1"/>
      <w:marLeft w:val="0"/>
      <w:marRight w:val="0"/>
      <w:marTop w:val="0"/>
      <w:marBottom w:val="0"/>
      <w:divBdr>
        <w:top w:val="none" w:sz="0" w:space="0" w:color="auto"/>
        <w:left w:val="none" w:sz="0" w:space="0" w:color="auto"/>
        <w:bottom w:val="none" w:sz="0" w:space="0" w:color="auto"/>
        <w:right w:val="none" w:sz="0" w:space="0" w:color="auto"/>
      </w:divBdr>
    </w:div>
    <w:div w:id="1515533202">
      <w:bodyDiv w:val="1"/>
      <w:marLeft w:val="0"/>
      <w:marRight w:val="0"/>
      <w:marTop w:val="0"/>
      <w:marBottom w:val="0"/>
      <w:divBdr>
        <w:top w:val="none" w:sz="0" w:space="0" w:color="auto"/>
        <w:left w:val="none" w:sz="0" w:space="0" w:color="auto"/>
        <w:bottom w:val="none" w:sz="0" w:space="0" w:color="auto"/>
        <w:right w:val="none" w:sz="0" w:space="0" w:color="auto"/>
      </w:divBdr>
    </w:div>
    <w:div w:id="1516189628">
      <w:bodyDiv w:val="1"/>
      <w:marLeft w:val="0"/>
      <w:marRight w:val="0"/>
      <w:marTop w:val="0"/>
      <w:marBottom w:val="0"/>
      <w:divBdr>
        <w:top w:val="none" w:sz="0" w:space="0" w:color="auto"/>
        <w:left w:val="none" w:sz="0" w:space="0" w:color="auto"/>
        <w:bottom w:val="none" w:sz="0" w:space="0" w:color="auto"/>
        <w:right w:val="none" w:sz="0" w:space="0" w:color="auto"/>
      </w:divBdr>
    </w:div>
    <w:div w:id="1517697399">
      <w:bodyDiv w:val="1"/>
      <w:marLeft w:val="0"/>
      <w:marRight w:val="0"/>
      <w:marTop w:val="0"/>
      <w:marBottom w:val="0"/>
      <w:divBdr>
        <w:top w:val="none" w:sz="0" w:space="0" w:color="auto"/>
        <w:left w:val="none" w:sz="0" w:space="0" w:color="auto"/>
        <w:bottom w:val="none" w:sz="0" w:space="0" w:color="auto"/>
        <w:right w:val="none" w:sz="0" w:space="0" w:color="auto"/>
      </w:divBdr>
    </w:div>
    <w:div w:id="1520118763">
      <w:bodyDiv w:val="1"/>
      <w:marLeft w:val="0"/>
      <w:marRight w:val="0"/>
      <w:marTop w:val="0"/>
      <w:marBottom w:val="0"/>
      <w:divBdr>
        <w:top w:val="none" w:sz="0" w:space="0" w:color="auto"/>
        <w:left w:val="none" w:sz="0" w:space="0" w:color="auto"/>
        <w:bottom w:val="none" w:sz="0" w:space="0" w:color="auto"/>
        <w:right w:val="none" w:sz="0" w:space="0" w:color="auto"/>
      </w:divBdr>
    </w:div>
    <w:div w:id="1520899067">
      <w:bodyDiv w:val="1"/>
      <w:marLeft w:val="0"/>
      <w:marRight w:val="0"/>
      <w:marTop w:val="0"/>
      <w:marBottom w:val="0"/>
      <w:divBdr>
        <w:top w:val="none" w:sz="0" w:space="0" w:color="auto"/>
        <w:left w:val="none" w:sz="0" w:space="0" w:color="auto"/>
        <w:bottom w:val="none" w:sz="0" w:space="0" w:color="auto"/>
        <w:right w:val="none" w:sz="0" w:space="0" w:color="auto"/>
      </w:divBdr>
    </w:div>
    <w:div w:id="1522469407">
      <w:bodyDiv w:val="1"/>
      <w:marLeft w:val="0"/>
      <w:marRight w:val="0"/>
      <w:marTop w:val="0"/>
      <w:marBottom w:val="0"/>
      <w:divBdr>
        <w:top w:val="none" w:sz="0" w:space="0" w:color="auto"/>
        <w:left w:val="none" w:sz="0" w:space="0" w:color="auto"/>
        <w:bottom w:val="none" w:sz="0" w:space="0" w:color="auto"/>
        <w:right w:val="none" w:sz="0" w:space="0" w:color="auto"/>
      </w:divBdr>
    </w:div>
    <w:div w:id="1534659303">
      <w:bodyDiv w:val="1"/>
      <w:marLeft w:val="0"/>
      <w:marRight w:val="0"/>
      <w:marTop w:val="0"/>
      <w:marBottom w:val="0"/>
      <w:divBdr>
        <w:top w:val="none" w:sz="0" w:space="0" w:color="auto"/>
        <w:left w:val="none" w:sz="0" w:space="0" w:color="auto"/>
        <w:bottom w:val="none" w:sz="0" w:space="0" w:color="auto"/>
        <w:right w:val="none" w:sz="0" w:space="0" w:color="auto"/>
      </w:divBdr>
    </w:div>
    <w:div w:id="1540507686">
      <w:bodyDiv w:val="1"/>
      <w:marLeft w:val="0"/>
      <w:marRight w:val="0"/>
      <w:marTop w:val="0"/>
      <w:marBottom w:val="0"/>
      <w:divBdr>
        <w:top w:val="none" w:sz="0" w:space="0" w:color="auto"/>
        <w:left w:val="none" w:sz="0" w:space="0" w:color="auto"/>
        <w:bottom w:val="none" w:sz="0" w:space="0" w:color="auto"/>
        <w:right w:val="none" w:sz="0" w:space="0" w:color="auto"/>
      </w:divBdr>
    </w:div>
    <w:div w:id="1549797429">
      <w:bodyDiv w:val="1"/>
      <w:marLeft w:val="0"/>
      <w:marRight w:val="0"/>
      <w:marTop w:val="0"/>
      <w:marBottom w:val="0"/>
      <w:divBdr>
        <w:top w:val="none" w:sz="0" w:space="0" w:color="auto"/>
        <w:left w:val="none" w:sz="0" w:space="0" w:color="auto"/>
        <w:bottom w:val="none" w:sz="0" w:space="0" w:color="auto"/>
        <w:right w:val="none" w:sz="0" w:space="0" w:color="auto"/>
      </w:divBdr>
    </w:div>
    <w:div w:id="1557624546">
      <w:bodyDiv w:val="1"/>
      <w:marLeft w:val="0"/>
      <w:marRight w:val="0"/>
      <w:marTop w:val="0"/>
      <w:marBottom w:val="0"/>
      <w:divBdr>
        <w:top w:val="none" w:sz="0" w:space="0" w:color="auto"/>
        <w:left w:val="none" w:sz="0" w:space="0" w:color="auto"/>
        <w:bottom w:val="none" w:sz="0" w:space="0" w:color="auto"/>
        <w:right w:val="none" w:sz="0" w:space="0" w:color="auto"/>
      </w:divBdr>
    </w:div>
    <w:div w:id="1566451883">
      <w:bodyDiv w:val="1"/>
      <w:marLeft w:val="0"/>
      <w:marRight w:val="0"/>
      <w:marTop w:val="0"/>
      <w:marBottom w:val="0"/>
      <w:divBdr>
        <w:top w:val="none" w:sz="0" w:space="0" w:color="auto"/>
        <w:left w:val="none" w:sz="0" w:space="0" w:color="auto"/>
        <w:bottom w:val="none" w:sz="0" w:space="0" w:color="auto"/>
        <w:right w:val="none" w:sz="0" w:space="0" w:color="auto"/>
      </w:divBdr>
    </w:div>
    <w:div w:id="1569074075">
      <w:bodyDiv w:val="1"/>
      <w:marLeft w:val="0"/>
      <w:marRight w:val="0"/>
      <w:marTop w:val="0"/>
      <w:marBottom w:val="0"/>
      <w:divBdr>
        <w:top w:val="none" w:sz="0" w:space="0" w:color="auto"/>
        <w:left w:val="none" w:sz="0" w:space="0" w:color="auto"/>
        <w:bottom w:val="none" w:sz="0" w:space="0" w:color="auto"/>
        <w:right w:val="none" w:sz="0" w:space="0" w:color="auto"/>
      </w:divBdr>
    </w:div>
    <w:div w:id="1571623416">
      <w:bodyDiv w:val="1"/>
      <w:marLeft w:val="0"/>
      <w:marRight w:val="0"/>
      <w:marTop w:val="0"/>
      <w:marBottom w:val="0"/>
      <w:divBdr>
        <w:top w:val="none" w:sz="0" w:space="0" w:color="auto"/>
        <w:left w:val="none" w:sz="0" w:space="0" w:color="auto"/>
        <w:bottom w:val="none" w:sz="0" w:space="0" w:color="auto"/>
        <w:right w:val="none" w:sz="0" w:space="0" w:color="auto"/>
      </w:divBdr>
    </w:div>
    <w:div w:id="1573344047">
      <w:bodyDiv w:val="1"/>
      <w:marLeft w:val="0"/>
      <w:marRight w:val="0"/>
      <w:marTop w:val="0"/>
      <w:marBottom w:val="0"/>
      <w:divBdr>
        <w:top w:val="none" w:sz="0" w:space="0" w:color="auto"/>
        <w:left w:val="none" w:sz="0" w:space="0" w:color="auto"/>
        <w:bottom w:val="none" w:sz="0" w:space="0" w:color="auto"/>
        <w:right w:val="none" w:sz="0" w:space="0" w:color="auto"/>
      </w:divBdr>
    </w:div>
    <w:div w:id="1575046138">
      <w:bodyDiv w:val="1"/>
      <w:marLeft w:val="0"/>
      <w:marRight w:val="0"/>
      <w:marTop w:val="0"/>
      <w:marBottom w:val="0"/>
      <w:divBdr>
        <w:top w:val="none" w:sz="0" w:space="0" w:color="auto"/>
        <w:left w:val="none" w:sz="0" w:space="0" w:color="auto"/>
        <w:bottom w:val="none" w:sz="0" w:space="0" w:color="auto"/>
        <w:right w:val="none" w:sz="0" w:space="0" w:color="auto"/>
      </w:divBdr>
    </w:div>
    <w:div w:id="1576864362">
      <w:bodyDiv w:val="1"/>
      <w:marLeft w:val="0"/>
      <w:marRight w:val="0"/>
      <w:marTop w:val="0"/>
      <w:marBottom w:val="0"/>
      <w:divBdr>
        <w:top w:val="none" w:sz="0" w:space="0" w:color="auto"/>
        <w:left w:val="none" w:sz="0" w:space="0" w:color="auto"/>
        <w:bottom w:val="none" w:sz="0" w:space="0" w:color="auto"/>
        <w:right w:val="none" w:sz="0" w:space="0" w:color="auto"/>
      </w:divBdr>
    </w:div>
    <w:div w:id="1579364811">
      <w:bodyDiv w:val="1"/>
      <w:marLeft w:val="0"/>
      <w:marRight w:val="0"/>
      <w:marTop w:val="0"/>
      <w:marBottom w:val="0"/>
      <w:divBdr>
        <w:top w:val="none" w:sz="0" w:space="0" w:color="auto"/>
        <w:left w:val="none" w:sz="0" w:space="0" w:color="auto"/>
        <w:bottom w:val="none" w:sz="0" w:space="0" w:color="auto"/>
        <w:right w:val="none" w:sz="0" w:space="0" w:color="auto"/>
      </w:divBdr>
    </w:div>
    <w:div w:id="1580360111">
      <w:bodyDiv w:val="1"/>
      <w:marLeft w:val="0"/>
      <w:marRight w:val="0"/>
      <w:marTop w:val="0"/>
      <w:marBottom w:val="0"/>
      <w:divBdr>
        <w:top w:val="none" w:sz="0" w:space="0" w:color="auto"/>
        <w:left w:val="none" w:sz="0" w:space="0" w:color="auto"/>
        <w:bottom w:val="none" w:sz="0" w:space="0" w:color="auto"/>
        <w:right w:val="none" w:sz="0" w:space="0" w:color="auto"/>
      </w:divBdr>
    </w:div>
    <w:div w:id="1585724805">
      <w:bodyDiv w:val="1"/>
      <w:marLeft w:val="0"/>
      <w:marRight w:val="0"/>
      <w:marTop w:val="0"/>
      <w:marBottom w:val="0"/>
      <w:divBdr>
        <w:top w:val="none" w:sz="0" w:space="0" w:color="auto"/>
        <w:left w:val="none" w:sz="0" w:space="0" w:color="auto"/>
        <w:bottom w:val="none" w:sz="0" w:space="0" w:color="auto"/>
        <w:right w:val="none" w:sz="0" w:space="0" w:color="auto"/>
      </w:divBdr>
    </w:div>
    <w:div w:id="1596791829">
      <w:bodyDiv w:val="1"/>
      <w:marLeft w:val="0"/>
      <w:marRight w:val="0"/>
      <w:marTop w:val="0"/>
      <w:marBottom w:val="0"/>
      <w:divBdr>
        <w:top w:val="none" w:sz="0" w:space="0" w:color="auto"/>
        <w:left w:val="none" w:sz="0" w:space="0" w:color="auto"/>
        <w:bottom w:val="none" w:sz="0" w:space="0" w:color="auto"/>
        <w:right w:val="none" w:sz="0" w:space="0" w:color="auto"/>
      </w:divBdr>
    </w:div>
    <w:div w:id="1606958066">
      <w:bodyDiv w:val="1"/>
      <w:marLeft w:val="0"/>
      <w:marRight w:val="0"/>
      <w:marTop w:val="0"/>
      <w:marBottom w:val="0"/>
      <w:divBdr>
        <w:top w:val="none" w:sz="0" w:space="0" w:color="auto"/>
        <w:left w:val="none" w:sz="0" w:space="0" w:color="auto"/>
        <w:bottom w:val="none" w:sz="0" w:space="0" w:color="auto"/>
        <w:right w:val="none" w:sz="0" w:space="0" w:color="auto"/>
      </w:divBdr>
    </w:div>
    <w:div w:id="1608736806">
      <w:bodyDiv w:val="1"/>
      <w:marLeft w:val="0"/>
      <w:marRight w:val="0"/>
      <w:marTop w:val="0"/>
      <w:marBottom w:val="0"/>
      <w:divBdr>
        <w:top w:val="none" w:sz="0" w:space="0" w:color="auto"/>
        <w:left w:val="none" w:sz="0" w:space="0" w:color="auto"/>
        <w:bottom w:val="none" w:sz="0" w:space="0" w:color="auto"/>
        <w:right w:val="none" w:sz="0" w:space="0" w:color="auto"/>
      </w:divBdr>
    </w:div>
    <w:div w:id="1612860253">
      <w:bodyDiv w:val="1"/>
      <w:marLeft w:val="0"/>
      <w:marRight w:val="0"/>
      <w:marTop w:val="0"/>
      <w:marBottom w:val="0"/>
      <w:divBdr>
        <w:top w:val="none" w:sz="0" w:space="0" w:color="auto"/>
        <w:left w:val="none" w:sz="0" w:space="0" w:color="auto"/>
        <w:bottom w:val="none" w:sz="0" w:space="0" w:color="auto"/>
        <w:right w:val="none" w:sz="0" w:space="0" w:color="auto"/>
      </w:divBdr>
    </w:div>
    <w:div w:id="1614753250">
      <w:bodyDiv w:val="1"/>
      <w:marLeft w:val="0"/>
      <w:marRight w:val="0"/>
      <w:marTop w:val="0"/>
      <w:marBottom w:val="0"/>
      <w:divBdr>
        <w:top w:val="none" w:sz="0" w:space="0" w:color="auto"/>
        <w:left w:val="none" w:sz="0" w:space="0" w:color="auto"/>
        <w:bottom w:val="none" w:sz="0" w:space="0" w:color="auto"/>
        <w:right w:val="none" w:sz="0" w:space="0" w:color="auto"/>
      </w:divBdr>
    </w:div>
    <w:div w:id="1616714636">
      <w:bodyDiv w:val="1"/>
      <w:marLeft w:val="0"/>
      <w:marRight w:val="0"/>
      <w:marTop w:val="0"/>
      <w:marBottom w:val="0"/>
      <w:divBdr>
        <w:top w:val="none" w:sz="0" w:space="0" w:color="auto"/>
        <w:left w:val="none" w:sz="0" w:space="0" w:color="auto"/>
        <w:bottom w:val="none" w:sz="0" w:space="0" w:color="auto"/>
        <w:right w:val="none" w:sz="0" w:space="0" w:color="auto"/>
      </w:divBdr>
    </w:div>
    <w:div w:id="1619215364">
      <w:bodyDiv w:val="1"/>
      <w:marLeft w:val="0"/>
      <w:marRight w:val="0"/>
      <w:marTop w:val="0"/>
      <w:marBottom w:val="0"/>
      <w:divBdr>
        <w:top w:val="none" w:sz="0" w:space="0" w:color="auto"/>
        <w:left w:val="none" w:sz="0" w:space="0" w:color="auto"/>
        <w:bottom w:val="none" w:sz="0" w:space="0" w:color="auto"/>
        <w:right w:val="none" w:sz="0" w:space="0" w:color="auto"/>
      </w:divBdr>
    </w:div>
    <w:div w:id="1620406412">
      <w:bodyDiv w:val="1"/>
      <w:marLeft w:val="0"/>
      <w:marRight w:val="0"/>
      <w:marTop w:val="0"/>
      <w:marBottom w:val="0"/>
      <w:divBdr>
        <w:top w:val="none" w:sz="0" w:space="0" w:color="auto"/>
        <w:left w:val="none" w:sz="0" w:space="0" w:color="auto"/>
        <w:bottom w:val="none" w:sz="0" w:space="0" w:color="auto"/>
        <w:right w:val="none" w:sz="0" w:space="0" w:color="auto"/>
      </w:divBdr>
    </w:div>
    <w:div w:id="1623539808">
      <w:bodyDiv w:val="1"/>
      <w:marLeft w:val="0"/>
      <w:marRight w:val="0"/>
      <w:marTop w:val="0"/>
      <w:marBottom w:val="0"/>
      <w:divBdr>
        <w:top w:val="none" w:sz="0" w:space="0" w:color="auto"/>
        <w:left w:val="none" w:sz="0" w:space="0" w:color="auto"/>
        <w:bottom w:val="none" w:sz="0" w:space="0" w:color="auto"/>
        <w:right w:val="none" w:sz="0" w:space="0" w:color="auto"/>
      </w:divBdr>
    </w:div>
    <w:div w:id="1630673142">
      <w:bodyDiv w:val="1"/>
      <w:marLeft w:val="0"/>
      <w:marRight w:val="0"/>
      <w:marTop w:val="0"/>
      <w:marBottom w:val="0"/>
      <w:divBdr>
        <w:top w:val="none" w:sz="0" w:space="0" w:color="auto"/>
        <w:left w:val="none" w:sz="0" w:space="0" w:color="auto"/>
        <w:bottom w:val="none" w:sz="0" w:space="0" w:color="auto"/>
        <w:right w:val="none" w:sz="0" w:space="0" w:color="auto"/>
      </w:divBdr>
    </w:div>
    <w:div w:id="1633168144">
      <w:bodyDiv w:val="1"/>
      <w:marLeft w:val="0"/>
      <w:marRight w:val="0"/>
      <w:marTop w:val="0"/>
      <w:marBottom w:val="0"/>
      <w:divBdr>
        <w:top w:val="none" w:sz="0" w:space="0" w:color="auto"/>
        <w:left w:val="none" w:sz="0" w:space="0" w:color="auto"/>
        <w:bottom w:val="none" w:sz="0" w:space="0" w:color="auto"/>
        <w:right w:val="none" w:sz="0" w:space="0" w:color="auto"/>
      </w:divBdr>
    </w:div>
    <w:div w:id="1633629606">
      <w:bodyDiv w:val="1"/>
      <w:marLeft w:val="0"/>
      <w:marRight w:val="0"/>
      <w:marTop w:val="0"/>
      <w:marBottom w:val="0"/>
      <w:divBdr>
        <w:top w:val="none" w:sz="0" w:space="0" w:color="auto"/>
        <w:left w:val="none" w:sz="0" w:space="0" w:color="auto"/>
        <w:bottom w:val="none" w:sz="0" w:space="0" w:color="auto"/>
        <w:right w:val="none" w:sz="0" w:space="0" w:color="auto"/>
      </w:divBdr>
    </w:div>
    <w:div w:id="1637225666">
      <w:bodyDiv w:val="1"/>
      <w:marLeft w:val="0"/>
      <w:marRight w:val="0"/>
      <w:marTop w:val="0"/>
      <w:marBottom w:val="0"/>
      <w:divBdr>
        <w:top w:val="none" w:sz="0" w:space="0" w:color="auto"/>
        <w:left w:val="none" w:sz="0" w:space="0" w:color="auto"/>
        <w:bottom w:val="none" w:sz="0" w:space="0" w:color="auto"/>
        <w:right w:val="none" w:sz="0" w:space="0" w:color="auto"/>
      </w:divBdr>
    </w:div>
    <w:div w:id="1637299766">
      <w:bodyDiv w:val="1"/>
      <w:marLeft w:val="0"/>
      <w:marRight w:val="0"/>
      <w:marTop w:val="0"/>
      <w:marBottom w:val="0"/>
      <w:divBdr>
        <w:top w:val="none" w:sz="0" w:space="0" w:color="auto"/>
        <w:left w:val="none" w:sz="0" w:space="0" w:color="auto"/>
        <w:bottom w:val="none" w:sz="0" w:space="0" w:color="auto"/>
        <w:right w:val="none" w:sz="0" w:space="0" w:color="auto"/>
      </w:divBdr>
    </w:div>
    <w:div w:id="1640261956">
      <w:bodyDiv w:val="1"/>
      <w:marLeft w:val="0"/>
      <w:marRight w:val="0"/>
      <w:marTop w:val="0"/>
      <w:marBottom w:val="0"/>
      <w:divBdr>
        <w:top w:val="none" w:sz="0" w:space="0" w:color="auto"/>
        <w:left w:val="none" w:sz="0" w:space="0" w:color="auto"/>
        <w:bottom w:val="none" w:sz="0" w:space="0" w:color="auto"/>
        <w:right w:val="none" w:sz="0" w:space="0" w:color="auto"/>
      </w:divBdr>
    </w:div>
    <w:div w:id="1643998374">
      <w:bodyDiv w:val="1"/>
      <w:marLeft w:val="0"/>
      <w:marRight w:val="0"/>
      <w:marTop w:val="0"/>
      <w:marBottom w:val="0"/>
      <w:divBdr>
        <w:top w:val="none" w:sz="0" w:space="0" w:color="auto"/>
        <w:left w:val="none" w:sz="0" w:space="0" w:color="auto"/>
        <w:bottom w:val="none" w:sz="0" w:space="0" w:color="auto"/>
        <w:right w:val="none" w:sz="0" w:space="0" w:color="auto"/>
      </w:divBdr>
    </w:div>
    <w:div w:id="1644114678">
      <w:bodyDiv w:val="1"/>
      <w:marLeft w:val="0"/>
      <w:marRight w:val="0"/>
      <w:marTop w:val="0"/>
      <w:marBottom w:val="0"/>
      <w:divBdr>
        <w:top w:val="none" w:sz="0" w:space="0" w:color="auto"/>
        <w:left w:val="none" w:sz="0" w:space="0" w:color="auto"/>
        <w:bottom w:val="none" w:sz="0" w:space="0" w:color="auto"/>
        <w:right w:val="none" w:sz="0" w:space="0" w:color="auto"/>
      </w:divBdr>
    </w:div>
    <w:div w:id="1645617528">
      <w:bodyDiv w:val="1"/>
      <w:marLeft w:val="0"/>
      <w:marRight w:val="0"/>
      <w:marTop w:val="0"/>
      <w:marBottom w:val="0"/>
      <w:divBdr>
        <w:top w:val="none" w:sz="0" w:space="0" w:color="auto"/>
        <w:left w:val="none" w:sz="0" w:space="0" w:color="auto"/>
        <w:bottom w:val="none" w:sz="0" w:space="0" w:color="auto"/>
        <w:right w:val="none" w:sz="0" w:space="0" w:color="auto"/>
      </w:divBdr>
    </w:div>
    <w:div w:id="1646160485">
      <w:bodyDiv w:val="1"/>
      <w:marLeft w:val="0"/>
      <w:marRight w:val="0"/>
      <w:marTop w:val="0"/>
      <w:marBottom w:val="0"/>
      <w:divBdr>
        <w:top w:val="none" w:sz="0" w:space="0" w:color="auto"/>
        <w:left w:val="none" w:sz="0" w:space="0" w:color="auto"/>
        <w:bottom w:val="none" w:sz="0" w:space="0" w:color="auto"/>
        <w:right w:val="none" w:sz="0" w:space="0" w:color="auto"/>
      </w:divBdr>
    </w:div>
    <w:div w:id="1647738743">
      <w:bodyDiv w:val="1"/>
      <w:marLeft w:val="0"/>
      <w:marRight w:val="0"/>
      <w:marTop w:val="0"/>
      <w:marBottom w:val="0"/>
      <w:divBdr>
        <w:top w:val="none" w:sz="0" w:space="0" w:color="auto"/>
        <w:left w:val="none" w:sz="0" w:space="0" w:color="auto"/>
        <w:bottom w:val="none" w:sz="0" w:space="0" w:color="auto"/>
        <w:right w:val="none" w:sz="0" w:space="0" w:color="auto"/>
      </w:divBdr>
    </w:div>
    <w:div w:id="1649937459">
      <w:bodyDiv w:val="1"/>
      <w:marLeft w:val="0"/>
      <w:marRight w:val="0"/>
      <w:marTop w:val="0"/>
      <w:marBottom w:val="0"/>
      <w:divBdr>
        <w:top w:val="none" w:sz="0" w:space="0" w:color="auto"/>
        <w:left w:val="none" w:sz="0" w:space="0" w:color="auto"/>
        <w:bottom w:val="none" w:sz="0" w:space="0" w:color="auto"/>
        <w:right w:val="none" w:sz="0" w:space="0" w:color="auto"/>
      </w:divBdr>
    </w:div>
    <w:div w:id="1650749594">
      <w:bodyDiv w:val="1"/>
      <w:marLeft w:val="0"/>
      <w:marRight w:val="0"/>
      <w:marTop w:val="0"/>
      <w:marBottom w:val="0"/>
      <w:divBdr>
        <w:top w:val="none" w:sz="0" w:space="0" w:color="auto"/>
        <w:left w:val="none" w:sz="0" w:space="0" w:color="auto"/>
        <w:bottom w:val="none" w:sz="0" w:space="0" w:color="auto"/>
        <w:right w:val="none" w:sz="0" w:space="0" w:color="auto"/>
      </w:divBdr>
    </w:div>
    <w:div w:id="1651712854">
      <w:bodyDiv w:val="1"/>
      <w:marLeft w:val="0"/>
      <w:marRight w:val="0"/>
      <w:marTop w:val="0"/>
      <w:marBottom w:val="0"/>
      <w:divBdr>
        <w:top w:val="none" w:sz="0" w:space="0" w:color="auto"/>
        <w:left w:val="none" w:sz="0" w:space="0" w:color="auto"/>
        <w:bottom w:val="none" w:sz="0" w:space="0" w:color="auto"/>
        <w:right w:val="none" w:sz="0" w:space="0" w:color="auto"/>
      </w:divBdr>
    </w:div>
    <w:div w:id="1663387569">
      <w:bodyDiv w:val="1"/>
      <w:marLeft w:val="0"/>
      <w:marRight w:val="0"/>
      <w:marTop w:val="0"/>
      <w:marBottom w:val="0"/>
      <w:divBdr>
        <w:top w:val="none" w:sz="0" w:space="0" w:color="auto"/>
        <w:left w:val="none" w:sz="0" w:space="0" w:color="auto"/>
        <w:bottom w:val="none" w:sz="0" w:space="0" w:color="auto"/>
        <w:right w:val="none" w:sz="0" w:space="0" w:color="auto"/>
      </w:divBdr>
    </w:div>
    <w:div w:id="1669939056">
      <w:bodyDiv w:val="1"/>
      <w:marLeft w:val="0"/>
      <w:marRight w:val="0"/>
      <w:marTop w:val="0"/>
      <w:marBottom w:val="0"/>
      <w:divBdr>
        <w:top w:val="none" w:sz="0" w:space="0" w:color="auto"/>
        <w:left w:val="none" w:sz="0" w:space="0" w:color="auto"/>
        <w:bottom w:val="none" w:sz="0" w:space="0" w:color="auto"/>
        <w:right w:val="none" w:sz="0" w:space="0" w:color="auto"/>
      </w:divBdr>
    </w:div>
    <w:div w:id="1676226422">
      <w:bodyDiv w:val="1"/>
      <w:marLeft w:val="0"/>
      <w:marRight w:val="0"/>
      <w:marTop w:val="0"/>
      <w:marBottom w:val="0"/>
      <w:divBdr>
        <w:top w:val="none" w:sz="0" w:space="0" w:color="auto"/>
        <w:left w:val="none" w:sz="0" w:space="0" w:color="auto"/>
        <w:bottom w:val="none" w:sz="0" w:space="0" w:color="auto"/>
        <w:right w:val="none" w:sz="0" w:space="0" w:color="auto"/>
      </w:divBdr>
    </w:div>
    <w:div w:id="1678146959">
      <w:bodyDiv w:val="1"/>
      <w:marLeft w:val="0"/>
      <w:marRight w:val="0"/>
      <w:marTop w:val="0"/>
      <w:marBottom w:val="0"/>
      <w:divBdr>
        <w:top w:val="none" w:sz="0" w:space="0" w:color="auto"/>
        <w:left w:val="none" w:sz="0" w:space="0" w:color="auto"/>
        <w:bottom w:val="none" w:sz="0" w:space="0" w:color="auto"/>
        <w:right w:val="none" w:sz="0" w:space="0" w:color="auto"/>
      </w:divBdr>
    </w:div>
    <w:div w:id="1678189607">
      <w:bodyDiv w:val="1"/>
      <w:marLeft w:val="0"/>
      <w:marRight w:val="0"/>
      <w:marTop w:val="0"/>
      <w:marBottom w:val="0"/>
      <w:divBdr>
        <w:top w:val="none" w:sz="0" w:space="0" w:color="auto"/>
        <w:left w:val="none" w:sz="0" w:space="0" w:color="auto"/>
        <w:bottom w:val="none" w:sz="0" w:space="0" w:color="auto"/>
        <w:right w:val="none" w:sz="0" w:space="0" w:color="auto"/>
      </w:divBdr>
    </w:div>
    <w:div w:id="1691563386">
      <w:bodyDiv w:val="1"/>
      <w:marLeft w:val="0"/>
      <w:marRight w:val="0"/>
      <w:marTop w:val="0"/>
      <w:marBottom w:val="0"/>
      <w:divBdr>
        <w:top w:val="none" w:sz="0" w:space="0" w:color="auto"/>
        <w:left w:val="none" w:sz="0" w:space="0" w:color="auto"/>
        <w:bottom w:val="none" w:sz="0" w:space="0" w:color="auto"/>
        <w:right w:val="none" w:sz="0" w:space="0" w:color="auto"/>
      </w:divBdr>
    </w:div>
    <w:div w:id="1697266397">
      <w:bodyDiv w:val="1"/>
      <w:marLeft w:val="0"/>
      <w:marRight w:val="0"/>
      <w:marTop w:val="0"/>
      <w:marBottom w:val="0"/>
      <w:divBdr>
        <w:top w:val="none" w:sz="0" w:space="0" w:color="auto"/>
        <w:left w:val="none" w:sz="0" w:space="0" w:color="auto"/>
        <w:bottom w:val="none" w:sz="0" w:space="0" w:color="auto"/>
        <w:right w:val="none" w:sz="0" w:space="0" w:color="auto"/>
      </w:divBdr>
    </w:div>
    <w:div w:id="1699157908">
      <w:bodyDiv w:val="1"/>
      <w:marLeft w:val="0"/>
      <w:marRight w:val="0"/>
      <w:marTop w:val="0"/>
      <w:marBottom w:val="0"/>
      <w:divBdr>
        <w:top w:val="none" w:sz="0" w:space="0" w:color="auto"/>
        <w:left w:val="none" w:sz="0" w:space="0" w:color="auto"/>
        <w:bottom w:val="none" w:sz="0" w:space="0" w:color="auto"/>
        <w:right w:val="none" w:sz="0" w:space="0" w:color="auto"/>
      </w:divBdr>
    </w:div>
    <w:div w:id="1700625429">
      <w:bodyDiv w:val="1"/>
      <w:marLeft w:val="0"/>
      <w:marRight w:val="0"/>
      <w:marTop w:val="0"/>
      <w:marBottom w:val="0"/>
      <w:divBdr>
        <w:top w:val="none" w:sz="0" w:space="0" w:color="auto"/>
        <w:left w:val="none" w:sz="0" w:space="0" w:color="auto"/>
        <w:bottom w:val="none" w:sz="0" w:space="0" w:color="auto"/>
        <w:right w:val="none" w:sz="0" w:space="0" w:color="auto"/>
      </w:divBdr>
    </w:div>
    <w:div w:id="1702049582">
      <w:bodyDiv w:val="1"/>
      <w:marLeft w:val="0"/>
      <w:marRight w:val="0"/>
      <w:marTop w:val="0"/>
      <w:marBottom w:val="0"/>
      <w:divBdr>
        <w:top w:val="none" w:sz="0" w:space="0" w:color="auto"/>
        <w:left w:val="none" w:sz="0" w:space="0" w:color="auto"/>
        <w:bottom w:val="none" w:sz="0" w:space="0" w:color="auto"/>
        <w:right w:val="none" w:sz="0" w:space="0" w:color="auto"/>
      </w:divBdr>
    </w:div>
    <w:div w:id="1705862264">
      <w:bodyDiv w:val="1"/>
      <w:marLeft w:val="0"/>
      <w:marRight w:val="0"/>
      <w:marTop w:val="0"/>
      <w:marBottom w:val="0"/>
      <w:divBdr>
        <w:top w:val="none" w:sz="0" w:space="0" w:color="auto"/>
        <w:left w:val="none" w:sz="0" w:space="0" w:color="auto"/>
        <w:bottom w:val="none" w:sz="0" w:space="0" w:color="auto"/>
        <w:right w:val="none" w:sz="0" w:space="0" w:color="auto"/>
      </w:divBdr>
    </w:div>
    <w:div w:id="1706175449">
      <w:bodyDiv w:val="1"/>
      <w:marLeft w:val="0"/>
      <w:marRight w:val="0"/>
      <w:marTop w:val="0"/>
      <w:marBottom w:val="0"/>
      <w:divBdr>
        <w:top w:val="none" w:sz="0" w:space="0" w:color="auto"/>
        <w:left w:val="none" w:sz="0" w:space="0" w:color="auto"/>
        <w:bottom w:val="none" w:sz="0" w:space="0" w:color="auto"/>
        <w:right w:val="none" w:sz="0" w:space="0" w:color="auto"/>
      </w:divBdr>
    </w:div>
    <w:div w:id="1710060414">
      <w:bodyDiv w:val="1"/>
      <w:marLeft w:val="0"/>
      <w:marRight w:val="0"/>
      <w:marTop w:val="0"/>
      <w:marBottom w:val="0"/>
      <w:divBdr>
        <w:top w:val="none" w:sz="0" w:space="0" w:color="auto"/>
        <w:left w:val="none" w:sz="0" w:space="0" w:color="auto"/>
        <w:bottom w:val="none" w:sz="0" w:space="0" w:color="auto"/>
        <w:right w:val="none" w:sz="0" w:space="0" w:color="auto"/>
      </w:divBdr>
    </w:div>
    <w:div w:id="1712456514">
      <w:bodyDiv w:val="1"/>
      <w:marLeft w:val="0"/>
      <w:marRight w:val="0"/>
      <w:marTop w:val="0"/>
      <w:marBottom w:val="0"/>
      <w:divBdr>
        <w:top w:val="none" w:sz="0" w:space="0" w:color="auto"/>
        <w:left w:val="none" w:sz="0" w:space="0" w:color="auto"/>
        <w:bottom w:val="none" w:sz="0" w:space="0" w:color="auto"/>
        <w:right w:val="none" w:sz="0" w:space="0" w:color="auto"/>
      </w:divBdr>
    </w:div>
    <w:div w:id="1722552509">
      <w:bodyDiv w:val="1"/>
      <w:marLeft w:val="0"/>
      <w:marRight w:val="0"/>
      <w:marTop w:val="0"/>
      <w:marBottom w:val="0"/>
      <w:divBdr>
        <w:top w:val="none" w:sz="0" w:space="0" w:color="auto"/>
        <w:left w:val="none" w:sz="0" w:space="0" w:color="auto"/>
        <w:bottom w:val="none" w:sz="0" w:space="0" w:color="auto"/>
        <w:right w:val="none" w:sz="0" w:space="0" w:color="auto"/>
      </w:divBdr>
    </w:div>
    <w:div w:id="1727024608">
      <w:bodyDiv w:val="1"/>
      <w:marLeft w:val="0"/>
      <w:marRight w:val="0"/>
      <w:marTop w:val="0"/>
      <w:marBottom w:val="0"/>
      <w:divBdr>
        <w:top w:val="none" w:sz="0" w:space="0" w:color="auto"/>
        <w:left w:val="none" w:sz="0" w:space="0" w:color="auto"/>
        <w:bottom w:val="none" w:sz="0" w:space="0" w:color="auto"/>
        <w:right w:val="none" w:sz="0" w:space="0" w:color="auto"/>
      </w:divBdr>
    </w:div>
    <w:div w:id="1735352502">
      <w:bodyDiv w:val="1"/>
      <w:marLeft w:val="0"/>
      <w:marRight w:val="0"/>
      <w:marTop w:val="0"/>
      <w:marBottom w:val="0"/>
      <w:divBdr>
        <w:top w:val="none" w:sz="0" w:space="0" w:color="auto"/>
        <w:left w:val="none" w:sz="0" w:space="0" w:color="auto"/>
        <w:bottom w:val="none" w:sz="0" w:space="0" w:color="auto"/>
        <w:right w:val="none" w:sz="0" w:space="0" w:color="auto"/>
      </w:divBdr>
    </w:div>
    <w:div w:id="1739285682">
      <w:bodyDiv w:val="1"/>
      <w:marLeft w:val="0"/>
      <w:marRight w:val="0"/>
      <w:marTop w:val="0"/>
      <w:marBottom w:val="0"/>
      <w:divBdr>
        <w:top w:val="none" w:sz="0" w:space="0" w:color="auto"/>
        <w:left w:val="none" w:sz="0" w:space="0" w:color="auto"/>
        <w:bottom w:val="none" w:sz="0" w:space="0" w:color="auto"/>
        <w:right w:val="none" w:sz="0" w:space="0" w:color="auto"/>
      </w:divBdr>
    </w:div>
    <w:div w:id="1739596834">
      <w:bodyDiv w:val="1"/>
      <w:marLeft w:val="0"/>
      <w:marRight w:val="0"/>
      <w:marTop w:val="0"/>
      <w:marBottom w:val="0"/>
      <w:divBdr>
        <w:top w:val="none" w:sz="0" w:space="0" w:color="auto"/>
        <w:left w:val="none" w:sz="0" w:space="0" w:color="auto"/>
        <w:bottom w:val="none" w:sz="0" w:space="0" w:color="auto"/>
        <w:right w:val="none" w:sz="0" w:space="0" w:color="auto"/>
      </w:divBdr>
    </w:div>
    <w:div w:id="1742288490">
      <w:bodyDiv w:val="1"/>
      <w:marLeft w:val="0"/>
      <w:marRight w:val="0"/>
      <w:marTop w:val="0"/>
      <w:marBottom w:val="0"/>
      <w:divBdr>
        <w:top w:val="none" w:sz="0" w:space="0" w:color="auto"/>
        <w:left w:val="none" w:sz="0" w:space="0" w:color="auto"/>
        <w:bottom w:val="none" w:sz="0" w:space="0" w:color="auto"/>
        <w:right w:val="none" w:sz="0" w:space="0" w:color="auto"/>
      </w:divBdr>
    </w:div>
    <w:div w:id="1742557295">
      <w:bodyDiv w:val="1"/>
      <w:marLeft w:val="0"/>
      <w:marRight w:val="0"/>
      <w:marTop w:val="0"/>
      <w:marBottom w:val="0"/>
      <w:divBdr>
        <w:top w:val="none" w:sz="0" w:space="0" w:color="auto"/>
        <w:left w:val="none" w:sz="0" w:space="0" w:color="auto"/>
        <w:bottom w:val="none" w:sz="0" w:space="0" w:color="auto"/>
        <w:right w:val="none" w:sz="0" w:space="0" w:color="auto"/>
      </w:divBdr>
    </w:div>
    <w:div w:id="1772889685">
      <w:bodyDiv w:val="1"/>
      <w:marLeft w:val="0"/>
      <w:marRight w:val="0"/>
      <w:marTop w:val="0"/>
      <w:marBottom w:val="0"/>
      <w:divBdr>
        <w:top w:val="none" w:sz="0" w:space="0" w:color="auto"/>
        <w:left w:val="none" w:sz="0" w:space="0" w:color="auto"/>
        <w:bottom w:val="none" w:sz="0" w:space="0" w:color="auto"/>
        <w:right w:val="none" w:sz="0" w:space="0" w:color="auto"/>
      </w:divBdr>
    </w:div>
    <w:div w:id="1774207012">
      <w:bodyDiv w:val="1"/>
      <w:marLeft w:val="0"/>
      <w:marRight w:val="0"/>
      <w:marTop w:val="0"/>
      <w:marBottom w:val="0"/>
      <w:divBdr>
        <w:top w:val="none" w:sz="0" w:space="0" w:color="auto"/>
        <w:left w:val="none" w:sz="0" w:space="0" w:color="auto"/>
        <w:bottom w:val="none" w:sz="0" w:space="0" w:color="auto"/>
        <w:right w:val="none" w:sz="0" w:space="0" w:color="auto"/>
      </w:divBdr>
    </w:div>
    <w:div w:id="1777603661">
      <w:bodyDiv w:val="1"/>
      <w:marLeft w:val="0"/>
      <w:marRight w:val="0"/>
      <w:marTop w:val="0"/>
      <w:marBottom w:val="0"/>
      <w:divBdr>
        <w:top w:val="none" w:sz="0" w:space="0" w:color="auto"/>
        <w:left w:val="none" w:sz="0" w:space="0" w:color="auto"/>
        <w:bottom w:val="none" w:sz="0" w:space="0" w:color="auto"/>
        <w:right w:val="none" w:sz="0" w:space="0" w:color="auto"/>
      </w:divBdr>
    </w:div>
    <w:div w:id="1778284043">
      <w:bodyDiv w:val="1"/>
      <w:marLeft w:val="0"/>
      <w:marRight w:val="0"/>
      <w:marTop w:val="0"/>
      <w:marBottom w:val="0"/>
      <w:divBdr>
        <w:top w:val="none" w:sz="0" w:space="0" w:color="auto"/>
        <w:left w:val="none" w:sz="0" w:space="0" w:color="auto"/>
        <w:bottom w:val="none" w:sz="0" w:space="0" w:color="auto"/>
        <w:right w:val="none" w:sz="0" w:space="0" w:color="auto"/>
      </w:divBdr>
    </w:div>
    <w:div w:id="1782144807">
      <w:bodyDiv w:val="1"/>
      <w:marLeft w:val="0"/>
      <w:marRight w:val="0"/>
      <w:marTop w:val="0"/>
      <w:marBottom w:val="0"/>
      <w:divBdr>
        <w:top w:val="none" w:sz="0" w:space="0" w:color="auto"/>
        <w:left w:val="none" w:sz="0" w:space="0" w:color="auto"/>
        <w:bottom w:val="none" w:sz="0" w:space="0" w:color="auto"/>
        <w:right w:val="none" w:sz="0" w:space="0" w:color="auto"/>
      </w:divBdr>
    </w:div>
    <w:div w:id="1783650032">
      <w:bodyDiv w:val="1"/>
      <w:marLeft w:val="0"/>
      <w:marRight w:val="0"/>
      <w:marTop w:val="0"/>
      <w:marBottom w:val="0"/>
      <w:divBdr>
        <w:top w:val="none" w:sz="0" w:space="0" w:color="auto"/>
        <w:left w:val="none" w:sz="0" w:space="0" w:color="auto"/>
        <w:bottom w:val="none" w:sz="0" w:space="0" w:color="auto"/>
        <w:right w:val="none" w:sz="0" w:space="0" w:color="auto"/>
      </w:divBdr>
    </w:div>
    <w:div w:id="1785415193">
      <w:bodyDiv w:val="1"/>
      <w:marLeft w:val="0"/>
      <w:marRight w:val="0"/>
      <w:marTop w:val="0"/>
      <w:marBottom w:val="0"/>
      <w:divBdr>
        <w:top w:val="none" w:sz="0" w:space="0" w:color="auto"/>
        <w:left w:val="none" w:sz="0" w:space="0" w:color="auto"/>
        <w:bottom w:val="none" w:sz="0" w:space="0" w:color="auto"/>
        <w:right w:val="none" w:sz="0" w:space="0" w:color="auto"/>
      </w:divBdr>
    </w:div>
    <w:div w:id="1791973277">
      <w:bodyDiv w:val="1"/>
      <w:marLeft w:val="0"/>
      <w:marRight w:val="0"/>
      <w:marTop w:val="0"/>
      <w:marBottom w:val="0"/>
      <w:divBdr>
        <w:top w:val="none" w:sz="0" w:space="0" w:color="auto"/>
        <w:left w:val="none" w:sz="0" w:space="0" w:color="auto"/>
        <w:bottom w:val="none" w:sz="0" w:space="0" w:color="auto"/>
        <w:right w:val="none" w:sz="0" w:space="0" w:color="auto"/>
      </w:divBdr>
    </w:div>
    <w:div w:id="1792363668">
      <w:bodyDiv w:val="1"/>
      <w:marLeft w:val="0"/>
      <w:marRight w:val="0"/>
      <w:marTop w:val="0"/>
      <w:marBottom w:val="0"/>
      <w:divBdr>
        <w:top w:val="none" w:sz="0" w:space="0" w:color="auto"/>
        <w:left w:val="none" w:sz="0" w:space="0" w:color="auto"/>
        <w:bottom w:val="none" w:sz="0" w:space="0" w:color="auto"/>
        <w:right w:val="none" w:sz="0" w:space="0" w:color="auto"/>
      </w:divBdr>
    </w:div>
    <w:div w:id="1792825047">
      <w:bodyDiv w:val="1"/>
      <w:marLeft w:val="0"/>
      <w:marRight w:val="0"/>
      <w:marTop w:val="0"/>
      <w:marBottom w:val="0"/>
      <w:divBdr>
        <w:top w:val="none" w:sz="0" w:space="0" w:color="auto"/>
        <w:left w:val="none" w:sz="0" w:space="0" w:color="auto"/>
        <w:bottom w:val="none" w:sz="0" w:space="0" w:color="auto"/>
        <w:right w:val="none" w:sz="0" w:space="0" w:color="auto"/>
      </w:divBdr>
    </w:div>
    <w:div w:id="1793792060">
      <w:bodyDiv w:val="1"/>
      <w:marLeft w:val="0"/>
      <w:marRight w:val="0"/>
      <w:marTop w:val="0"/>
      <w:marBottom w:val="0"/>
      <w:divBdr>
        <w:top w:val="none" w:sz="0" w:space="0" w:color="auto"/>
        <w:left w:val="none" w:sz="0" w:space="0" w:color="auto"/>
        <w:bottom w:val="none" w:sz="0" w:space="0" w:color="auto"/>
        <w:right w:val="none" w:sz="0" w:space="0" w:color="auto"/>
      </w:divBdr>
    </w:div>
    <w:div w:id="1794130615">
      <w:bodyDiv w:val="1"/>
      <w:marLeft w:val="0"/>
      <w:marRight w:val="0"/>
      <w:marTop w:val="0"/>
      <w:marBottom w:val="0"/>
      <w:divBdr>
        <w:top w:val="none" w:sz="0" w:space="0" w:color="auto"/>
        <w:left w:val="none" w:sz="0" w:space="0" w:color="auto"/>
        <w:bottom w:val="none" w:sz="0" w:space="0" w:color="auto"/>
        <w:right w:val="none" w:sz="0" w:space="0" w:color="auto"/>
      </w:divBdr>
    </w:div>
    <w:div w:id="1794595403">
      <w:bodyDiv w:val="1"/>
      <w:marLeft w:val="0"/>
      <w:marRight w:val="0"/>
      <w:marTop w:val="0"/>
      <w:marBottom w:val="0"/>
      <w:divBdr>
        <w:top w:val="none" w:sz="0" w:space="0" w:color="auto"/>
        <w:left w:val="none" w:sz="0" w:space="0" w:color="auto"/>
        <w:bottom w:val="none" w:sz="0" w:space="0" w:color="auto"/>
        <w:right w:val="none" w:sz="0" w:space="0" w:color="auto"/>
      </w:divBdr>
    </w:div>
    <w:div w:id="1797798218">
      <w:bodyDiv w:val="1"/>
      <w:marLeft w:val="0"/>
      <w:marRight w:val="0"/>
      <w:marTop w:val="0"/>
      <w:marBottom w:val="0"/>
      <w:divBdr>
        <w:top w:val="none" w:sz="0" w:space="0" w:color="auto"/>
        <w:left w:val="none" w:sz="0" w:space="0" w:color="auto"/>
        <w:bottom w:val="none" w:sz="0" w:space="0" w:color="auto"/>
        <w:right w:val="none" w:sz="0" w:space="0" w:color="auto"/>
      </w:divBdr>
    </w:div>
    <w:div w:id="1805810341">
      <w:bodyDiv w:val="1"/>
      <w:marLeft w:val="0"/>
      <w:marRight w:val="0"/>
      <w:marTop w:val="0"/>
      <w:marBottom w:val="0"/>
      <w:divBdr>
        <w:top w:val="none" w:sz="0" w:space="0" w:color="auto"/>
        <w:left w:val="none" w:sz="0" w:space="0" w:color="auto"/>
        <w:bottom w:val="none" w:sz="0" w:space="0" w:color="auto"/>
        <w:right w:val="none" w:sz="0" w:space="0" w:color="auto"/>
      </w:divBdr>
    </w:div>
    <w:div w:id="1807239979">
      <w:bodyDiv w:val="1"/>
      <w:marLeft w:val="0"/>
      <w:marRight w:val="0"/>
      <w:marTop w:val="0"/>
      <w:marBottom w:val="0"/>
      <w:divBdr>
        <w:top w:val="none" w:sz="0" w:space="0" w:color="auto"/>
        <w:left w:val="none" w:sz="0" w:space="0" w:color="auto"/>
        <w:bottom w:val="none" w:sz="0" w:space="0" w:color="auto"/>
        <w:right w:val="none" w:sz="0" w:space="0" w:color="auto"/>
      </w:divBdr>
    </w:div>
    <w:div w:id="1811512479">
      <w:bodyDiv w:val="1"/>
      <w:marLeft w:val="0"/>
      <w:marRight w:val="0"/>
      <w:marTop w:val="0"/>
      <w:marBottom w:val="0"/>
      <w:divBdr>
        <w:top w:val="none" w:sz="0" w:space="0" w:color="auto"/>
        <w:left w:val="none" w:sz="0" w:space="0" w:color="auto"/>
        <w:bottom w:val="none" w:sz="0" w:space="0" w:color="auto"/>
        <w:right w:val="none" w:sz="0" w:space="0" w:color="auto"/>
      </w:divBdr>
    </w:div>
    <w:div w:id="1820222108">
      <w:bodyDiv w:val="1"/>
      <w:marLeft w:val="0"/>
      <w:marRight w:val="0"/>
      <w:marTop w:val="0"/>
      <w:marBottom w:val="0"/>
      <w:divBdr>
        <w:top w:val="none" w:sz="0" w:space="0" w:color="auto"/>
        <w:left w:val="none" w:sz="0" w:space="0" w:color="auto"/>
        <w:bottom w:val="none" w:sz="0" w:space="0" w:color="auto"/>
        <w:right w:val="none" w:sz="0" w:space="0" w:color="auto"/>
      </w:divBdr>
    </w:div>
    <w:div w:id="1830515987">
      <w:bodyDiv w:val="1"/>
      <w:marLeft w:val="0"/>
      <w:marRight w:val="0"/>
      <w:marTop w:val="0"/>
      <w:marBottom w:val="0"/>
      <w:divBdr>
        <w:top w:val="none" w:sz="0" w:space="0" w:color="auto"/>
        <w:left w:val="none" w:sz="0" w:space="0" w:color="auto"/>
        <w:bottom w:val="none" w:sz="0" w:space="0" w:color="auto"/>
        <w:right w:val="none" w:sz="0" w:space="0" w:color="auto"/>
      </w:divBdr>
    </w:div>
    <w:div w:id="1832408762">
      <w:bodyDiv w:val="1"/>
      <w:marLeft w:val="0"/>
      <w:marRight w:val="0"/>
      <w:marTop w:val="0"/>
      <w:marBottom w:val="0"/>
      <w:divBdr>
        <w:top w:val="none" w:sz="0" w:space="0" w:color="auto"/>
        <w:left w:val="none" w:sz="0" w:space="0" w:color="auto"/>
        <w:bottom w:val="none" w:sz="0" w:space="0" w:color="auto"/>
        <w:right w:val="none" w:sz="0" w:space="0" w:color="auto"/>
      </w:divBdr>
    </w:div>
    <w:div w:id="1833526379">
      <w:bodyDiv w:val="1"/>
      <w:marLeft w:val="0"/>
      <w:marRight w:val="0"/>
      <w:marTop w:val="0"/>
      <w:marBottom w:val="0"/>
      <w:divBdr>
        <w:top w:val="none" w:sz="0" w:space="0" w:color="auto"/>
        <w:left w:val="none" w:sz="0" w:space="0" w:color="auto"/>
        <w:bottom w:val="none" w:sz="0" w:space="0" w:color="auto"/>
        <w:right w:val="none" w:sz="0" w:space="0" w:color="auto"/>
      </w:divBdr>
    </w:div>
    <w:div w:id="1835101574">
      <w:bodyDiv w:val="1"/>
      <w:marLeft w:val="0"/>
      <w:marRight w:val="0"/>
      <w:marTop w:val="0"/>
      <w:marBottom w:val="0"/>
      <w:divBdr>
        <w:top w:val="none" w:sz="0" w:space="0" w:color="auto"/>
        <w:left w:val="none" w:sz="0" w:space="0" w:color="auto"/>
        <w:bottom w:val="none" w:sz="0" w:space="0" w:color="auto"/>
        <w:right w:val="none" w:sz="0" w:space="0" w:color="auto"/>
      </w:divBdr>
    </w:div>
    <w:div w:id="1841390907">
      <w:bodyDiv w:val="1"/>
      <w:marLeft w:val="0"/>
      <w:marRight w:val="0"/>
      <w:marTop w:val="0"/>
      <w:marBottom w:val="0"/>
      <w:divBdr>
        <w:top w:val="none" w:sz="0" w:space="0" w:color="auto"/>
        <w:left w:val="none" w:sz="0" w:space="0" w:color="auto"/>
        <w:bottom w:val="none" w:sz="0" w:space="0" w:color="auto"/>
        <w:right w:val="none" w:sz="0" w:space="0" w:color="auto"/>
      </w:divBdr>
    </w:div>
    <w:div w:id="1846942169">
      <w:bodyDiv w:val="1"/>
      <w:marLeft w:val="0"/>
      <w:marRight w:val="0"/>
      <w:marTop w:val="0"/>
      <w:marBottom w:val="0"/>
      <w:divBdr>
        <w:top w:val="none" w:sz="0" w:space="0" w:color="auto"/>
        <w:left w:val="none" w:sz="0" w:space="0" w:color="auto"/>
        <w:bottom w:val="none" w:sz="0" w:space="0" w:color="auto"/>
        <w:right w:val="none" w:sz="0" w:space="0" w:color="auto"/>
      </w:divBdr>
    </w:div>
    <w:div w:id="1847011924">
      <w:bodyDiv w:val="1"/>
      <w:marLeft w:val="0"/>
      <w:marRight w:val="0"/>
      <w:marTop w:val="0"/>
      <w:marBottom w:val="0"/>
      <w:divBdr>
        <w:top w:val="none" w:sz="0" w:space="0" w:color="auto"/>
        <w:left w:val="none" w:sz="0" w:space="0" w:color="auto"/>
        <w:bottom w:val="none" w:sz="0" w:space="0" w:color="auto"/>
        <w:right w:val="none" w:sz="0" w:space="0" w:color="auto"/>
      </w:divBdr>
    </w:div>
    <w:div w:id="1847597229">
      <w:bodyDiv w:val="1"/>
      <w:marLeft w:val="0"/>
      <w:marRight w:val="0"/>
      <w:marTop w:val="0"/>
      <w:marBottom w:val="0"/>
      <w:divBdr>
        <w:top w:val="none" w:sz="0" w:space="0" w:color="auto"/>
        <w:left w:val="none" w:sz="0" w:space="0" w:color="auto"/>
        <w:bottom w:val="none" w:sz="0" w:space="0" w:color="auto"/>
        <w:right w:val="none" w:sz="0" w:space="0" w:color="auto"/>
      </w:divBdr>
    </w:div>
    <w:div w:id="1848714409">
      <w:bodyDiv w:val="1"/>
      <w:marLeft w:val="0"/>
      <w:marRight w:val="0"/>
      <w:marTop w:val="0"/>
      <w:marBottom w:val="0"/>
      <w:divBdr>
        <w:top w:val="none" w:sz="0" w:space="0" w:color="auto"/>
        <w:left w:val="none" w:sz="0" w:space="0" w:color="auto"/>
        <w:bottom w:val="none" w:sz="0" w:space="0" w:color="auto"/>
        <w:right w:val="none" w:sz="0" w:space="0" w:color="auto"/>
      </w:divBdr>
    </w:div>
    <w:div w:id="1850414408">
      <w:bodyDiv w:val="1"/>
      <w:marLeft w:val="0"/>
      <w:marRight w:val="0"/>
      <w:marTop w:val="0"/>
      <w:marBottom w:val="0"/>
      <w:divBdr>
        <w:top w:val="none" w:sz="0" w:space="0" w:color="auto"/>
        <w:left w:val="none" w:sz="0" w:space="0" w:color="auto"/>
        <w:bottom w:val="none" w:sz="0" w:space="0" w:color="auto"/>
        <w:right w:val="none" w:sz="0" w:space="0" w:color="auto"/>
      </w:divBdr>
    </w:div>
    <w:div w:id="1851749845">
      <w:bodyDiv w:val="1"/>
      <w:marLeft w:val="0"/>
      <w:marRight w:val="0"/>
      <w:marTop w:val="0"/>
      <w:marBottom w:val="0"/>
      <w:divBdr>
        <w:top w:val="none" w:sz="0" w:space="0" w:color="auto"/>
        <w:left w:val="none" w:sz="0" w:space="0" w:color="auto"/>
        <w:bottom w:val="none" w:sz="0" w:space="0" w:color="auto"/>
        <w:right w:val="none" w:sz="0" w:space="0" w:color="auto"/>
      </w:divBdr>
    </w:div>
    <w:div w:id="1858693519">
      <w:bodyDiv w:val="1"/>
      <w:marLeft w:val="0"/>
      <w:marRight w:val="0"/>
      <w:marTop w:val="0"/>
      <w:marBottom w:val="0"/>
      <w:divBdr>
        <w:top w:val="none" w:sz="0" w:space="0" w:color="auto"/>
        <w:left w:val="none" w:sz="0" w:space="0" w:color="auto"/>
        <w:bottom w:val="none" w:sz="0" w:space="0" w:color="auto"/>
        <w:right w:val="none" w:sz="0" w:space="0" w:color="auto"/>
      </w:divBdr>
    </w:div>
    <w:div w:id="1865172491">
      <w:bodyDiv w:val="1"/>
      <w:marLeft w:val="0"/>
      <w:marRight w:val="0"/>
      <w:marTop w:val="0"/>
      <w:marBottom w:val="0"/>
      <w:divBdr>
        <w:top w:val="none" w:sz="0" w:space="0" w:color="auto"/>
        <w:left w:val="none" w:sz="0" w:space="0" w:color="auto"/>
        <w:bottom w:val="none" w:sz="0" w:space="0" w:color="auto"/>
        <w:right w:val="none" w:sz="0" w:space="0" w:color="auto"/>
      </w:divBdr>
    </w:div>
    <w:div w:id="1873029116">
      <w:bodyDiv w:val="1"/>
      <w:marLeft w:val="0"/>
      <w:marRight w:val="0"/>
      <w:marTop w:val="0"/>
      <w:marBottom w:val="0"/>
      <w:divBdr>
        <w:top w:val="none" w:sz="0" w:space="0" w:color="auto"/>
        <w:left w:val="none" w:sz="0" w:space="0" w:color="auto"/>
        <w:bottom w:val="none" w:sz="0" w:space="0" w:color="auto"/>
        <w:right w:val="none" w:sz="0" w:space="0" w:color="auto"/>
      </w:divBdr>
    </w:div>
    <w:div w:id="1875581171">
      <w:bodyDiv w:val="1"/>
      <w:marLeft w:val="0"/>
      <w:marRight w:val="0"/>
      <w:marTop w:val="0"/>
      <w:marBottom w:val="0"/>
      <w:divBdr>
        <w:top w:val="none" w:sz="0" w:space="0" w:color="auto"/>
        <w:left w:val="none" w:sz="0" w:space="0" w:color="auto"/>
        <w:bottom w:val="none" w:sz="0" w:space="0" w:color="auto"/>
        <w:right w:val="none" w:sz="0" w:space="0" w:color="auto"/>
      </w:divBdr>
    </w:div>
    <w:div w:id="1876697353">
      <w:bodyDiv w:val="1"/>
      <w:marLeft w:val="0"/>
      <w:marRight w:val="0"/>
      <w:marTop w:val="0"/>
      <w:marBottom w:val="0"/>
      <w:divBdr>
        <w:top w:val="none" w:sz="0" w:space="0" w:color="auto"/>
        <w:left w:val="none" w:sz="0" w:space="0" w:color="auto"/>
        <w:bottom w:val="none" w:sz="0" w:space="0" w:color="auto"/>
        <w:right w:val="none" w:sz="0" w:space="0" w:color="auto"/>
      </w:divBdr>
    </w:div>
    <w:div w:id="1876700319">
      <w:bodyDiv w:val="1"/>
      <w:marLeft w:val="0"/>
      <w:marRight w:val="0"/>
      <w:marTop w:val="0"/>
      <w:marBottom w:val="0"/>
      <w:divBdr>
        <w:top w:val="none" w:sz="0" w:space="0" w:color="auto"/>
        <w:left w:val="none" w:sz="0" w:space="0" w:color="auto"/>
        <w:bottom w:val="none" w:sz="0" w:space="0" w:color="auto"/>
        <w:right w:val="none" w:sz="0" w:space="0" w:color="auto"/>
      </w:divBdr>
    </w:div>
    <w:div w:id="1877038409">
      <w:bodyDiv w:val="1"/>
      <w:marLeft w:val="0"/>
      <w:marRight w:val="0"/>
      <w:marTop w:val="0"/>
      <w:marBottom w:val="0"/>
      <w:divBdr>
        <w:top w:val="none" w:sz="0" w:space="0" w:color="auto"/>
        <w:left w:val="none" w:sz="0" w:space="0" w:color="auto"/>
        <w:bottom w:val="none" w:sz="0" w:space="0" w:color="auto"/>
        <w:right w:val="none" w:sz="0" w:space="0" w:color="auto"/>
      </w:divBdr>
    </w:div>
    <w:div w:id="1879511916">
      <w:bodyDiv w:val="1"/>
      <w:marLeft w:val="0"/>
      <w:marRight w:val="0"/>
      <w:marTop w:val="0"/>
      <w:marBottom w:val="0"/>
      <w:divBdr>
        <w:top w:val="none" w:sz="0" w:space="0" w:color="auto"/>
        <w:left w:val="none" w:sz="0" w:space="0" w:color="auto"/>
        <w:bottom w:val="none" w:sz="0" w:space="0" w:color="auto"/>
        <w:right w:val="none" w:sz="0" w:space="0" w:color="auto"/>
      </w:divBdr>
    </w:div>
    <w:div w:id="1888830638">
      <w:bodyDiv w:val="1"/>
      <w:marLeft w:val="0"/>
      <w:marRight w:val="0"/>
      <w:marTop w:val="0"/>
      <w:marBottom w:val="0"/>
      <w:divBdr>
        <w:top w:val="none" w:sz="0" w:space="0" w:color="auto"/>
        <w:left w:val="none" w:sz="0" w:space="0" w:color="auto"/>
        <w:bottom w:val="none" w:sz="0" w:space="0" w:color="auto"/>
        <w:right w:val="none" w:sz="0" w:space="0" w:color="auto"/>
      </w:divBdr>
    </w:div>
    <w:div w:id="1900435222">
      <w:bodyDiv w:val="1"/>
      <w:marLeft w:val="0"/>
      <w:marRight w:val="0"/>
      <w:marTop w:val="0"/>
      <w:marBottom w:val="0"/>
      <w:divBdr>
        <w:top w:val="none" w:sz="0" w:space="0" w:color="auto"/>
        <w:left w:val="none" w:sz="0" w:space="0" w:color="auto"/>
        <w:bottom w:val="none" w:sz="0" w:space="0" w:color="auto"/>
        <w:right w:val="none" w:sz="0" w:space="0" w:color="auto"/>
      </w:divBdr>
    </w:div>
    <w:div w:id="1904873777">
      <w:bodyDiv w:val="1"/>
      <w:marLeft w:val="0"/>
      <w:marRight w:val="0"/>
      <w:marTop w:val="0"/>
      <w:marBottom w:val="0"/>
      <w:divBdr>
        <w:top w:val="none" w:sz="0" w:space="0" w:color="auto"/>
        <w:left w:val="none" w:sz="0" w:space="0" w:color="auto"/>
        <w:bottom w:val="none" w:sz="0" w:space="0" w:color="auto"/>
        <w:right w:val="none" w:sz="0" w:space="0" w:color="auto"/>
      </w:divBdr>
    </w:div>
    <w:div w:id="1911379655">
      <w:bodyDiv w:val="1"/>
      <w:marLeft w:val="0"/>
      <w:marRight w:val="0"/>
      <w:marTop w:val="0"/>
      <w:marBottom w:val="0"/>
      <w:divBdr>
        <w:top w:val="none" w:sz="0" w:space="0" w:color="auto"/>
        <w:left w:val="none" w:sz="0" w:space="0" w:color="auto"/>
        <w:bottom w:val="none" w:sz="0" w:space="0" w:color="auto"/>
        <w:right w:val="none" w:sz="0" w:space="0" w:color="auto"/>
      </w:divBdr>
    </w:div>
    <w:div w:id="1912036829">
      <w:bodyDiv w:val="1"/>
      <w:marLeft w:val="0"/>
      <w:marRight w:val="0"/>
      <w:marTop w:val="0"/>
      <w:marBottom w:val="0"/>
      <w:divBdr>
        <w:top w:val="none" w:sz="0" w:space="0" w:color="auto"/>
        <w:left w:val="none" w:sz="0" w:space="0" w:color="auto"/>
        <w:bottom w:val="none" w:sz="0" w:space="0" w:color="auto"/>
        <w:right w:val="none" w:sz="0" w:space="0" w:color="auto"/>
      </w:divBdr>
    </w:div>
    <w:div w:id="1914005971">
      <w:bodyDiv w:val="1"/>
      <w:marLeft w:val="0"/>
      <w:marRight w:val="0"/>
      <w:marTop w:val="0"/>
      <w:marBottom w:val="0"/>
      <w:divBdr>
        <w:top w:val="none" w:sz="0" w:space="0" w:color="auto"/>
        <w:left w:val="none" w:sz="0" w:space="0" w:color="auto"/>
        <w:bottom w:val="none" w:sz="0" w:space="0" w:color="auto"/>
        <w:right w:val="none" w:sz="0" w:space="0" w:color="auto"/>
      </w:divBdr>
    </w:div>
    <w:div w:id="1925644596">
      <w:bodyDiv w:val="1"/>
      <w:marLeft w:val="0"/>
      <w:marRight w:val="0"/>
      <w:marTop w:val="0"/>
      <w:marBottom w:val="0"/>
      <w:divBdr>
        <w:top w:val="none" w:sz="0" w:space="0" w:color="auto"/>
        <w:left w:val="none" w:sz="0" w:space="0" w:color="auto"/>
        <w:bottom w:val="none" w:sz="0" w:space="0" w:color="auto"/>
        <w:right w:val="none" w:sz="0" w:space="0" w:color="auto"/>
      </w:divBdr>
    </w:div>
    <w:div w:id="1926764736">
      <w:bodyDiv w:val="1"/>
      <w:marLeft w:val="0"/>
      <w:marRight w:val="0"/>
      <w:marTop w:val="0"/>
      <w:marBottom w:val="0"/>
      <w:divBdr>
        <w:top w:val="none" w:sz="0" w:space="0" w:color="auto"/>
        <w:left w:val="none" w:sz="0" w:space="0" w:color="auto"/>
        <w:bottom w:val="none" w:sz="0" w:space="0" w:color="auto"/>
        <w:right w:val="none" w:sz="0" w:space="0" w:color="auto"/>
      </w:divBdr>
    </w:div>
    <w:div w:id="1930845041">
      <w:bodyDiv w:val="1"/>
      <w:marLeft w:val="0"/>
      <w:marRight w:val="0"/>
      <w:marTop w:val="0"/>
      <w:marBottom w:val="0"/>
      <w:divBdr>
        <w:top w:val="none" w:sz="0" w:space="0" w:color="auto"/>
        <w:left w:val="none" w:sz="0" w:space="0" w:color="auto"/>
        <w:bottom w:val="none" w:sz="0" w:space="0" w:color="auto"/>
        <w:right w:val="none" w:sz="0" w:space="0" w:color="auto"/>
      </w:divBdr>
    </w:div>
    <w:div w:id="1935624311">
      <w:bodyDiv w:val="1"/>
      <w:marLeft w:val="0"/>
      <w:marRight w:val="0"/>
      <w:marTop w:val="0"/>
      <w:marBottom w:val="0"/>
      <w:divBdr>
        <w:top w:val="none" w:sz="0" w:space="0" w:color="auto"/>
        <w:left w:val="none" w:sz="0" w:space="0" w:color="auto"/>
        <w:bottom w:val="none" w:sz="0" w:space="0" w:color="auto"/>
        <w:right w:val="none" w:sz="0" w:space="0" w:color="auto"/>
      </w:divBdr>
    </w:div>
    <w:div w:id="1937008787">
      <w:bodyDiv w:val="1"/>
      <w:marLeft w:val="0"/>
      <w:marRight w:val="0"/>
      <w:marTop w:val="0"/>
      <w:marBottom w:val="0"/>
      <w:divBdr>
        <w:top w:val="none" w:sz="0" w:space="0" w:color="auto"/>
        <w:left w:val="none" w:sz="0" w:space="0" w:color="auto"/>
        <w:bottom w:val="none" w:sz="0" w:space="0" w:color="auto"/>
        <w:right w:val="none" w:sz="0" w:space="0" w:color="auto"/>
      </w:divBdr>
    </w:div>
    <w:div w:id="1938098387">
      <w:bodyDiv w:val="1"/>
      <w:marLeft w:val="0"/>
      <w:marRight w:val="0"/>
      <w:marTop w:val="0"/>
      <w:marBottom w:val="0"/>
      <w:divBdr>
        <w:top w:val="none" w:sz="0" w:space="0" w:color="auto"/>
        <w:left w:val="none" w:sz="0" w:space="0" w:color="auto"/>
        <w:bottom w:val="none" w:sz="0" w:space="0" w:color="auto"/>
        <w:right w:val="none" w:sz="0" w:space="0" w:color="auto"/>
      </w:divBdr>
    </w:div>
    <w:div w:id="1951089297">
      <w:bodyDiv w:val="1"/>
      <w:marLeft w:val="0"/>
      <w:marRight w:val="0"/>
      <w:marTop w:val="0"/>
      <w:marBottom w:val="0"/>
      <w:divBdr>
        <w:top w:val="none" w:sz="0" w:space="0" w:color="auto"/>
        <w:left w:val="none" w:sz="0" w:space="0" w:color="auto"/>
        <w:bottom w:val="none" w:sz="0" w:space="0" w:color="auto"/>
        <w:right w:val="none" w:sz="0" w:space="0" w:color="auto"/>
      </w:divBdr>
    </w:div>
    <w:div w:id="1953897768">
      <w:bodyDiv w:val="1"/>
      <w:marLeft w:val="0"/>
      <w:marRight w:val="0"/>
      <w:marTop w:val="0"/>
      <w:marBottom w:val="0"/>
      <w:divBdr>
        <w:top w:val="none" w:sz="0" w:space="0" w:color="auto"/>
        <w:left w:val="none" w:sz="0" w:space="0" w:color="auto"/>
        <w:bottom w:val="none" w:sz="0" w:space="0" w:color="auto"/>
        <w:right w:val="none" w:sz="0" w:space="0" w:color="auto"/>
      </w:divBdr>
    </w:div>
    <w:div w:id="1955669837">
      <w:bodyDiv w:val="1"/>
      <w:marLeft w:val="0"/>
      <w:marRight w:val="0"/>
      <w:marTop w:val="0"/>
      <w:marBottom w:val="0"/>
      <w:divBdr>
        <w:top w:val="none" w:sz="0" w:space="0" w:color="auto"/>
        <w:left w:val="none" w:sz="0" w:space="0" w:color="auto"/>
        <w:bottom w:val="none" w:sz="0" w:space="0" w:color="auto"/>
        <w:right w:val="none" w:sz="0" w:space="0" w:color="auto"/>
      </w:divBdr>
    </w:div>
    <w:div w:id="1956984706">
      <w:bodyDiv w:val="1"/>
      <w:marLeft w:val="0"/>
      <w:marRight w:val="0"/>
      <w:marTop w:val="0"/>
      <w:marBottom w:val="0"/>
      <w:divBdr>
        <w:top w:val="none" w:sz="0" w:space="0" w:color="auto"/>
        <w:left w:val="none" w:sz="0" w:space="0" w:color="auto"/>
        <w:bottom w:val="none" w:sz="0" w:space="0" w:color="auto"/>
        <w:right w:val="none" w:sz="0" w:space="0" w:color="auto"/>
      </w:divBdr>
    </w:div>
    <w:div w:id="1961498670">
      <w:bodyDiv w:val="1"/>
      <w:marLeft w:val="0"/>
      <w:marRight w:val="0"/>
      <w:marTop w:val="0"/>
      <w:marBottom w:val="0"/>
      <w:divBdr>
        <w:top w:val="none" w:sz="0" w:space="0" w:color="auto"/>
        <w:left w:val="none" w:sz="0" w:space="0" w:color="auto"/>
        <w:bottom w:val="none" w:sz="0" w:space="0" w:color="auto"/>
        <w:right w:val="none" w:sz="0" w:space="0" w:color="auto"/>
      </w:divBdr>
    </w:div>
    <w:div w:id="1961524731">
      <w:bodyDiv w:val="1"/>
      <w:marLeft w:val="0"/>
      <w:marRight w:val="0"/>
      <w:marTop w:val="0"/>
      <w:marBottom w:val="0"/>
      <w:divBdr>
        <w:top w:val="none" w:sz="0" w:space="0" w:color="auto"/>
        <w:left w:val="none" w:sz="0" w:space="0" w:color="auto"/>
        <w:bottom w:val="none" w:sz="0" w:space="0" w:color="auto"/>
        <w:right w:val="none" w:sz="0" w:space="0" w:color="auto"/>
      </w:divBdr>
    </w:div>
    <w:div w:id="1965426673">
      <w:bodyDiv w:val="1"/>
      <w:marLeft w:val="0"/>
      <w:marRight w:val="0"/>
      <w:marTop w:val="0"/>
      <w:marBottom w:val="0"/>
      <w:divBdr>
        <w:top w:val="none" w:sz="0" w:space="0" w:color="auto"/>
        <w:left w:val="none" w:sz="0" w:space="0" w:color="auto"/>
        <w:bottom w:val="none" w:sz="0" w:space="0" w:color="auto"/>
        <w:right w:val="none" w:sz="0" w:space="0" w:color="auto"/>
      </w:divBdr>
    </w:div>
    <w:div w:id="1968968839">
      <w:bodyDiv w:val="1"/>
      <w:marLeft w:val="0"/>
      <w:marRight w:val="0"/>
      <w:marTop w:val="0"/>
      <w:marBottom w:val="0"/>
      <w:divBdr>
        <w:top w:val="none" w:sz="0" w:space="0" w:color="auto"/>
        <w:left w:val="none" w:sz="0" w:space="0" w:color="auto"/>
        <w:bottom w:val="none" w:sz="0" w:space="0" w:color="auto"/>
        <w:right w:val="none" w:sz="0" w:space="0" w:color="auto"/>
      </w:divBdr>
    </w:div>
    <w:div w:id="1970043178">
      <w:bodyDiv w:val="1"/>
      <w:marLeft w:val="0"/>
      <w:marRight w:val="0"/>
      <w:marTop w:val="0"/>
      <w:marBottom w:val="0"/>
      <w:divBdr>
        <w:top w:val="none" w:sz="0" w:space="0" w:color="auto"/>
        <w:left w:val="none" w:sz="0" w:space="0" w:color="auto"/>
        <w:bottom w:val="none" w:sz="0" w:space="0" w:color="auto"/>
        <w:right w:val="none" w:sz="0" w:space="0" w:color="auto"/>
      </w:divBdr>
    </w:div>
    <w:div w:id="1974364165">
      <w:bodyDiv w:val="1"/>
      <w:marLeft w:val="0"/>
      <w:marRight w:val="0"/>
      <w:marTop w:val="0"/>
      <w:marBottom w:val="0"/>
      <w:divBdr>
        <w:top w:val="none" w:sz="0" w:space="0" w:color="auto"/>
        <w:left w:val="none" w:sz="0" w:space="0" w:color="auto"/>
        <w:bottom w:val="none" w:sz="0" w:space="0" w:color="auto"/>
        <w:right w:val="none" w:sz="0" w:space="0" w:color="auto"/>
      </w:divBdr>
    </w:div>
    <w:div w:id="1974752389">
      <w:bodyDiv w:val="1"/>
      <w:marLeft w:val="0"/>
      <w:marRight w:val="0"/>
      <w:marTop w:val="0"/>
      <w:marBottom w:val="0"/>
      <w:divBdr>
        <w:top w:val="none" w:sz="0" w:space="0" w:color="auto"/>
        <w:left w:val="none" w:sz="0" w:space="0" w:color="auto"/>
        <w:bottom w:val="none" w:sz="0" w:space="0" w:color="auto"/>
        <w:right w:val="none" w:sz="0" w:space="0" w:color="auto"/>
      </w:divBdr>
    </w:div>
    <w:div w:id="1980844066">
      <w:bodyDiv w:val="1"/>
      <w:marLeft w:val="0"/>
      <w:marRight w:val="0"/>
      <w:marTop w:val="0"/>
      <w:marBottom w:val="0"/>
      <w:divBdr>
        <w:top w:val="none" w:sz="0" w:space="0" w:color="auto"/>
        <w:left w:val="none" w:sz="0" w:space="0" w:color="auto"/>
        <w:bottom w:val="none" w:sz="0" w:space="0" w:color="auto"/>
        <w:right w:val="none" w:sz="0" w:space="0" w:color="auto"/>
      </w:divBdr>
    </w:div>
    <w:div w:id="1981616640">
      <w:bodyDiv w:val="1"/>
      <w:marLeft w:val="0"/>
      <w:marRight w:val="0"/>
      <w:marTop w:val="0"/>
      <w:marBottom w:val="0"/>
      <w:divBdr>
        <w:top w:val="none" w:sz="0" w:space="0" w:color="auto"/>
        <w:left w:val="none" w:sz="0" w:space="0" w:color="auto"/>
        <w:bottom w:val="none" w:sz="0" w:space="0" w:color="auto"/>
        <w:right w:val="none" w:sz="0" w:space="0" w:color="auto"/>
      </w:divBdr>
    </w:div>
    <w:div w:id="1993829584">
      <w:bodyDiv w:val="1"/>
      <w:marLeft w:val="0"/>
      <w:marRight w:val="0"/>
      <w:marTop w:val="0"/>
      <w:marBottom w:val="0"/>
      <w:divBdr>
        <w:top w:val="none" w:sz="0" w:space="0" w:color="auto"/>
        <w:left w:val="none" w:sz="0" w:space="0" w:color="auto"/>
        <w:bottom w:val="none" w:sz="0" w:space="0" w:color="auto"/>
        <w:right w:val="none" w:sz="0" w:space="0" w:color="auto"/>
      </w:divBdr>
    </w:div>
    <w:div w:id="1994328779">
      <w:bodyDiv w:val="1"/>
      <w:marLeft w:val="0"/>
      <w:marRight w:val="0"/>
      <w:marTop w:val="0"/>
      <w:marBottom w:val="0"/>
      <w:divBdr>
        <w:top w:val="none" w:sz="0" w:space="0" w:color="auto"/>
        <w:left w:val="none" w:sz="0" w:space="0" w:color="auto"/>
        <w:bottom w:val="none" w:sz="0" w:space="0" w:color="auto"/>
        <w:right w:val="none" w:sz="0" w:space="0" w:color="auto"/>
      </w:divBdr>
    </w:div>
    <w:div w:id="1994678047">
      <w:bodyDiv w:val="1"/>
      <w:marLeft w:val="0"/>
      <w:marRight w:val="0"/>
      <w:marTop w:val="0"/>
      <w:marBottom w:val="0"/>
      <w:divBdr>
        <w:top w:val="none" w:sz="0" w:space="0" w:color="auto"/>
        <w:left w:val="none" w:sz="0" w:space="0" w:color="auto"/>
        <w:bottom w:val="none" w:sz="0" w:space="0" w:color="auto"/>
        <w:right w:val="none" w:sz="0" w:space="0" w:color="auto"/>
      </w:divBdr>
    </w:div>
    <w:div w:id="1999770806">
      <w:bodyDiv w:val="1"/>
      <w:marLeft w:val="0"/>
      <w:marRight w:val="0"/>
      <w:marTop w:val="0"/>
      <w:marBottom w:val="0"/>
      <w:divBdr>
        <w:top w:val="none" w:sz="0" w:space="0" w:color="auto"/>
        <w:left w:val="none" w:sz="0" w:space="0" w:color="auto"/>
        <w:bottom w:val="none" w:sz="0" w:space="0" w:color="auto"/>
        <w:right w:val="none" w:sz="0" w:space="0" w:color="auto"/>
      </w:divBdr>
    </w:div>
    <w:div w:id="2006780006">
      <w:bodyDiv w:val="1"/>
      <w:marLeft w:val="0"/>
      <w:marRight w:val="0"/>
      <w:marTop w:val="0"/>
      <w:marBottom w:val="0"/>
      <w:divBdr>
        <w:top w:val="none" w:sz="0" w:space="0" w:color="auto"/>
        <w:left w:val="none" w:sz="0" w:space="0" w:color="auto"/>
        <w:bottom w:val="none" w:sz="0" w:space="0" w:color="auto"/>
        <w:right w:val="none" w:sz="0" w:space="0" w:color="auto"/>
      </w:divBdr>
    </w:div>
    <w:div w:id="2010408071">
      <w:bodyDiv w:val="1"/>
      <w:marLeft w:val="0"/>
      <w:marRight w:val="0"/>
      <w:marTop w:val="0"/>
      <w:marBottom w:val="0"/>
      <w:divBdr>
        <w:top w:val="none" w:sz="0" w:space="0" w:color="auto"/>
        <w:left w:val="none" w:sz="0" w:space="0" w:color="auto"/>
        <w:bottom w:val="none" w:sz="0" w:space="0" w:color="auto"/>
        <w:right w:val="none" w:sz="0" w:space="0" w:color="auto"/>
      </w:divBdr>
    </w:div>
    <w:div w:id="2016766806">
      <w:bodyDiv w:val="1"/>
      <w:marLeft w:val="0"/>
      <w:marRight w:val="0"/>
      <w:marTop w:val="0"/>
      <w:marBottom w:val="0"/>
      <w:divBdr>
        <w:top w:val="none" w:sz="0" w:space="0" w:color="auto"/>
        <w:left w:val="none" w:sz="0" w:space="0" w:color="auto"/>
        <w:bottom w:val="none" w:sz="0" w:space="0" w:color="auto"/>
        <w:right w:val="none" w:sz="0" w:space="0" w:color="auto"/>
      </w:divBdr>
    </w:div>
    <w:div w:id="2018145885">
      <w:bodyDiv w:val="1"/>
      <w:marLeft w:val="0"/>
      <w:marRight w:val="0"/>
      <w:marTop w:val="0"/>
      <w:marBottom w:val="0"/>
      <w:divBdr>
        <w:top w:val="none" w:sz="0" w:space="0" w:color="auto"/>
        <w:left w:val="none" w:sz="0" w:space="0" w:color="auto"/>
        <w:bottom w:val="none" w:sz="0" w:space="0" w:color="auto"/>
        <w:right w:val="none" w:sz="0" w:space="0" w:color="auto"/>
      </w:divBdr>
    </w:div>
    <w:div w:id="2021663388">
      <w:bodyDiv w:val="1"/>
      <w:marLeft w:val="0"/>
      <w:marRight w:val="0"/>
      <w:marTop w:val="0"/>
      <w:marBottom w:val="0"/>
      <w:divBdr>
        <w:top w:val="none" w:sz="0" w:space="0" w:color="auto"/>
        <w:left w:val="none" w:sz="0" w:space="0" w:color="auto"/>
        <w:bottom w:val="none" w:sz="0" w:space="0" w:color="auto"/>
        <w:right w:val="none" w:sz="0" w:space="0" w:color="auto"/>
      </w:divBdr>
    </w:div>
    <w:div w:id="2023586845">
      <w:bodyDiv w:val="1"/>
      <w:marLeft w:val="0"/>
      <w:marRight w:val="0"/>
      <w:marTop w:val="0"/>
      <w:marBottom w:val="0"/>
      <w:divBdr>
        <w:top w:val="none" w:sz="0" w:space="0" w:color="auto"/>
        <w:left w:val="none" w:sz="0" w:space="0" w:color="auto"/>
        <w:bottom w:val="none" w:sz="0" w:space="0" w:color="auto"/>
        <w:right w:val="none" w:sz="0" w:space="0" w:color="auto"/>
      </w:divBdr>
    </w:div>
    <w:div w:id="2026981928">
      <w:bodyDiv w:val="1"/>
      <w:marLeft w:val="0"/>
      <w:marRight w:val="0"/>
      <w:marTop w:val="0"/>
      <w:marBottom w:val="0"/>
      <w:divBdr>
        <w:top w:val="none" w:sz="0" w:space="0" w:color="auto"/>
        <w:left w:val="none" w:sz="0" w:space="0" w:color="auto"/>
        <w:bottom w:val="none" w:sz="0" w:space="0" w:color="auto"/>
        <w:right w:val="none" w:sz="0" w:space="0" w:color="auto"/>
      </w:divBdr>
    </w:div>
    <w:div w:id="2031682770">
      <w:bodyDiv w:val="1"/>
      <w:marLeft w:val="0"/>
      <w:marRight w:val="0"/>
      <w:marTop w:val="0"/>
      <w:marBottom w:val="0"/>
      <w:divBdr>
        <w:top w:val="none" w:sz="0" w:space="0" w:color="auto"/>
        <w:left w:val="none" w:sz="0" w:space="0" w:color="auto"/>
        <w:bottom w:val="none" w:sz="0" w:space="0" w:color="auto"/>
        <w:right w:val="none" w:sz="0" w:space="0" w:color="auto"/>
      </w:divBdr>
    </w:div>
    <w:div w:id="2038385054">
      <w:bodyDiv w:val="1"/>
      <w:marLeft w:val="0"/>
      <w:marRight w:val="0"/>
      <w:marTop w:val="0"/>
      <w:marBottom w:val="0"/>
      <w:divBdr>
        <w:top w:val="none" w:sz="0" w:space="0" w:color="auto"/>
        <w:left w:val="none" w:sz="0" w:space="0" w:color="auto"/>
        <w:bottom w:val="none" w:sz="0" w:space="0" w:color="auto"/>
        <w:right w:val="none" w:sz="0" w:space="0" w:color="auto"/>
      </w:divBdr>
    </w:div>
    <w:div w:id="2041585974">
      <w:bodyDiv w:val="1"/>
      <w:marLeft w:val="0"/>
      <w:marRight w:val="0"/>
      <w:marTop w:val="0"/>
      <w:marBottom w:val="0"/>
      <w:divBdr>
        <w:top w:val="none" w:sz="0" w:space="0" w:color="auto"/>
        <w:left w:val="none" w:sz="0" w:space="0" w:color="auto"/>
        <w:bottom w:val="none" w:sz="0" w:space="0" w:color="auto"/>
        <w:right w:val="none" w:sz="0" w:space="0" w:color="auto"/>
      </w:divBdr>
    </w:div>
    <w:div w:id="2042440051">
      <w:bodyDiv w:val="1"/>
      <w:marLeft w:val="0"/>
      <w:marRight w:val="0"/>
      <w:marTop w:val="0"/>
      <w:marBottom w:val="0"/>
      <w:divBdr>
        <w:top w:val="none" w:sz="0" w:space="0" w:color="auto"/>
        <w:left w:val="none" w:sz="0" w:space="0" w:color="auto"/>
        <w:bottom w:val="none" w:sz="0" w:space="0" w:color="auto"/>
        <w:right w:val="none" w:sz="0" w:space="0" w:color="auto"/>
      </w:divBdr>
    </w:div>
    <w:div w:id="2056080714">
      <w:bodyDiv w:val="1"/>
      <w:marLeft w:val="0"/>
      <w:marRight w:val="0"/>
      <w:marTop w:val="0"/>
      <w:marBottom w:val="0"/>
      <w:divBdr>
        <w:top w:val="none" w:sz="0" w:space="0" w:color="auto"/>
        <w:left w:val="none" w:sz="0" w:space="0" w:color="auto"/>
        <w:bottom w:val="none" w:sz="0" w:space="0" w:color="auto"/>
        <w:right w:val="none" w:sz="0" w:space="0" w:color="auto"/>
      </w:divBdr>
    </w:div>
    <w:div w:id="2065718394">
      <w:bodyDiv w:val="1"/>
      <w:marLeft w:val="0"/>
      <w:marRight w:val="0"/>
      <w:marTop w:val="0"/>
      <w:marBottom w:val="0"/>
      <w:divBdr>
        <w:top w:val="none" w:sz="0" w:space="0" w:color="auto"/>
        <w:left w:val="none" w:sz="0" w:space="0" w:color="auto"/>
        <w:bottom w:val="none" w:sz="0" w:space="0" w:color="auto"/>
        <w:right w:val="none" w:sz="0" w:space="0" w:color="auto"/>
      </w:divBdr>
    </w:div>
    <w:div w:id="2067756423">
      <w:bodyDiv w:val="1"/>
      <w:marLeft w:val="0"/>
      <w:marRight w:val="0"/>
      <w:marTop w:val="0"/>
      <w:marBottom w:val="0"/>
      <w:divBdr>
        <w:top w:val="none" w:sz="0" w:space="0" w:color="auto"/>
        <w:left w:val="none" w:sz="0" w:space="0" w:color="auto"/>
        <w:bottom w:val="none" w:sz="0" w:space="0" w:color="auto"/>
        <w:right w:val="none" w:sz="0" w:space="0" w:color="auto"/>
      </w:divBdr>
    </w:div>
    <w:div w:id="2068532007">
      <w:bodyDiv w:val="1"/>
      <w:marLeft w:val="0"/>
      <w:marRight w:val="0"/>
      <w:marTop w:val="0"/>
      <w:marBottom w:val="0"/>
      <w:divBdr>
        <w:top w:val="none" w:sz="0" w:space="0" w:color="auto"/>
        <w:left w:val="none" w:sz="0" w:space="0" w:color="auto"/>
        <w:bottom w:val="none" w:sz="0" w:space="0" w:color="auto"/>
        <w:right w:val="none" w:sz="0" w:space="0" w:color="auto"/>
      </w:divBdr>
    </w:div>
    <w:div w:id="2080207093">
      <w:bodyDiv w:val="1"/>
      <w:marLeft w:val="0"/>
      <w:marRight w:val="0"/>
      <w:marTop w:val="0"/>
      <w:marBottom w:val="0"/>
      <w:divBdr>
        <w:top w:val="none" w:sz="0" w:space="0" w:color="auto"/>
        <w:left w:val="none" w:sz="0" w:space="0" w:color="auto"/>
        <w:bottom w:val="none" w:sz="0" w:space="0" w:color="auto"/>
        <w:right w:val="none" w:sz="0" w:space="0" w:color="auto"/>
      </w:divBdr>
    </w:div>
    <w:div w:id="2085639997">
      <w:bodyDiv w:val="1"/>
      <w:marLeft w:val="0"/>
      <w:marRight w:val="0"/>
      <w:marTop w:val="0"/>
      <w:marBottom w:val="0"/>
      <w:divBdr>
        <w:top w:val="none" w:sz="0" w:space="0" w:color="auto"/>
        <w:left w:val="none" w:sz="0" w:space="0" w:color="auto"/>
        <w:bottom w:val="none" w:sz="0" w:space="0" w:color="auto"/>
        <w:right w:val="none" w:sz="0" w:space="0" w:color="auto"/>
      </w:divBdr>
    </w:div>
    <w:div w:id="2093626995">
      <w:bodyDiv w:val="1"/>
      <w:marLeft w:val="0"/>
      <w:marRight w:val="0"/>
      <w:marTop w:val="0"/>
      <w:marBottom w:val="0"/>
      <w:divBdr>
        <w:top w:val="none" w:sz="0" w:space="0" w:color="auto"/>
        <w:left w:val="none" w:sz="0" w:space="0" w:color="auto"/>
        <w:bottom w:val="none" w:sz="0" w:space="0" w:color="auto"/>
        <w:right w:val="none" w:sz="0" w:space="0" w:color="auto"/>
      </w:divBdr>
    </w:div>
    <w:div w:id="2093813536">
      <w:bodyDiv w:val="1"/>
      <w:marLeft w:val="0"/>
      <w:marRight w:val="0"/>
      <w:marTop w:val="0"/>
      <w:marBottom w:val="0"/>
      <w:divBdr>
        <w:top w:val="none" w:sz="0" w:space="0" w:color="auto"/>
        <w:left w:val="none" w:sz="0" w:space="0" w:color="auto"/>
        <w:bottom w:val="none" w:sz="0" w:space="0" w:color="auto"/>
        <w:right w:val="none" w:sz="0" w:space="0" w:color="auto"/>
      </w:divBdr>
    </w:div>
    <w:div w:id="2095929369">
      <w:bodyDiv w:val="1"/>
      <w:marLeft w:val="0"/>
      <w:marRight w:val="0"/>
      <w:marTop w:val="0"/>
      <w:marBottom w:val="0"/>
      <w:divBdr>
        <w:top w:val="none" w:sz="0" w:space="0" w:color="auto"/>
        <w:left w:val="none" w:sz="0" w:space="0" w:color="auto"/>
        <w:bottom w:val="none" w:sz="0" w:space="0" w:color="auto"/>
        <w:right w:val="none" w:sz="0" w:space="0" w:color="auto"/>
      </w:divBdr>
    </w:div>
    <w:div w:id="2103449222">
      <w:bodyDiv w:val="1"/>
      <w:marLeft w:val="0"/>
      <w:marRight w:val="0"/>
      <w:marTop w:val="0"/>
      <w:marBottom w:val="0"/>
      <w:divBdr>
        <w:top w:val="none" w:sz="0" w:space="0" w:color="auto"/>
        <w:left w:val="none" w:sz="0" w:space="0" w:color="auto"/>
        <w:bottom w:val="none" w:sz="0" w:space="0" w:color="auto"/>
        <w:right w:val="none" w:sz="0" w:space="0" w:color="auto"/>
      </w:divBdr>
    </w:div>
    <w:div w:id="2105953183">
      <w:bodyDiv w:val="1"/>
      <w:marLeft w:val="0"/>
      <w:marRight w:val="0"/>
      <w:marTop w:val="0"/>
      <w:marBottom w:val="0"/>
      <w:divBdr>
        <w:top w:val="none" w:sz="0" w:space="0" w:color="auto"/>
        <w:left w:val="none" w:sz="0" w:space="0" w:color="auto"/>
        <w:bottom w:val="none" w:sz="0" w:space="0" w:color="auto"/>
        <w:right w:val="none" w:sz="0" w:space="0" w:color="auto"/>
      </w:divBdr>
    </w:div>
    <w:div w:id="2106460746">
      <w:bodyDiv w:val="1"/>
      <w:marLeft w:val="0"/>
      <w:marRight w:val="0"/>
      <w:marTop w:val="0"/>
      <w:marBottom w:val="0"/>
      <w:divBdr>
        <w:top w:val="none" w:sz="0" w:space="0" w:color="auto"/>
        <w:left w:val="none" w:sz="0" w:space="0" w:color="auto"/>
        <w:bottom w:val="none" w:sz="0" w:space="0" w:color="auto"/>
        <w:right w:val="none" w:sz="0" w:space="0" w:color="auto"/>
      </w:divBdr>
    </w:div>
    <w:div w:id="2112116391">
      <w:bodyDiv w:val="1"/>
      <w:marLeft w:val="0"/>
      <w:marRight w:val="0"/>
      <w:marTop w:val="0"/>
      <w:marBottom w:val="0"/>
      <w:divBdr>
        <w:top w:val="none" w:sz="0" w:space="0" w:color="auto"/>
        <w:left w:val="none" w:sz="0" w:space="0" w:color="auto"/>
        <w:bottom w:val="none" w:sz="0" w:space="0" w:color="auto"/>
        <w:right w:val="none" w:sz="0" w:space="0" w:color="auto"/>
      </w:divBdr>
    </w:div>
    <w:div w:id="2112161190">
      <w:bodyDiv w:val="1"/>
      <w:marLeft w:val="0"/>
      <w:marRight w:val="0"/>
      <w:marTop w:val="0"/>
      <w:marBottom w:val="0"/>
      <w:divBdr>
        <w:top w:val="none" w:sz="0" w:space="0" w:color="auto"/>
        <w:left w:val="none" w:sz="0" w:space="0" w:color="auto"/>
        <w:bottom w:val="none" w:sz="0" w:space="0" w:color="auto"/>
        <w:right w:val="none" w:sz="0" w:space="0" w:color="auto"/>
      </w:divBdr>
    </w:div>
    <w:div w:id="2112360476">
      <w:bodyDiv w:val="1"/>
      <w:marLeft w:val="0"/>
      <w:marRight w:val="0"/>
      <w:marTop w:val="0"/>
      <w:marBottom w:val="0"/>
      <w:divBdr>
        <w:top w:val="none" w:sz="0" w:space="0" w:color="auto"/>
        <w:left w:val="none" w:sz="0" w:space="0" w:color="auto"/>
        <w:bottom w:val="none" w:sz="0" w:space="0" w:color="auto"/>
        <w:right w:val="none" w:sz="0" w:space="0" w:color="auto"/>
      </w:divBdr>
    </w:div>
    <w:div w:id="2113083832">
      <w:bodyDiv w:val="1"/>
      <w:marLeft w:val="0"/>
      <w:marRight w:val="0"/>
      <w:marTop w:val="0"/>
      <w:marBottom w:val="0"/>
      <w:divBdr>
        <w:top w:val="none" w:sz="0" w:space="0" w:color="auto"/>
        <w:left w:val="none" w:sz="0" w:space="0" w:color="auto"/>
        <w:bottom w:val="none" w:sz="0" w:space="0" w:color="auto"/>
        <w:right w:val="none" w:sz="0" w:space="0" w:color="auto"/>
      </w:divBdr>
    </w:div>
    <w:div w:id="2114008027">
      <w:bodyDiv w:val="1"/>
      <w:marLeft w:val="0"/>
      <w:marRight w:val="0"/>
      <w:marTop w:val="0"/>
      <w:marBottom w:val="0"/>
      <w:divBdr>
        <w:top w:val="none" w:sz="0" w:space="0" w:color="auto"/>
        <w:left w:val="none" w:sz="0" w:space="0" w:color="auto"/>
        <w:bottom w:val="none" w:sz="0" w:space="0" w:color="auto"/>
        <w:right w:val="none" w:sz="0" w:space="0" w:color="auto"/>
      </w:divBdr>
    </w:div>
    <w:div w:id="2115244532">
      <w:bodyDiv w:val="1"/>
      <w:marLeft w:val="0"/>
      <w:marRight w:val="0"/>
      <w:marTop w:val="0"/>
      <w:marBottom w:val="0"/>
      <w:divBdr>
        <w:top w:val="none" w:sz="0" w:space="0" w:color="auto"/>
        <w:left w:val="none" w:sz="0" w:space="0" w:color="auto"/>
        <w:bottom w:val="none" w:sz="0" w:space="0" w:color="auto"/>
        <w:right w:val="none" w:sz="0" w:space="0" w:color="auto"/>
      </w:divBdr>
    </w:div>
    <w:div w:id="2115443317">
      <w:bodyDiv w:val="1"/>
      <w:marLeft w:val="0"/>
      <w:marRight w:val="0"/>
      <w:marTop w:val="0"/>
      <w:marBottom w:val="0"/>
      <w:divBdr>
        <w:top w:val="none" w:sz="0" w:space="0" w:color="auto"/>
        <w:left w:val="none" w:sz="0" w:space="0" w:color="auto"/>
        <w:bottom w:val="none" w:sz="0" w:space="0" w:color="auto"/>
        <w:right w:val="none" w:sz="0" w:space="0" w:color="auto"/>
      </w:divBdr>
    </w:div>
    <w:div w:id="2117749902">
      <w:bodyDiv w:val="1"/>
      <w:marLeft w:val="0"/>
      <w:marRight w:val="0"/>
      <w:marTop w:val="0"/>
      <w:marBottom w:val="0"/>
      <w:divBdr>
        <w:top w:val="none" w:sz="0" w:space="0" w:color="auto"/>
        <w:left w:val="none" w:sz="0" w:space="0" w:color="auto"/>
        <w:bottom w:val="none" w:sz="0" w:space="0" w:color="auto"/>
        <w:right w:val="none" w:sz="0" w:space="0" w:color="auto"/>
      </w:divBdr>
    </w:div>
    <w:div w:id="2120638692">
      <w:bodyDiv w:val="1"/>
      <w:marLeft w:val="0"/>
      <w:marRight w:val="0"/>
      <w:marTop w:val="0"/>
      <w:marBottom w:val="0"/>
      <w:divBdr>
        <w:top w:val="none" w:sz="0" w:space="0" w:color="auto"/>
        <w:left w:val="none" w:sz="0" w:space="0" w:color="auto"/>
        <w:bottom w:val="none" w:sz="0" w:space="0" w:color="auto"/>
        <w:right w:val="none" w:sz="0" w:space="0" w:color="auto"/>
      </w:divBdr>
    </w:div>
    <w:div w:id="2126578755">
      <w:bodyDiv w:val="1"/>
      <w:marLeft w:val="0"/>
      <w:marRight w:val="0"/>
      <w:marTop w:val="0"/>
      <w:marBottom w:val="0"/>
      <w:divBdr>
        <w:top w:val="none" w:sz="0" w:space="0" w:color="auto"/>
        <w:left w:val="none" w:sz="0" w:space="0" w:color="auto"/>
        <w:bottom w:val="none" w:sz="0" w:space="0" w:color="auto"/>
        <w:right w:val="none" w:sz="0" w:space="0" w:color="auto"/>
      </w:divBdr>
    </w:div>
    <w:div w:id="2130081037">
      <w:bodyDiv w:val="1"/>
      <w:marLeft w:val="0"/>
      <w:marRight w:val="0"/>
      <w:marTop w:val="0"/>
      <w:marBottom w:val="0"/>
      <w:divBdr>
        <w:top w:val="none" w:sz="0" w:space="0" w:color="auto"/>
        <w:left w:val="none" w:sz="0" w:space="0" w:color="auto"/>
        <w:bottom w:val="none" w:sz="0" w:space="0" w:color="auto"/>
        <w:right w:val="none" w:sz="0" w:space="0" w:color="auto"/>
      </w:divBdr>
    </w:div>
    <w:div w:id="2138789923">
      <w:bodyDiv w:val="1"/>
      <w:marLeft w:val="0"/>
      <w:marRight w:val="0"/>
      <w:marTop w:val="0"/>
      <w:marBottom w:val="0"/>
      <w:divBdr>
        <w:top w:val="none" w:sz="0" w:space="0" w:color="auto"/>
        <w:left w:val="none" w:sz="0" w:space="0" w:color="auto"/>
        <w:bottom w:val="none" w:sz="0" w:space="0" w:color="auto"/>
        <w:right w:val="none" w:sz="0" w:space="0" w:color="auto"/>
      </w:divBdr>
    </w:div>
    <w:div w:id="21437709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fenna.bijl@hvhl.nl" TargetMode="External"/><Relationship Id="rId18" Type="http://schemas.openxmlformats.org/officeDocument/2006/relationships/hyperlink" Target="mailto:cor.sijtsma@hvhl.nl" TargetMode="External"/><Relationship Id="rId26" Type="http://schemas.openxmlformats.org/officeDocument/2006/relationships/image" Target="media/image4.jpg"/><Relationship Id="rId39" Type="http://schemas.openxmlformats.org/officeDocument/2006/relationships/image" Target="media/image7.jpeg"/><Relationship Id="rId21" Type="http://schemas.openxmlformats.org/officeDocument/2006/relationships/footer" Target="footer3.xml"/><Relationship Id="rId34" Type="http://schemas.openxmlformats.org/officeDocument/2006/relationships/footer" Target="footer13.xml"/><Relationship Id="rId42" Type="http://schemas.openxmlformats.org/officeDocument/2006/relationships/image" Target="media/image9.jpeg"/><Relationship Id="rId47" Type="http://schemas.openxmlformats.org/officeDocument/2006/relationships/footer" Target="footer19.xml"/><Relationship Id="rId50" Type="http://schemas.openxmlformats.org/officeDocument/2006/relationships/footer" Target="footer20.xml"/><Relationship Id="rId55" Type="http://schemas.openxmlformats.org/officeDocument/2006/relationships/image" Target="media/image14.png"/><Relationship Id="rId63" Type="http://schemas.openxmlformats.org/officeDocument/2006/relationships/image" Target="media/image21.jpeg"/><Relationship Id="rId68" Type="http://schemas.openxmlformats.org/officeDocument/2006/relationships/image" Target="media/image26.jpeg"/><Relationship Id="rId76" Type="http://schemas.openxmlformats.org/officeDocument/2006/relationships/footer" Target="footer29.xml"/><Relationship Id="rId84" Type="http://schemas.openxmlformats.org/officeDocument/2006/relationships/footer" Target="footer33.xml"/><Relationship Id="rId7" Type="http://schemas.openxmlformats.org/officeDocument/2006/relationships/settings" Target="settings.xml"/><Relationship Id="rId71" Type="http://schemas.openxmlformats.org/officeDocument/2006/relationships/image" Target="media/image27.png"/><Relationship Id="rId2" Type="http://schemas.openxmlformats.org/officeDocument/2006/relationships/customXml" Target="../customXml/item2.xml"/><Relationship Id="rId16" Type="http://schemas.openxmlformats.org/officeDocument/2006/relationships/hyperlink" Target="mailto:dani&#235;lle.lente1@hvhl.nl" TargetMode="External"/><Relationship Id="rId29" Type="http://schemas.openxmlformats.org/officeDocument/2006/relationships/footer" Target="footer8.xml"/><Relationship Id="rId11" Type="http://schemas.openxmlformats.org/officeDocument/2006/relationships/image" Target="media/image1.jpeg"/><Relationship Id="rId24" Type="http://schemas.openxmlformats.org/officeDocument/2006/relationships/image" Target="media/image3.png"/><Relationship Id="rId32" Type="http://schemas.openxmlformats.org/officeDocument/2006/relationships/footer" Target="footer11.xml"/><Relationship Id="rId37" Type="http://schemas.openxmlformats.org/officeDocument/2006/relationships/footer" Target="footer16.xml"/><Relationship Id="rId40" Type="http://schemas.openxmlformats.org/officeDocument/2006/relationships/image" Target="media/image8.jpeg"/><Relationship Id="rId45" Type="http://schemas.openxmlformats.org/officeDocument/2006/relationships/footer" Target="footer18.xml"/><Relationship Id="rId53" Type="http://schemas.openxmlformats.org/officeDocument/2006/relationships/footer" Target="footer23.xml"/><Relationship Id="rId58" Type="http://schemas.openxmlformats.org/officeDocument/2006/relationships/image" Target="media/image17.tiff"/><Relationship Id="rId66" Type="http://schemas.openxmlformats.org/officeDocument/2006/relationships/image" Target="media/image24.jpeg"/><Relationship Id="rId74" Type="http://schemas.openxmlformats.org/officeDocument/2006/relationships/image" Target="media/image28.png"/><Relationship Id="rId79" Type="http://schemas.openxmlformats.org/officeDocument/2006/relationships/image" Target="media/image30.png"/><Relationship Id="rId87"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footer" Target="footer24.xml"/><Relationship Id="rId82" Type="http://schemas.openxmlformats.org/officeDocument/2006/relationships/image" Target="media/image32.jpeg"/><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daphne.horst@hvhl.nl" TargetMode="External"/><Relationship Id="rId22" Type="http://schemas.openxmlformats.org/officeDocument/2006/relationships/footer" Target="footer4.xml"/><Relationship Id="rId27" Type="http://schemas.openxmlformats.org/officeDocument/2006/relationships/footer" Target="footer7.xml"/><Relationship Id="rId30" Type="http://schemas.openxmlformats.org/officeDocument/2006/relationships/footer" Target="footer9.xml"/><Relationship Id="rId35" Type="http://schemas.openxmlformats.org/officeDocument/2006/relationships/footer" Target="footer14.xml"/><Relationship Id="rId43" Type="http://schemas.openxmlformats.org/officeDocument/2006/relationships/image" Target="media/image10.jpeg"/><Relationship Id="rId48" Type="http://schemas.openxmlformats.org/officeDocument/2006/relationships/chart" Target="charts/chart1.xml"/><Relationship Id="rId56" Type="http://schemas.openxmlformats.org/officeDocument/2006/relationships/image" Target="media/image15.jpg"/><Relationship Id="rId64" Type="http://schemas.openxmlformats.org/officeDocument/2006/relationships/image" Target="media/image22.jpeg"/><Relationship Id="rId69" Type="http://schemas.openxmlformats.org/officeDocument/2006/relationships/footer" Target="footer25.xml"/><Relationship Id="rId77" Type="http://schemas.openxmlformats.org/officeDocument/2006/relationships/footer" Target="footer30.xml"/><Relationship Id="rId8" Type="http://schemas.openxmlformats.org/officeDocument/2006/relationships/webSettings" Target="webSettings.xml"/><Relationship Id="rId51" Type="http://schemas.openxmlformats.org/officeDocument/2006/relationships/footer" Target="footer21.xml"/><Relationship Id="rId72" Type="http://schemas.openxmlformats.org/officeDocument/2006/relationships/footer" Target="footer27.xml"/><Relationship Id="rId80" Type="http://schemas.openxmlformats.org/officeDocument/2006/relationships/image" Target="media/image31.png"/><Relationship Id="rId85" Type="http://schemas.openxmlformats.org/officeDocument/2006/relationships/footer" Target="footer34.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mailto:esmay.pekel@hvhl.nl" TargetMode="External"/><Relationship Id="rId25" Type="http://schemas.openxmlformats.org/officeDocument/2006/relationships/footer" Target="footer6.xml"/><Relationship Id="rId33" Type="http://schemas.openxmlformats.org/officeDocument/2006/relationships/footer" Target="footer12.xml"/><Relationship Id="rId38" Type="http://schemas.openxmlformats.org/officeDocument/2006/relationships/image" Target="media/image6.jpeg"/><Relationship Id="rId46" Type="http://schemas.openxmlformats.org/officeDocument/2006/relationships/image" Target="media/image12.jpeg"/><Relationship Id="rId59" Type="http://schemas.openxmlformats.org/officeDocument/2006/relationships/image" Target="media/image18.tiff"/><Relationship Id="rId67" Type="http://schemas.openxmlformats.org/officeDocument/2006/relationships/image" Target="media/image25.jpeg"/><Relationship Id="rId20" Type="http://schemas.openxmlformats.org/officeDocument/2006/relationships/footer" Target="footer2.xml"/><Relationship Id="rId41" Type="http://schemas.openxmlformats.org/officeDocument/2006/relationships/footer" Target="footer17.xml"/><Relationship Id="rId54" Type="http://schemas.openxmlformats.org/officeDocument/2006/relationships/image" Target="media/image13.jpeg"/><Relationship Id="rId62" Type="http://schemas.openxmlformats.org/officeDocument/2006/relationships/image" Target="media/image20.jpeg"/><Relationship Id="rId70" Type="http://schemas.openxmlformats.org/officeDocument/2006/relationships/footer" Target="footer26.xml"/><Relationship Id="rId75" Type="http://schemas.openxmlformats.org/officeDocument/2006/relationships/image" Target="media/image29.png"/><Relationship Id="rId83" Type="http://schemas.openxmlformats.org/officeDocument/2006/relationships/image" Target="media/image33.png"/><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mailto:donna.dejong@hvhl.nl" TargetMode="External"/><Relationship Id="rId23" Type="http://schemas.openxmlformats.org/officeDocument/2006/relationships/footer" Target="footer5.xml"/><Relationship Id="rId28" Type="http://schemas.openxmlformats.org/officeDocument/2006/relationships/image" Target="media/image5.png"/><Relationship Id="rId36" Type="http://schemas.openxmlformats.org/officeDocument/2006/relationships/footer" Target="footer15.xml"/><Relationship Id="rId49" Type="http://schemas.openxmlformats.org/officeDocument/2006/relationships/chart" Target="charts/chart2.xml"/><Relationship Id="rId57" Type="http://schemas.openxmlformats.org/officeDocument/2006/relationships/image" Target="media/image16.jpg"/><Relationship Id="rId10" Type="http://schemas.openxmlformats.org/officeDocument/2006/relationships/endnotes" Target="endnotes.xml"/><Relationship Id="rId31" Type="http://schemas.openxmlformats.org/officeDocument/2006/relationships/footer" Target="footer10.xml"/><Relationship Id="rId44" Type="http://schemas.openxmlformats.org/officeDocument/2006/relationships/image" Target="media/image11.jpeg"/><Relationship Id="rId52" Type="http://schemas.openxmlformats.org/officeDocument/2006/relationships/footer" Target="footer22.xml"/><Relationship Id="rId60" Type="http://schemas.openxmlformats.org/officeDocument/2006/relationships/image" Target="media/image19.tiff"/><Relationship Id="rId65" Type="http://schemas.openxmlformats.org/officeDocument/2006/relationships/image" Target="media/image23.jpeg"/><Relationship Id="rId73" Type="http://schemas.openxmlformats.org/officeDocument/2006/relationships/footer" Target="footer28.xml"/><Relationship Id="rId78" Type="http://schemas.openxmlformats.org/officeDocument/2006/relationships/footer" Target="footer31.xml"/><Relationship Id="rId81" Type="http://schemas.openxmlformats.org/officeDocument/2006/relationships/footer" Target="footer32.xml"/><Relationship Id="rId86" Type="http://schemas.openxmlformats.org/officeDocument/2006/relationships/footer" Target="footer35.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NL"/>
              <a:t>Smaakprofiel</a:t>
            </a:r>
            <a:r>
              <a:rPr lang="nl-NL" baseline="0"/>
              <a:t> vegetarische burger</a:t>
            </a:r>
            <a:endParaRPr lang="nl-NL"/>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radarChart>
        <c:radarStyle val="marker"/>
        <c:varyColors val="0"/>
        <c:ser>
          <c:idx val="0"/>
          <c:order val="0"/>
          <c:tx>
            <c:strRef>
              <c:f>Blad1!$B$1</c:f>
              <c:strCache>
                <c:ptCount val="1"/>
                <c:pt idx="0">
                  <c:v>41% Wortel</c:v>
                </c:pt>
              </c:strCache>
            </c:strRef>
          </c:tx>
          <c:spPr>
            <a:ln w="28575" cap="rnd">
              <a:solidFill>
                <a:schemeClr val="accent1"/>
              </a:solidFill>
              <a:round/>
            </a:ln>
            <a:effectLst/>
          </c:spPr>
          <c:marker>
            <c:symbol val="none"/>
          </c:marker>
          <c:cat>
            <c:strRef>
              <c:f>Blad1!$A$2:$A$17</c:f>
              <c:strCache>
                <c:ptCount val="16"/>
                <c:pt idx="0">
                  <c:v>Grof</c:v>
                </c:pt>
                <c:pt idx="1">
                  <c:v>Cirkelvormig</c:v>
                </c:pt>
                <c:pt idx="2">
                  <c:v>Compact</c:v>
                </c:pt>
                <c:pt idx="3">
                  <c:v>Plakkerigheid</c:v>
                </c:pt>
                <c:pt idx="4">
                  <c:v>Zure geur</c:v>
                </c:pt>
                <c:pt idx="5">
                  <c:v>Wortel geur</c:v>
                </c:pt>
                <c:pt idx="6">
                  <c:v>Zoete geur</c:v>
                </c:pt>
                <c:pt idx="7">
                  <c:v>Flauw</c:v>
                </c:pt>
                <c:pt idx="8">
                  <c:v>Pittig</c:v>
                </c:pt>
                <c:pt idx="9">
                  <c:v>Zout</c:v>
                </c:pt>
                <c:pt idx="10">
                  <c:v>Krokant</c:v>
                </c:pt>
                <c:pt idx="11">
                  <c:v>Korrlig</c:v>
                </c:pt>
                <c:pt idx="12">
                  <c:v>Nasmaak</c:v>
                </c:pt>
                <c:pt idx="13">
                  <c:v>Chemische nasmaak</c:v>
                </c:pt>
                <c:pt idx="14">
                  <c:v>Aardse nasmaak</c:v>
                </c:pt>
                <c:pt idx="15">
                  <c:v>Zoete nasmaak</c:v>
                </c:pt>
              </c:strCache>
            </c:strRef>
          </c:cat>
          <c:val>
            <c:numRef>
              <c:f>Blad1!$B$2:$B$17</c:f>
              <c:numCache>
                <c:formatCode>General</c:formatCode>
                <c:ptCount val="16"/>
                <c:pt idx="0">
                  <c:v>8</c:v>
                </c:pt>
                <c:pt idx="1">
                  <c:v>9</c:v>
                </c:pt>
                <c:pt idx="2">
                  <c:v>8</c:v>
                </c:pt>
                <c:pt idx="3">
                  <c:v>4</c:v>
                </c:pt>
                <c:pt idx="4">
                  <c:v>1</c:v>
                </c:pt>
                <c:pt idx="5">
                  <c:v>8</c:v>
                </c:pt>
                <c:pt idx="6">
                  <c:v>8</c:v>
                </c:pt>
                <c:pt idx="7">
                  <c:v>1</c:v>
                </c:pt>
                <c:pt idx="8">
                  <c:v>8</c:v>
                </c:pt>
                <c:pt idx="9">
                  <c:v>6</c:v>
                </c:pt>
                <c:pt idx="10">
                  <c:v>9</c:v>
                </c:pt>
                <c:pt idx="11">
                  <c:v>5</c:v>
                </c:pt>
                <c:pt idx="12">
                  <c:v>9</c:v>
                </c:pt>
                <c:pt idx="13">
                  <c:v>1</c:v>
                </c:pt>
                <c:pt idx="14">
                  <c:v>1</c:v>
                </c:pt>
                <c:pt idx="15">
                  <c:v>1</c:v>
                </c:pt>
              </c:numCache>
            </c:numRef>
          </c:val>
          <c:extLst>
            <c:ext xmlns:c16="http://schemas.microsoft.com/office/drawing/2014/chart" uri="{C3380CC4-5D6E-409C-BE32-E72D297353CC}">
              <c16:uniqueId val="{00000000-0C2D-B943-84AB-80A004789F3A}"/>
            </c:ext>
          </c:extLst>
        </c:ser>
        <c:dLbls>
          <c:showLegendKey val="0"/>
          <c:showVal val="0"/>
          <c:showCatName val="0"/>
          <c:showSerName val="0"/>
          <c:showPercent val="0"/>
          <c:showBubbleSize val="0"/>
        </c:dLbls>
        <c:axId val="441998576"/>
        <c:axId val="441998904"/>
      </c:radarChart>
      <c:catAx>
        <c:axId val="4419985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441998904"/>
        <c:crosses val="autoZero"/>
        <c:auto val="1"/>
        <c:lblAlgn val="ctr"/>
        <c:lblOffset val="100"/>
        <c:noMultiLvlLbl val="0"/>
      </c:catAx>
      <c:valAx>
        <c:axId val="441998904"/>
        <c:scaling>
          <c:orientation val="minMax"/>
          <c:max val="1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441998576"/>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Consumentenonderzoek vegetarische</a:t>
            </a:r>
            <a:r>
              <a:rPr lang="en-US" baseline="0"/>
              <a:t> </a:t>
            </a:r>
            <a:r>
              <a:rPr lang="en-US"/>
              <a:t>burger</a:t>
            </a:r>
          </a:p>
        </c:rich>
      </c:tx>
      <c:layout>
        <c:manualLayout>
          <c:xMode val="edge"/>
          <c:yMode val="edge"/>
          <c:x val="0.14324189526184539"/>
          <c:y val="3.2511514494716877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radarChart>
        <c:radarStyle val="marker"/>
        <c:varyColors val="0"/>
        <c:ser>
          <c:idx val="0"/>
          <c:order val="0"/>
          <c:tx>
            <c:strRef>
              <c:f>Blad1!$B$1</c:f>
              <c:strCache>
                <c:ptCount val="1"/>
                <c:pt idx="0">
                  <c:v>41% Wortel</c:v>
                </c:pt>
              </c:strCache>
            </c:strRef>
          </c:tx>
          <c:spPr>
            <a:ln w="28575" cap="rnd">
              <a:solidFill>
                <a:schemeClr val="accent1"/>
              </a:solidFill>
              <a:round/>
            </a:ln>
            <a:effectLst/>
          </c:spPr>
          <c:marker>
            <c:symbol val="none"/>
          </c:marker>
          <c:cat>
            <c:strRef>
              <c:f>Blad1!$A$2:$A$7</c:f>
              <c:strCache>
                <c:ptCount val="6"/>
                <c:pt idx="0">
                  <c:v>Uiterlijk</c:v>
                </c:pt>
                <c:pt idx="1">
                  <c:v>Geur</c:v>
                </c:pt>
                <c:pt idx="2">
                  <c:v>Smaak</c:v>
                </c:pt>
                <c:pt idx="3">
                  <c:v>Mondgevoel</c:v>
                </c:pt>
                <c:pt idx="4">
                  <c:v>Nasmaak</c:v>
                </c:pt>
                <c:pt idx="5">
                  <c:v>Eindoordeel</c:v>
                </c:pt>
              </c:strCache>
            </c:strRef>
          </c:cat>
          <c:val>
            <c:numRef>
              <c:f>Blad1!$B$2:$B$7</c:f>
              <c:numCache>
                <c:formatCode>General</c:formatCode>
                <c:ptCount val="6"/>
                <c:pt idx="0">
                  <c:v>7.8</c:v>
                </c:pt>
                <c:pt idx="1">
                  <c:v>7.5</c:v>
                </c:pt>
                <c:pt idx="2">
                  <c:v>8</c:v>
                </c:pt>
                <c:pt idx="3">
                  <c:v>8</c:v>
                </c:pt>
                <c:pt idx="4">
                  <c:v>7.8</c:v>
                </c:pt>
                <c:pt idx="5">
                  <c:v>8.3000000000000007</c:v>
                </c:pt>
              </c:numCache>
            </c:numRef>
          </c:val>
          <c:extLst>
            <c:ext xmlns:c16="http://schemas.microsoft.com/office/drawing/2014/chart" uri="{C3380CC4-5D6E-409C-BE32-E72D297353CC}">
              <c16:uniqueId val="{00000000-2462-7B46-B3B5-E6345EE3A80D}"/>
            </c:ext>
          </c:extLst>
        </c:ser>
        <c:dLbls>
          <c:showLegendKey val="0"/>
          <c:showVal val="0"/>
          <c:showCatName val="0"/>
          <c:showSerName val="0"/>
          <c:showPercent val="0"/>
          <c:showBubbleSize val="0"/>
        </c:dLbls>
        <c:axId val="441998576"/>
        <c:axId val="441998904"/>
      </c:radarChart>
      <c:catAx>
        <c:axId val="4419985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441998904"/>
        <c:crosses val="autoZero"/>
        <c:auto val="1"/>
        <c:lblAlgn val="ctr"/>
        <c:lblOffset val="100"/>
        <c:noMultiLvlLbl val="0"/>
      </c:catAx>
      <c:valAx>
        <c:axId val="441998904"/>
        <c:scaling>
          <c:orientation val="minMax"/>
          <c:max val="1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441998576"/>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4DBE42C3BCA604AA6E0D5F822BDEFB8" ma:contentTypeVersion="15" ma:contentTypeDescription="Een nieuw document maken." ma:contentTypeScope="" ma:versionID="5158de0fa43ef5aa59ae0e914a6aceff">
  <xsd:schema xmlns:xsd="http://www.w3.org/2001/XMLSchema" xmlns:xs="http://www.w3.org/2001/XMLSchema" xmlns:p="http://schemas.microsoft.com/office/2006/metadata/properties" xmlns:ns3="bd4cd38f-5bdc-49ff-bbdf-6316b9ce397c" xmlns:ns4="644f9f40-1dc6-4640-934b-40644c88cfb9" targetNamespace="http://schemas.microsoft.com/office/2006/metadata/properties" ma:root="true" ma:fieldsID="0c451ff68513b63fb169e5ae11e4db2e" ns3:_="" ns4:_="">
    <xsd:import namespace="bd4cd38f-5bdc-49ff-bbdf-6316b9ce397c"/>
    <xsd:import namespace="644f9f40-1dc6-4640-934b-40644c88cfb9"/>
    <xsd:element name="properties">
      <xsd:complexType>
        <xsd:sequence>
          <xsd:element name="documentManagement">
            <xsd:complexType>
              <xsd:all>
                <xsd:element ref="ns3:UniqueSourceRef" minOccurs="0"/>
                <xsd:element ref="ns3:FileHash" minOccurs="0"/>
                <xsd:element ref="ns4:SharedWithUsers" minOccurs="0"/>
                <xsd:element ref="ns4:SharedWithDetails" minOccurs="0"/>
                <xsd:element ref="ns4:SharingHintHash"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EventHashCode" minOccurs="0"/>
                <xsd:element ref="ns3:MediaServiceGenerationTime" minOccurs="0"/>
                <xsd:element ref="ns3:MediaServiceLo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d4cd38f-5bdc-49ff-bbdf-6316b9ce397c" elementFormDefault="qualified">
    <xsd:import namespace="http://schemas.microsoft.com/office/2006/documentManagement/types"/>
    <xsd:import namespace="http://schemas.microsoft.com/office/infopath/2007/PartnerControls"/>
    <xsd:element name="UniqueSourceRef" ma:index="8" nillable="true" ma:displayName="UniqueSourceRef" ma:internalName="UniqueSourceRef">
      <xsd:simpleType>
        <xsd:restriction base="dms:Note">
          <xsd:maxLength value="255"/>
        </xsd:restriction>
      </xsd:simpleType>
    </xsd:element>
    <xsd:element name="FileHash" ma:index="9" nillable="true" ma:displayName="FileHash" ma:internalName="FileHash">
      <xsd:simpleType>
        <xsd:restriction base="dms:Note">
          <xsd:maxLength value="255"/>
        </xsd:restriction>
      </xsd:simpleType>
    </xsd:element>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DateTaken" ma:index="15" nillable="true" ma:displayName="MediaServiceDateTaken" ma:description="" ma:hidden="true" ma:internalName="MediaServiceDateTaken" ma:readOnly="true">
      <xsd:simpleType>
        <xsd:restriction base="dms:Text"/>
      </xsd:simpleType>
    </xsd:element>
    <xsd:element name="MediaServiceAutoTags" ma:index="16" nillable="true" ma:displayName="MediaServiceAutoTags" ma:description="" ma:internalName="MediaServiceAutoTags" ma:readOnly="true">
      <xsd:simpleType>
        <xsd:restriction base="dms:Text"/>
      </xsd:simpleType>
    </xsd:element>
    <xsd:element name="MediaServiceOCR" ma:index="17" nillable="true" ma:displayName="MediaServiceOCR" ma:internalName="MediaServiceOCR" ma:readOnly="true">
      <xsd:simpleType>
        <xsd:restriction base="dms:Note">
          <xsd:maxLength value="255"/>
        </xsd:restriction>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44f9f40-1dc6-4640-934b-40644c88cfb9"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description="" ma:internalName="SharedWithDetails" ma:readOnly="true">
      <xsd:simpleType>
        <xsd:restriction base="dms:Note">
          <xsd:maxLength value="255"/>
        </xsd:restriction>
      </xsd:simpleType>
    </xsd:element>
    <xsd:element name="SharingHintHash" ma:index="12" nillable="true" ma:displayName="Sharing Hint Hash" ma:description=""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FileHash xmlns="bd4cd38f-5bdc-49ff-bbdf-6316b9ce397c" xsi:nil="true"/>
    <UniqueSourceRef xmlns="bd4cd38f-5bdc-49ff-bbdf-6316b9ce397c"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b:Source>
    <b:Tag>Voe20</b:Tag>
    <b:SourceType>InternetSite</b:SourceType>
    <b:Guid>{32CCB7CB-74AB-4F97-9CE1-C75EC82D7F32}</b:Guid>
    <b:Title>Voedselverspilling</b:Title>
    <b:Year>2020</b:Year>
    <b:Author>
      <b:Author>
        <b:NameList>
          <b:Person>
            <b:Last>Voedingscentrum</b:Last>
          </b:Person>
        </b:NameList>
      </b:Author>
    </b:Author>
    <b:InternetSiteTitle>Voedingscentrum</b:InternetSiteTitle>
    <b:Month>september</b:Month>
    <b:Day>14</b:Day>
    <b:URL>https://www.voedingscentrum.nl/encyclopedie/voedselverspilling.aspx</b:URL>
    <b:RefOrder>1</b:RefOrder>
  </b:Source>
  <b:Source>
    <b:Tag>Mar151</b:Tag>
    <b:SourceType>BookSection</b:SourceType>
    <b:Guid>{C24DA86D-BCBE-694E-A839-074B26E12B3E}</b:Guid>
    <b:Title>Een praktijkgerichte benadering van organisatie en management</b:Title>
    <b:Year>2015</b:Year>
    <b:BookTitle>Een praktijkgerichte benadering van organisatie en management</b:BookTitle>
    <b:City>Groningen/Houten</b:City>
    <b:Publisher>Noordhoff Uitgevers BV</b:Publisher>
    <b:Author>
      <b:Author>
        <b:NameList>
          <b:Person>
            <b:Last>Marcus</b:Last>
            <b:First>Jos</b:First>
          </b:Person>
          <b:Person>
            <b:Last>van Dam</b:Last>
            <b:First>Nick</b:First>
          </b:Person>
        </b:NameList>
      </b:Author>
      <b:BookAuthor>
        <b:NameList>
          <b:Person>
            <b:Last>Marcus</b:Last>
            <b:First>Jos</b:First>
          </b:Person>
          <b:Person>
            <b:Last>van Dam</b:Last>
            <b:First>Nick</b:First>
          </b:Person>
        </b:NameList>
      </b:BookAuthor>
    </b:Author>
    <b:RefOrder>3</b:RefOrder>
  </b:Source>
  <b:Source>
    <b:Tag>Joe12</b:Tag>
    <b:SourceType>Book</b:SourceType>
    <b:Guid>{1DD07523-B667-428D-914B-902B42B06DF0}</b:Guid>
    <b:Title>Proeven van succes</b:Title>
    <b:Year>2012</b:Year>
    <b:Author>
      <b:Author>
        <b:NameList>
          <b:Person>
            <b:Last>Brinkman</b:Last>
            <b:First>Joep</b:First>
          </b:Person>
        </b:NameList>
      </b:Author>
    </b:Author>
    <b:City>Amsterdam</b:City>
    <b:Publisher>W. van Slooten</b:Publisher>
    <b:RefOrder>10</b:RefOrder>
  </b:Source>
  <b:Source>
    <b:Tag>vanzd1</b:Tag>
    <b:SourceType>InternetSite</b:SourceType>
    <b:Guid>{36FF1857-1F20-524D-9061-00393AB6F685}</b:Guid>
    <b:Title>Interne analyse</b:Title>
    <b:Year>z.d.</b:Year>
    <b:InternetSiteTitle>www.strategischmarketingplan.com</b:InternetSiteTitle>
    <b:URL>https://www.strategischmarketingplan.com/interne-analyse/</b:URL>
    <b:Author>
      <b:Author>
        <b:NameList>
          <b:Person>
            <b:Last>van der Linde</b:Last>
            <b:First>Monique</b:First>
          </b:Person>
        </b:NameList>
      </b:Author>
    </b:Author>
    <b:RefOrder>2</b:RefOrder>
  </b:Source>
  <b:Source>
    <b:Tag>Gee20</b:Tag>
    <b:SourceType>InternetSite</b:SourceType>
    <b:Guid>{F93B415F-1FCF-424A-B837-7AAE999E7727}</b:Guid>
    <b:Title>Een SWOT-analyse maken in 5 stappen</b:Title>
    <b:InternetSiteTitle>www.kvk.nl</b:InternetSiteTitle>
    <b:URL>https://www.kvk.nl/advies-en-informatie/marketing/swot-analyse-maken/</b:URL>
    <b:Year>2020</b:Year>
    <b:Month>mei</b:Month>
    <b:Day>29</b:Day>
    <b:YearAccessed>2020</b:YearAccessed>
    <b:Author>
      <b:Author>
        <b:NameList>
          <b:Person>
            <b:Last>Geers</b:Last>
            <b:First>Juliëtte</b:First>
          </b:Person>
        </b:NameList>
      </b:Author>
    </b:Author>
    <b:RefOrder>5</b:RefOrder>
  </b:Source>
  <b:Source>
    <b:Tag>Eelzd</b:Tag>
    <b:SourceType>InternetSite</b:SourceType>
    <b:Guid>{3EFF9568-2755-4542-AD70-F59692CF9A90}</b:Guid>
    <b:Title>DESTEP analyse</b:Title>
    <b:InternetSiteTitle>www.marketingmodellen.com</b:InternetSiteTitle>
    <b:URL>https://www.marketingmodellen.com/destep-analyse/</b:URL>
    <b:Year>z.d.</b:Year>
    <b:YearAccessed>2020</b:YearAccessed>
    <b:Author>
      <b:Author>
        <b:NameList>
          <b:Person>
            <b:Last>Eelants</b:Last>
            <b:First>Mitch </b:First>
          </b:Person>
        </b:NameList>
      </b:Author>
    </b:Author>
    <b:RefOrder>4</b:RefOrder>
  </b:Source>
  <b:Source>
    <b:Tag>DeV13</b:Tag>
    <b:SourceType>InternetSite</b:SourceType>
    <b:Guid>{EF31A108-A462-5F42-A30E-68FFBCA76128}</b:Guid>
    <b:Title>Brainstormen handleiding</b:Title>
    <b:InternetSiteTitle>www.brainssstorm.com</b:InternetSiteTitle>
    <b:URL>https://www.brainssstorm.com/brainstormen-handleiding/</b:URL>
    <b:Year>2013</b:Year>
    <b:YearAccessed>2020</b:YearAccessed>
    <b:Author>
      <b:Author>
        <b:NameList>
          <b:Person>
            <b:Last>De Vos</b:Last>
            <b:First>Koen</b:First>
          </b:Person>
        </b:NameList>
      </b:Author>
    </b:Author>
    <b:RefOrder>7</b:RefOrder>
  </b:Source>
  <b:Source>
    <b:Tag>Bij16</b:Tag>
    <b:SourceType>InternetSite</b:SourceType>
    <b:Guid>{DDD9151D-AB65-B74F-A9B5-7C4DF378E8A3}</b:Guid>
    <b:Title>Hoe kan je effectief brainstormen? De vier stappen van een creatief proces.</b:Title>
    <b:InternetSiteTitle>https://daizy.media</b:InternetSiteTitle>
    <b:URL>https://daizy.media/hoe-effectief-brainstormen/</b:URL>
    <b:Year>2016</b:Year>
    <b:Month>12</b:Month>
    <b:Day>09</b:Day>
    <b:YearAccessed>2020</b:YearAccessed>
    <b:Author>
      <b:Author>
        <b:NameList>
          <b:Person>
            <b:Last>Bije</b:Last>
            <b:First>Tom </b:First>
          </b:Person>
        </b:NameList>
      </b:Author>
    </b:Author>
    <b:RefOrder>8</b:RefOrder>
  </b:Source>
  <b:Source>
    <b:Tag>Hogzd</b:Tag>
    <b:SourceType>InternetSite</b:SourceType>
    <b:Guid>{02E0A809-EAC5-5A44-BDAD-5DE0059A13E9}</b:Guid>
    <b:Title>COCD Box</b:Title>
    <b:InternetSiteTitle>https://canvas.hu.nl</b:InternetSiteTitle>
    <b:URL>https://canvas.hu.nl/courses/443/pages/cocd-box</b:URL>
    <b:Year>z.d.</b:Year>
    <b:Author>
      <b:Author>
        <b:Corporate>Hogeschool Utrecht</b:Corporate>
      </b:Author>
    </b:Author>
    <b:YearAccessed>2020</b:YearAccessed>
    <b:RefOrder>9</b:RefOrder>
  </b:Source>
  <b:Source>
    <b:Tag>Onlzd</b:Tag>
    <b:SourceType>InternetSite</b:SourceType>
    <b:Guid>{AE954994-3C64-7140-88DB-EE778D67AABE}</b:Guid>
    <b:Title>Persbericht</b:Title>
    <b:Year>z.d.</b:Year>
    <b:InternetSiteTitle>https://onlinemarketingagency.nl</b:InternetSiteTitle>
    <b:URL>https://onlinemarketingagency.nl/marketingtermen/persbericht/</b:URL>
    <b:Author>
      <b:Author>
        <b:Corporate>Online Marketing Agency</b:Corporate>
      </b:Author>
    </b:Author>
    <b:YearAccessed>2020</b:YearAccessed>
    <b:RefOrder>13</b:RefOrder>
  </b:Source>
  <b:Source>
    <b:Tag>Carzd</b:Tag>
    <b:SourceType>InternetSite</b:SourceType>
    <b:Guid>{6596A1F0-BB41-0448-8A49-E6DD74D6259C}</b:Guid>
    <b:Title>Persbericht</b:Title>
    <b:Year>z.d.</b:Year>
    <b:InternetSiteTitle>www.carrieretijger.n</b:InternetSiteTitle>
    <b:URL>http://www.carrieretijger.nl/functioneren/communiceren/schriftelijk/modellen/persbericht</b:URL>
    <b:Author>
      <b:Author>
        <b:Corporate>Carrièretijger</b:Corporate>
      </b:Author>
    </b:Author>
    <b:YearAccessed>2020</b:YearAccessed>
    <b:RefOrder>15</b:RefOrder>
  </b:Source>
  <b:Source>
    <b:Tag>Marzd</b:Tag>
    <b:SourceType>Misc</b:SourceType>
    <b:Guid>{091C258B-F65A-3E42-AFFE-410BC43203A0}</b:Guid>
    <b:Title>De kracht van een persbericht</b:Title>
    <b:Year>2020</b:Year>
    <b:City>Leeuwarden</b:City>
    <b:StateProvince>Friesland</b:StateProvince>
    <b:CountryRegion>Nederland</b:CountryRegion>
    <b:Author>
      <b:Author>
        <b:NameList>
          <b:Person>
            <b:Last>Martens</b:Last>
            <b:First>Stefan</b:First>
          </b:Person>
        </b:NameList>
      </b:Author>
    </b:Author>
    <b:Month>September</b:Month>
    <b:Day>21</b:Day>
    <b:RefOrder>14</b:RefOrder>
  </b:Source>
  <b:Source>
    <b:Tag>Ned20</b:Tag>
    <b:SourceType>Misc</b:SourceType>
    <b:Guid>{4F69811A-54E6-144E-9729-2C61379725EC}</b:Guid>
    <b:Author>
      <b:Author>
        <b:NameList>
          <b:Person>
            <b:Last>Nederlandse Voedsel- en Warenautoriteit</b:Last>
            <b:First>Lugt</b:First>
            <b:Middle>Food Law</b:Middle>
          </b:Person>
        </b:NameList>
      </b:Author>
      <b:Inventor>
        <b:NameList>
          <b:Person>
            <b:Last>Warenautoriteit</b:Last>
            <b:First>Nederlandse</b:First>
            <b:Middle>Voedsel- en</b:Middle>
          </b:Person>
        </b:NameList>
      </b:Inventor>
    </b:Author>
    <b:Title>Handboek Etikettering van levensmiddelen</b:Title>
    <b:Year>2020</b:Year>
    <b:Month>maart</b:Month>
    <b:Day>24</b:Day>
    <b:RefOrder>12</b:RefOrder>
  </b:Source>
  <b:Source>
    <b:Tag>Bak17</b:Tag>
    <b:SourceType>InternetSite</b:SourceType>
    <b:Guid>{652D66D0-3F94-D44B-BE6D-7A6FE9B02E13}</b:Guid>
    <b:Title>De SWOT analyse: uitleg en tips</b:Title>
    <b:Year>2017</b:Year>
    <b:Month>April</b:Month>
    <b:Day>4</b:Day>
    <b:InternetSiteTitle>cultuurmarketing.nl</b:InternetSiteTitle>
    <b:URL>https://cultuurmarketing.nl/swot-analyse-uitleg-en-tips/</b:URL>
    <b:YearAccessed>2020</b:YearAccessed>
    <b:Author>
      <b:Author>
        <b:NameList>
          <b:Person>
            <b:Last>Bakker</b:Last>
            <b:First>Nicole</b:First>
          </b:Person>
        </b:NameList>
      </b:Author>
    </b:Author>
    <b:RefOrder>6</b:RefOrder>
  </b:Source>
  <b:Source>
    <b:Tag>Onb20</b:Tag>
    <b:SourceType>DocumentFromInternetSite</b:SourceType>
    <b:Guid>{3820F977-AD5C-45F5-8546-147EFEE4D06A}</b:Guid>
    <b:Title>Radardiagram</b:Title>
    <b:Year>2020</b:Year>
    <b:Author>
      <b:Author>
        <b:NameList>
          <b:Person>
            <b:Last>Onbekend</b:Last>
          </b:Person>
        </b:NameList>
      </b:Author>
    </b:Author>
    <b:InternetSiteTitle>Wikipedia</b:InternetSiteTitle>
    <b:Month>oktober</b:Month>
    <b:Day>21</b:Day>
    <b:URL>https://nl.wikipedia.org/wiki/Radardiagram</b:URL>
    <b:RefOrder>11</b:RefOrder>
  </b:Source>
  <b:Source>
    <b:Tag>Ind18</b:Tag>
    <b:SourceType>InternetSite</b:SourceType>
    <b:Guid>{223B7284-1BE0-4436-89F5-BF605B86884C}</b:Guid>
    <b:Author>
      <b:Author>
        <b:NameList>
          <b:Person>
            <b:Last>mundi</b:Last>
            <b:First>Index</b:First>
          </b:Person>
        </b:NameList>
      </b:Author>
    </b:Author>
    <b:Title>nederland leeftijdsopbouw</b:Title>
    <b:InternetSiteTitle>Index mundi</b:InternetSiteTitle>
    <b:Year>2018</b:Year>
    <b:URL>https://www.indexmundi.com/nl/nederland/leeftijdsopbouw.html#:~:text=Informatie%20is%20als%20volgt%20per,jaar%20en%20ouder%20(bejaarden)%20.</b:URL>
    <b:RefOrder>16</b:RefOrder>
  </b:Source>
  <b:Source>
    <b:Tag>CBS20</b:Tag>
    <b:SourceType>InternetSite</b:SourceType>
    <b:Guid>{E7262CFA-A573-429B-A2A2-630B62E922E8}</b:Guid>
    <b:Author>
      <b:Author>
        <b:NameList>
          <b:Person>
            <b:Last>CBS</b:Last>
          </b:Person>
        </b:NameList>
      </b:Author>
    </b:Author>
    <b:Title>werkloosheid naar leeftijd en geslacht</b:Title>
    <b:InternetSiteTitle>CBS</b:InternetSiteTitle>
    <b:Year>2020</b:Year>
    <b:URL>https://www.cbs.nl/nl-nl/visualisaties/dashboard-arbeidsmarkt/werklozen/werkloosheid-naar-leeftijd-en-geslacht#:~:text=Bij%20vrouwen%20was%20de%20werkloosheid,hoger%20dan%20tien%20jaar%20eerder.</b:URL>
    <b:RefOrder>17</b:RefOrder>
  </b:Source>
  <b:Source>
    <b:Tag>Kna20</b:Tag>
    <b:SourceType>InternetSite</b:SourceType>
    <b:Guid>{1BA43917-CECC-4BE8-A4B9-49A4A581EC44}</b:Guid>
    <b:Author>
      <b:Author>
        <b:NameList>
          <b:Person>
            <b:Last>Knab</b:Last>
          </b:Person>
        </b:NameList>
      </b:Author>
    </b:Author>
    <b:Title>Modaal en gemiddeld inkomen per leeftijd, opleidingsniveau en branche</b:Title>
    <b:InternetSiteTitle>Knab</b:InternetSiteTitle>
    <b:Year>2020</b:Year>
    <b:URL>https://bieb.knab.nl/inkomsten-uitgaven/modaal-en-gemiddeld-inkomen-per-leeftijd-opleidingsniveau-en-branche</b:URL>
    <b:RefOrder>18</b:RefOrder>
  </b:Source>
  <b:Source>
    <b:Tag>Mil20</b:Tag>
    <b:SourceType>InternetSite</b:SourceType>
    <b:Guid>{33C51A89-A8C5-4615-9F0E-82526C748F54}</b:Guid>
    <b:Author>
      <b:Author>
        <b:NameList>
          <b:Person>
            <b:Last>Milieucentraal</b:Last>
          </b:Person>
        </b:NameList>
      </b:Author>
    </b:Author>
    <b:Title>Vlees</b:Title>
    <b:InternetSiteTitle>Milieucentraal</b:InternetSiteTitle>
    <b:Year>2020</b:Year>
    <b:URL>https://www.milieucentraal.nl/milieubewust-eten/vlees-vis-of-vega/vlees/</b:URL>
    <b:RefOrder>20</b:RefOrder>
  </b:Source>
  <b:Source>
    <b:Tag>Joe20</b:Tag>
    <b:SourceType>InternetSite</b:SourceType>
    <b:Guid>{F6B421BD-2AF0-4639-842C-DED523E307D0}</b:Guid>
    <b:Author>
      <b:Author>
        <b:NameList>
          <b:Person>
            <b:Last>Meijsen</b:Last>
            <b:First>Joep</b:First>
          </b:Person>
        </b:NameList>
      </b:Author>
    </b:Author>
    <b:Title>Recordgroei verkoop vleesvervangers</b:Title>
    <b:InternetSiteTitle>VMT</b:InternetSiteTitle>
    <b:Year>2020</b:Year>
    <b:Month>Maart</b:Month>
    <b:Day>2</b:Day>
    <b:URL>https://www.vmt.nl/ingredient-product/nieuws/2020/03/recordgroei-verkoop-vleesvervangers-10140446?_ga=2.239989504.247817438.1603549429-1273808145.1599220965</b:URL>
    <b:RefOrder>21</b:RefOrder>
  </b:Source>
  <b:Source>
    <b:Tag>Voezd3</b:Tag>
    <b:SourceType>InternetSite</b:SourceType>
    <b:Guid>{F3473855-B620-4A49-AB30-E42F35E87DCD}</b:Guid>
    <b:Title>Wet- en regelgeving voedsel</b:Title>
    <b:InternetSiteTitle>www.voedingscentrum.nl</b:InternetSiteTitle>
    <b:URL>https://www.voedingscentrum.nl/encyclopedie/wet-en-regelgeving.aspx</b:URL>
    <b:Year>z.d.</b:Year>
    <b:Author>
      <b:Author>
        <b:Corporate>Voedingscentrum</b:Corporate>
      </b:Author>
    </b:Author>
    <b:YearAccessed>2020</b:YearAccessed>
    <b:RefOrder>19</b:RefOrder>
  </b:Source>
  <b:Source>
    <b:Tag>VMT19</b:Tag>
    <b:SourceType>InternetSite</b:SourceType>
    <b:Guid>{06DA3E5D-6B39-F748-9590-C526396EFE38}</b:Guid>
    <b:Title>'Voedingsindustrie kan personeelstekorten opvangen met robots’</b:Title>
    <b:InternetSiteTitle>www.vmt.nl</b:InternetSiteTitle>
    <b:URL>https://www.vmt.nl/technologie-techniek/nieuws/2019/02/voedingsindustrie-kan-personeelstekorten-opvangen-met-robots-10135939</b:URL>
    <b:Year>2019</b:Year>
    <b:Month>Februari</b:Month>
    <b:Day>19</b:Day>
    <b:Author>
      <b:Author>
        <b:Corporate>VMT</b:Corporate>
      </b:Author>
    </b:Author>
    <b:YearAccessed>2020</b:YearAccessed>
    <b:RefOrder>22</b:RefOrder>
  </b:Source>
  <b:Source>
    <b:Tag>Wit19</b:Tag>
    <b:SourceType>InternetSite</b:SourceType>
    <b:Guid>{DF34F268-B3D9-9F45-9478-8758C1661DF8}</b:Guid>
    <b:Title>Robotisering, digitalisering en automatisering in de voedingsindustrie</b:Title>
    <b:InternetSiteTitle>https://vakbladvoedingsindustrie.nl/</b:InternetSiteTitle>
    <b:URL>https://vakbladvoedingsindustrie.nl/nl/artikel/robotisering-digitalisering-en-automatisering-in-de-voedingsindustrie</b:URL>
    <b:Year>2019</b:Year>
    <b:Month>Oktober</b:Month>
    <b:Day>7</b:Day>
    <b:YearAccessed>2020</b:YearAccessed>
    <b:Author>
      <b:Author>
        <b:NameList>
          <b:Person>
            <b:Last>Witte</b:Last>
            <b:First>Judith</b:First>
          </b:Person>
        </b:NameList>
      </b:Author>
    </b:Author>
    <b:RefOrder>23</b:RefOrder>
  </b:Source>
</b:Sources>
</file>

<file path=customXml/itemProps1.xml><?xml version="1.0" encoding="utf-8"?>
<ds:datastoreItem xmlns:ds="http://schemas.openxmlformats.org/officeDocument/2006/customXml" ds:itemID="{B634E29F-C3C5-4409-9EC6-1A44E42F58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d4cd38f-5bdc-49ff-bbdf-6316b9ce397c"/>
    <ds:schemaRef ds:uri="644f9f40-1dc6-4640-934b-40644c88cfb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F70911F-0F40-4C94-ACCD-1E82636AD30A}">
  <ds:schemaRefs>
    <ds:schemaRef ds:uri="http://schemas.microsoft.com/sharepoint/v3/contenttype/forms"/>
  </ds:schemaRefs>
</ds:datastoreItem>
</file>

<file path=customXml/itemProps3.xml><?xml version="1.0" encoding="utf-8"?>
<ds:datastoreItem xmlns:ds="http://schemas.openxmlformats.org/officeDocument/2006/customXml" ds:itemID="{63FBE586-9B96-446D-BA44-81E337019C2A}">
  <ds:schemaRefs>
    <ds:schemaRef ds:uri="http://purl.org/dc/elements/1.1/"/>
    <ds:schemaRef ds:uri="http://schemas.microsoft.com/office/2006/documentManagement/types"/>
    <ds:schemaRef ds:uri="644f9f40-1dc6-4640-934b-40644c88cfb9"/>
    <ds:schemaRef ds:uri="http://purl.org/dc/terms/"/>
    <ds:schemaRef ds:uri="http://schemas.openxmlformats.org/package/2006/metadata/core-properties"/>
    <ds:schemaRef ds:uri="http://purl.org/dc/dcmitype/"/>
    <ds:schemaRef ds:uri="http://schemas.microsoft.com/office/infopath/2007/PartnerControls"/>
    <ds:schemaRef ds:uri="bd4cd38f-5bdc-49ff-bbdf-6316b9ce397c"/>
    <ds:schemaRef ds:uri="http://schemas.microsoft.com/office/2006/metadata/properties"/>
    <ds:schemaRef ds:uri="http://www.w3.org/XML/1998/namespace"/>
  </ds:schemaRefs>
</ds:datastoreItem>
</file>

<file path=customXml/itemProps4.xml><?xml version="1.0" encoding="utf-8"?>
<ds:datastoreItem xmlns:ds="http://schemas.openxmlformats.org/officeDocument/2006/customXml" ds:itemID="{95037D32-8E7F-4A6E-BAA2-A02F02A7DCA7}">
  <ds:schemaRefs>
    <ds:schemaRef ds:uri="http://schemas.openxmlformats.org/officeDocument/2006/bibliography"/>
  </ds:schemaRefs>
</ds:datastoreItem>
</file>

<file path=docMetadata/LabelInfo.xml><?xml version="1.0" encoding="utf-8"?>
<clbl:labelList xmlns:clbl="http://schemas.microsoft.com/office/2020/mipLabelMetadata"/>
</file>

<file path=docMetadata/LabelInfo0.xml><?xml version="1.0" encoding="utf-8"?>
<clbl:labelList xmlns:clbl="http://schemas.microsoft.com/office/2020/mipLabelMetadata"/>
</file>

<file path=docMetadata/LabelInfo1.xml><?xml version="1.0" encoding="utf-8"?>
<clbl:labelList xmlns:clbl="http://schemas.microsoft.com/office/2020/mipLabelMetadata"/>
</file>

<file path=docMetadata/LabelInfo10.xml><?xml version="1.0" encoding="utf-8"?>
<clbl:labelList xmlns:clbl="http://schemas.microsoft.com/office/2020/mipLabelMetadata"/>
</file>

<file path=docMetadata/LabelInfo11.xml><?xml version="1.0" encoding="utf-8"?>
<clbl:labelList xmlns:clbl="http://schemas.microsoft.com/office/2020/mipLabelMetadata"/>
</file>

<file path=docMetadata/LabelInfo12.xml><?xml version="1.0" encoding="utf-8"?>
<clbl:labelList xmlns:clbl="http://schemas.microsoft.com/office/2020/mipLabelMetadata"/>
</file>

<file path=docMetadata/LabelInfo13.xml><?xml version="1.0" encoding="utf-8"?>
<clbl:labelList xmlns:clbl="http://schemas.microsoft.com/office/2020/mipLabelMetadata"/>
</file>

<file path=docMetadata/LabelInfo14.xml><?xml version="1.0" encoding="utf-8"?>
<clbl:labelList xmlns:clbl="http://schemas.microsoft.com/office/2020/mipLabelMetadata"/>
</file>

<file path=docMetadata/LabelInfo2.xml><?xml version="1.0" encoding="utf-8"?>
<clbl:labelList xmlns:clbl="http://schemas.microsoft.com/office/2020/mipLabelMetadata"/>
</file>

<file path=docMetadata/LabelInfo3.xml><?xml version="1.0" encoding="utf-8"?>
<clbl:labelList xmlns:clbl="http://schemas.microsoft.com/office/2020/mipLabelMetadata"/>
</file>

<file path=docMetadata/LabelInfo4.xml><?xml version="1.0" encoding="utf-8"?>
<clbl:labelList xmlns:clbl="http://schemas.microsoft.com/office/2020/mipLabelMetadata"/>
</file>

<file path=docMetadata/LabelInfo5.xml><?xml version="1.0" encoding="utf-8"?>
<clbl:labelList xmlns:clbl="http://schemas.microsoft.com/office/2020/mipLabelMetadata"/>
</file>

<file path=docMetadata/LabelInfo6.xml><?xml version="1.0" encoding="utf-8"?>
<clbl:labelList xmlns:clbl="http://schemas.microsoft.com/office/2020/mipLabelMetadata"/>
</file>

<file path=docMetadata/LabelInfo7.xml><?xml version="1.0" encoding="utf-8"?>
<clbl:labelList xmlns:clbl="http://schemas.microsoft.com/office/2020/mipLabelMetadata"/>
</file>

<file path=docMetadata/LabelInfo8.xml><?xml version="1.0" encoding="utf-8"?>
<clbl:labelList xmlns:clbl="http://schemas.microsoft.com/office/2020/mipLabelMetadata"/>
</file>

<file path=docMetadata/LabelInfo9.xml><?xml version="1.0" encoding="utf-8"?>
<clbl:labelList xmlns:clbl="http://schemas.microsoft.com/office/2020/mipLabelMetadata"/>
</file>

<file path=docProps/app.xml><?xml version="1.0" encoding="utf-8"?>
<Properties xmlns="http://schemas.openxmlformats.org/officeDocument/2006/extended-properties" xmlns:vt="http://schemas.openxmlformats.org/officeDocument/2006/docPropsVTypes">
  <Template>Normal.dotm</Template>
  <TotalTime>0</TotalTime>
  <Pages>74</Pages>
  <Words>16303</Words>
  <Characters>89668</Characters>
  <Application>Microsoft Office Word</Application>
  <DocSecurity>4</DocSecurity>
  <Lines>747</Lines>
  <Paragraphs>211</Paragraphs>
  <ScaleCrop>false</ScaleCrop>
  <HeadingPairs>
    <vt:vector size="2" baseType="variant">
      <vt:variant>
        <vt:lpstr>Titel</vt:lpstr>
      </vt:variant>
      <vt:variant>
        <vt:i4>1</vt:i4>
      </vt:variant>
    </vt:vector>
  </HeadingPairs>
  <TitlesOfParts>
    <vt:vector size="1" baseType="lpstr">
      <vt:lpstr>final report</vt:lpstr>
    </vt:vector>
  </TitlesOfParts>
  <Company/>
  <LinksUpToDate>false</LinksUpToDate>
  <CharactersWithSpaces>105760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final report</dc:title>
  <dc:subject>Wortels</dc:subject>
  <dc:creator>Horst, Daphne</dc:creator>
  <cp:keywords/>
  <dc:description/>
  <cp:lastModifiedBy>Knobbe, Luuk</cp:lastModifiedBy>
  <cp:revision>2</cp:revision>
  <dcterms:created xsi:type="dcterms:W3CDTF">2020-11-09T15:44:00Z</dcterms:created>
  <dcterms:modified xsi:type="dcterms:W3CDTF">2020-11-09T15:44:00Z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0x01010014DBE42C3BCA604AA6E0D5F822BDEFB8</vt:lpwstr>
  </property>
</Properties>
</file>